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D75CE" w14:textId="77777777"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665A49E8" wp14:editId="30D2424B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D3F4C" w14:textId="77777777" w:rsidR="00715914" w:rsidRPr="00FA33FB" w:rsidRDefault="00715914" w:rsidP="00715914">
      <w:pPr>
        <w:rPr>
          <w:sz w:val="19"/>
        </w:rPr>
      </w:pPr>
    </w:p>
    <w:p w14:paraId="3CA209D2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2F5F9482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00D10331" w14:textId="000AF668" w:rsidR="00054930" w:rsidRDefault="003802D6" w:rsidP="006647B7">
      <w:pPr>
        <w:pStyle w:val="Plainheader"/>
      </w:pPr>
      <w:bookmarkStart w:id="0" w:name="SoP_Name_Title"/>
      <w:r>
        <w:t>S</w:t>
      </w:r>
      <w:r w:rsidR="005B596F">
        <w:t>ARCOIDOSIS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14:paraId="6D74189C" w14:textId="542621DD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777A43">
        <w:t>60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9B4DFF">
        <w:t>202</w:t>
      </w:r>
      <w:r w:rsidR="005B596F">
        <w:t>5</w:t>
      </w:r>
      <w:bookmarkEnd w:id="2"/>
      <w:r w:rsidRPr="00024911">
        <w:t>)</w:t>
      </w:r>
    </w:p>
    <w:p w14:paraId="19E10027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67CF9156" w14:textId="77777777" w:rsidR="00F97A62" w:rsidRPr="00F97A62" w:rsidRDefault="00F97A62" w:rsidP="00F97A62">
      <w:pPr>
        <w:rPr>
          <w:lang w:eastAsia="en-AU"/>
        </w:rPr>
      </w:pPr>
    </w:p>
    <w:p w14:paraId="210780C9" w14:textId="0D407084"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A51023">
        <w:rPr>
          <w:b w:val="0"/>
        </w:rPr>
        <w:t>20 June 2025</w:t>
      </w:r>
    </w:p>
    <w:p w14:paraId="37E4721E" w14:textId="77777777"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14:paraId="51FAAD3B" w14:textId="77777777" w:rsidR="00D93DA9" w:rsidRDefault="00D93DA9" w:rsidP="00781DD2">
      <w:pPr>
        <w:pStyle w:val="Plain"/>
        <w:spacing w:before="0"/>
        <w:ind w:left="0"/>
        <w:rPr>
          <w:b w:val="0"/>
        </w:rPr>
      </w:pPr>
    </w:p>
    <w:p w14:paraId="18D4A374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308F45A6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036FC71A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7235E318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185607D5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37773073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728A7CD9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45E47F34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69F0B6CB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Professor Terence Campbell AM</w:t>
      </w:r>
    </w:p>
    <w:p w14:paraId="52A17FD5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Chairperson</w:t>
      </w:r>
    </w:p>
    <w:p w14:paraId="18B1F269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by and on behalf of</w:t>
      </w:r>
    </w:p>
    <w:p w14:paraId="7DAD6C6D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The Repatriation Medical Authority</w:t>
      </w:r>
    </w:p>
    <w:p w14:paraId="012579FA" w14:textId="77777777" w:rsidR="000123E3" w:rsidRPr="00781DD2" w:rsidRDefault="000123E3" w:rsidP="00781DD2">
      <w:pPr>
        <w:pStyle w:val="Plain"/>
        <w:spacing w:before="0"/>
        <w:ind w:left="0"/>
        <w:rPr>
          <w:b w:val="0"/>
        </w:rPr>
      </w:pPr>
    </w:p>
    <w:p w14:paraId="15C52059" w14:textId="77777777"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14:paraId="4676B679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53431184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4F03D71C" w14:textId="72B25340" w:rsidR="005962C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962C4">
        <w:rPr>
          <w:noProof/>
        </w:rPr>
        <w:t>1</w:t>
      </w:r>
      <w:r w:rsidR="005962C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962C4">
        <w:rPr>
          <w:noProof/>
        </w:rPr>
        <w:t>Name</w:t>
      </w:r>
      <w:r w:rsidR="005962C4">
        <w:rPr>
          <w:noProof/>
        </w:rPr>
        <w:tab/>
      </w:r>
      <w:r w:rsidR="005962C4">
        <w:rPr>
          <w:noProof/>
        </w:rPr>
        <w:fldChar w:fldCharType="begin"/>
      </w:r>
      <w:r w:rsidR="005962C4">
        <w:rPr>
          <w:noProof/>
        </w:rPr>
        <w:instrText xml:space="preserve"> PAGEREF _Toc512513134 \h </w:instrText>
      </w:r>
      <w:r w:rsidR="005962C4">
        <w:rPr>
          <w:noProof/>
        </w:rPr>
      </w:r>
      <w:r w:rsidR="005962C4">
        <w:rPr>
          <w:noProof/>
        </w:rPr>
        <w:fldChar w:fldCharType="separate"/>
      </w:r>
      <w:r w:rsidR="007275B1">
        <w:rPr>
          <w:noProof/>
        </w:rPr>
        <w:t>3</w:t>
      </w:r>
      <w:r w:rsidR="005962C4">
        <w:rPr>
          <w:noProof/>
        </w:rPr>
        <w:fldChar w:fldCharType="end"/>
      </w:r>
    </w:p>
    <w:p w14:paraId="61602510" w14:textId="6B9A8168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_Toc512513135 \h </w:instrText>
      </w:r>
      <w:r>
        <w:rPr>
          <w:noProof/>
        </w:rPr>
      </w:r>
      <w:r>
        <w:rPr>
          <w:noProof/>
        </w:rPr>
        <w:fldChar w:fldCharType="separate"/>
      </w:r>
      <w:r w:rsidR="007275B1">
        <w:rPr>
          <w:noProof/>
        </w:rPr>
        <w:t>3</w:t>
      </w:r>
      <w:r>
        <w:rPr>
          <w:noProof/>
        </w:rPr>
        <w:fldChar w:fldCharType="end"/>
      </w:r>
    </w:p>
    <w:p w14:paraId="407AB320" w14:textId="7A28D9F3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_Toc512513136 \h </w:instrText>
      </w:r>
      <w:r>
        <w:rPr>
          <w:noProof/>
        </w:rPr>
      </w:r>
      <w:r>
        <w:rPr>
          <w:noProof/>
        </w:rPr>
        <w:fldChar w:fldCharType="separate"/>
      </w:r>
      <w:r w:rsidR="007275B1">
        <w:rPr>
          <w:noProof/>
        </w:rPr>
        <w:t>3</w:t>
      </w:r>
      <w:r>
        <w:rPr>
          <w:noProof/>
        </w:rPr>
        <w:fldChar w:fldCharType="end"/>
      </w:r>
    </w:p>
    <w:p w14:paraId="3E36A413" w14:textId="4B2A429A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_Toc512513137 \h </w:instrText>
      </w:r>
      <w:r>
        <w:rPr>
          <w:noProof/>
        </w:rPr>
      </w:r>
      <w:r>
        <w:rPr>
          <w:noProof/>
        </w:rPr>
        <w:fldChar w:fldCharType="separate"/>
      </w:r>
      <w:r w:rsidR="007275B1">
        <w:rPr>
          <w:noProof/>
        </w:rPr>
        <w:t>3</w:t>
      </w:r>
      <w:r>
        <w:rPr>
          <w:noProof/>
        </w:rPr>
        <w:fldChar w:fldCharType="end"/>
      </w:r>
    </w:p>
    <w:p w14:paraId="51413163" w14:textId="3F009634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_Toc512513138 \h </w:instrText>
      </w:r>
      <w:r>
        <w:rPr>
          <w:noProof/>
        </w:rPr>
      </w:r>
      <w:r>
        <w:rPr>
          <w:noProof/>
        </w:rPr>
        <w:fldChar w:fldCharType="separate"/>
      </w:r>
      <w:r w:rsidR="007275B1">
        <w:rPr>
          <w:noProof/>
        </w:rPr>
        <w:t>3</w:t>
      </w:r>
      <w:r>
        <w:rPr>
          <w:noProof/>
        </w:rPr>
        <w:fldChar w:fldCharType="end"/>
      </w:r>
    </w:p>
    <w:p w14:paraId="4D107D8D" w14:textId="524290F5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_Toc512513139 \h </w:instrText>
      </w:r>
      <w:r>
        <w:rPr>
          <w:noProof/>
        </w:rPr>
      </w:r>
      <w:r>
        <w:rPr>
          <w:noProof/>
        </w:rPr>
        <w:fldChar w:fldCharType="separate"/>
      </w:r>
      <w:r w:rsidR="007275B1">
        <w:rPr>
          <w:noProof/>
        </w:rPr>
        <w:t>3</w:t>
      </w:r>
      <w:r>
        <w:rPr>
          <w:noProof/>
        </w:rPr>
        <w:fldChar w:fldCharType="end"/>
      </w:r>
    </w:p>
    <w:p w14:paraId="0CAD7B38" w14:textId="04B99245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_Toc512513140 \h </w:instrText>
      </w:r>
      <w:r>
        <w:rPr>
          <w:noProof/>
        </w:rPr>
      </w:r>
      <w:r>
        <w:rPr>
          <w:noProof/>
        </w:rPr>
        <w:fldChar w:fldCharType="separate"/>
      </w:r>
      <w:r w:rsidR="007275B1">
        <w:rPr>
          <w:noProof/>
        </w:rPr>
        <w:t>3</w:t>
      </w:r>
      <w:r>
        <w:rPr>
          <w:noProof/>
        </w:rPr>
        <w:fldChar w:fldCharType="end"/>
      </w:r>
    </w:p>
    <w:p w14:paraId="765CC385" w14:textId="0379BEA9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_Toc512513141 \h </w:instrText>
      </w:r>
      <w:r>
        <w:rPr>
          <w:noProof/>
        </w:rPr>
      </w:r>
      <w:r>
        <w:rPr>
          <w:noProof/>
        </w:rPr>
        <w:fldChar w:fldCharType="separate"/>
      </w:r>
      <w:r w:rsidR="007275B1">
        <w:rPr>
          <w:noProof/>
        </w:rPr>
        <w:t>4</w:t>
      </w:r>
      <w:r>
        <w:rPr>
          <w:noProof/>
        </w:rPr>
        <w:fldChar w:fldCharType="end"/>
      </w:r>
    </w:p>
    <w:p w14:paraId="5FC5BDA6" w14:textId="7D341C5C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_Toc512513142 \h </w:instrText>
      </w:r>
      <w:r>
        <w:rPr>
          <w:noProof/>
        </w:rPr>
      </w:r>
      <w:r>
        <w:rPr>
          <w:noProof/>
        </w:rPr>
        <w:fldChar w:fldCharType="separate"/>
      </w:r>
      <w:r w:rsidR="007275B1">
        <w:rPr>
          <w:noProof/>
        </w:rPr>
        <w:t>4</w:t>
      </w:r>
      <w:r>
        <w:rPr>
          <w:noProof/>
        </w:rPr>
        <w:fldChar w:fldCharType="end"/>
      </w:r>
    </w:p>
    <w:p w14:paraId="40097EB8" w14:textId="1538304F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_Toc512513143 \h </w:instrText>
      </w:r>
      <w:r>
        <w:rPr>
          <w:noProof/>
        </w:rPr>
      </w:r>
      <w:r>
        <w:rPr>
          <w:noProof/>
        </w:rPr>
        <w:fldChar w:fldCharType="separate"/>
      </w:r>
      <w:r w:rsidR="007275B1">
        <w:rPr>
          <w:noProof/>
        </w:rPr>
        <w:t>5</w:t>
      </w:r>
      <w:r>
        <w:rPr>
          <w:noProof/>
        </w:rPr>
        <w:fldChar w:fldCharType="end"/>
      </w:r>
    </w:p>
    <w:p w14:paraId="474F2485" w14:textId="0F7F9A10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_Toc512513144 \h </w:instrText>
      </w:r>
      <w:r>
        <w:rPr>
          <w:noProof/>
        </w:rPr>
      </w:r>
      <w:r>
        <w:rPr>
          <w:noProof/>
        </w:rPr>
        <w:fldChar w:fldCharType="separate"/>
      </w:r>
      <w:r w:rsidR="007275B1">
        <w:rPr>
          <w:noProof/>
        </w:rPr>
        <w:t>5</w:t>
      </w:r>
      <w:r>
        <w:rPr>
          <w:noProof/>
        </w:rPr>
        <w:fldChar w:fldCharType="end"/>
      </w:r>
    </w:p>
    <w:p w14:paraId="4238EDB0" w14:textId="71FE1522" w:rsidR="005962C4" w:rsidRDefault="005962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_Toc512513145 \h </w:instrText>
      </w:r>
      <w:r>
        <w:rPr>
          <w:noProof/>
        </w:rPr>
      </w:r>
      <w:r>
        <w:rPr>
          <w:noProof/>
        </w:rPr>
        <w:fldChar w:fldCharType="separate"/>
      </w:r>
      <w:r w:rsidR="007275B1">
        <w:rPr>
          <w:noProof/>
        </w:rPr>
        <w:t>6</w:t>
      </w:r>
      <w:r>
        <w:rPr>
          <w:noProof/>
        </w:rPr>
        <w:fldChar w:fldCharType="end"/>
      </w:r>
    </w:p>
    <w:p w14:paraId="1D035DF1" w14:textId="5D0E5EC1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_Toc512513146 \h </w:instrText>
      </w:r>
      <w:r>
        <w:rPr>
          <w:noProof/>
        </w:rPr>
      </w:r>
      <w:r>
        <w:rPr>
          <w:noProof/>
        </w:rPr>
        <w:fldChar w:fldCharType="separate"/>
      </w:r>
      <w:r w:rsidR="007275B1">
        <w:rPr>
          <w:noProof/>
        </w:rPr>
        <w:t>6</w:t>
      </w:r>
      <w:r>
        <w:rPr>
          <w:noProof/>
        </w:rPr>
        <w:fldChar w:fldCharType="end"/>
      </w:r>
    </w:p>
    <w:p w14:paraId="2537BAB2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660217D4" w14:textId="77777777" w:rsidR="003A2FFE" w:rsidRDefault="003A2FFE" w:rsidP="003A2FFE">
      <w:pPr>
        <w:tabs>
          <w:tab w:val="left" w:pos="3631"/>
        </w:tabs>
      </w:pPr>
    </w:p>
    <w:p w14:paraId="7958FFB2" w14:textId="77777777"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66564E24" w14:textId="77777777" w:rsidR="00877AE3" w:rsidRDefault="00877AE3" w:rsidP="00253D7C">
      <w:pPr>
        <w:pStyle w:val="LV1"/>
      </w:pPr>
      <w:bookmarkStart w:id="4" w:name="_Toc512513134"/>
      <w:r>
        <w:lastRenderedPageBreak/>
        <w:t>Name</w:t>
      </w:r>
      <w:bookmarkEnd w:id="4"/>
    </w:p>
    <w:p w14:paraId="1800AC4C" w14:textId="0350A7D6"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7A3989">
        <w:rPr>
          <w:i/>
        </w:rPr>
        <w:t>s</w:t>
      </w:r>
      <w:r w:rsidR="005B596F">
        <w:rPr>
          <w:i/>
        </w:rPr>
        <w:t>arcoidosis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777A43">
        <w:t>60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777A43">
        <w:t>2025</w:t>
      </w:r>
      <w:r w:rsidR="00E55F66" w:rsidRPr="00F97A62">
        <w:t>)</w:t>
      </w:r>
      <w:r w:rsidRPr="00F97A62">
        <w:t>.</w:t>
      </w:r>
    </w:p>
    <w:p w14:paraId="6CDEA4B1" w14:textId="77777777" w:rsidR="00F67B67" w:rsidRPr="00684C0E" w:rsidRDefault="00F67B67" w:rsidP="00253D7C">
      <w:pPr>
        <w:pStyle w:val="LV1"/>
      </w:pPr>
      <w:bookmarkStart w:id="7" w:name="_Toc512513135"/>
      <w:r w:rsidRPr="00684C0E">
        <w:t>Commencement</w:t>
      </w:r>
      <w:bookmarkEnd w:id="7"/>
    </w:p>
    <w:p w14:paraId="34610646" w14:textId="3ED1F78E"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777A43">
        <w:t>21 July 2025</w:t>
      </w:r>
      <w:r w:rsidR="00F67B67" w:rsidRPr="007527C1">
        <w:t>.</w:t>
      </w:r>
    </w:p>
    <w:p w14:paraId="093A7B88" w14:textId="77777777" w:rsidR="00F67B67" w:rsidRPr="00684C0E" w:rsidRDefault="00F67B67" w:rsidP="00253D7C">
      <w:pPr>
        <w:pStyle w:val="LV1"/>
      </w:pPr>
      <w:bookmarkStart w:id="8" w:name="_Toc512513136"/>
      <w:r w:rsidRPr="00684C0E">
        <w:t>Authority</w:t>
      </w:r>
      <w:bookmarkEnd w:id="8"/>
    </w:p>
    <w:p w14:paraId="23A1CA8D" w14:textId="77777777"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10E45B44" w14:textId="77777777" w:rsidR="00DA3996" w:rsidRPr="00684C0E" w:rsidRDefault="00DA3996" w:rsidP="00253D7C">
      <w:pPr>
        <w:pStyle w:val="LV1"/>
      </w:pPr>
      <w:bookmarkStart w:id="9" w:name="_Toc512513137"/>
      <w:r>
        <w:t>Re</w:t>
      </w:r>
      <w:r w:rsidR="005962C4">
        <w:t>peal</w:t>
      </w:r>
      <w:bookmarkEnd w:id="9"/>
    </w:p>
    <w:p w14:paraId="238E0397" w14:textId="67A316E0"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777A43" w:rsidRPr="00777A43">
        <w:t>sarcoidosis</w:t>
      </w:r>
      <w:r w:rsidR="000B7B90">
        <w:t xml:space="preserve"> </w:t>
      </w:r>
      <w:r w:rsidR="00516B53">
        <w:t>(Reasonable Hypothesis) (</w:t>
      </w:r>
      <w:r w:rsidR="000B7B90">
        <w:t xml:space="preserve">No. </w:t>
      </w:r>
      <w:r w:rsidR="00516B53">
        <w:t>59</w:t>
      </w:r>
      <w:r w:rsidR="000B7B90">
        <w:t xml:space="preserve"> of 20</w:t>
      </w:r>
      <w:r w:rsidR="00516B53">
        <w:t>16</w:t>
      </w:r>
      <w:r w:rsidR="007F19F1">
        <w:t>)</w:t>
      </w:r>
      <w:r w:rsidR="005962C4">
        <w:t xml:space="preserve"> </w:t>
      </w:r>
      <w:r w:rsidR="005962C4" w:rsidRPr="00786DAE">
        <w:t>(Federal Re</w:t>
      </w:r>
      <w:r w:rsidR="000B7B90">
        <w:t>gister of Legislation No. F20</w:t>
      </w:r>
      <w:r w:rsidR="00516B53">
        <w:t>16</w:t>
      </w:r>
      <w:r w:rsidR="000B7B90">
        <w:t>L0</w:t>
      </w:r>
      <w:r w:rsidR="00516B53">
        <w:t>1144</w:t>
      </w:r>
      <w:r w:rsidR="005962C4" w:rsidRPr="00786DAE">
        <w:t xml:space="preserve">) </w:t>
      </w:r>
      <w:r w:rsidR="005962C4" w:rsidRPr="00DA3996">
        <w:t>made under subsections 196B(2) and (8)</w:t>
      </w:r>
      <w:r w:rsidR="005962C4"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14:paraId="1A2C8110" w14:textId="77777777" w:rsidR="007C7DEE" w:rsidRPr="00684C0E" w:rsidRDefault="007C7DEE" w:rsidP="00253D7C">
      <w:pPr>
        <w:pStyle w:val="LV1"/>
      </w:pPr>
      <w:bookmarkStart w:id="10" w:name="_Toc512513138"/>
      <w:r w:rsidRPr="00684C0E">
        <w:t>Application</w:t>
      </w:r>
      <w:bookmarkEnd w:id="10"/>
    </w:p>
    <w:p w14:paraId="3860080C" w14:textId="77777777"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572187E7" w14:textId="77777777" w:rsidR="007C7DEE" w:rsidRPr="00684C0E" w:rsidRDefault="007C7DEE" w:rsidP="00253D7C">
      <w:pPr>
        <w:pStyle w:val="LV1"/>
      </w:pPr>
      <w:bookmarkStart w:id="11" w:name="_Ref410129949"/>
      <w:bookmarkStart w:id="12" w:name="_Toc512513139"/>
      <w:r w:rsidRPr="00684C0E">
        <w:t>Definitions</w:t>
      </w:r>
      <w:bookmarkEnd w:id="11"/>
      <w:bookmarkEnd w:id="12"/>
    </w:p>
    <w:p w14:paraId="3C679710" w14:textId="77777777"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6D1B1B19" w14:textId="77777777" w:rsidR="007C7DEE" w:rsidRPr="00684C0E" w:rsidRDefault="007C7DEE" w:rsidP="00253D7C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1251314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43EB8990" w14:textId="10AB1265" w:rsidR="007C7DEE" w:rsidRPr="00D5620B" w:rsidRDefault="007C7DEE" w:rsidP="00253D7C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777A43" w:rsidRPr="00777A43">
        <w:t>sarcoidosis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777A43" w:rsidRPr="00777A43">
        <w:t>sarcoidosis</w:t>
      </w:r>
      <w:r w:rsidRPr="00D5620B">
        <w:t>.</w:t>
      </w:r>
      <w:bookmarkEnd w:id="17"/>
    </w:p>
    <w:p w14:paraId="3E094057" w14:textId="09A7C7F1"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777A43" w:rsidRPr="00777A43">
        <w:rPr>
          <w:b/>
        </w:rPr>
        <w:t>sarcoidosis</w:t>
      </w:r>
    </w:p>
    <w:p w14:paraId="03F61A15" w14:textId="18939A2F" w:rsidR="002716E4" w:rsidRPr="00237BAF" w:rsidRDefault="007C7DEE" w:rsidP="00253D7C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777A43" w:rsidRPr="00777A43">
        <w:t>sarcoidosis</w:t>
      </w:r>
      <w:r w:rsidR="00516B53" w:rsidRPr="00516B53">
        <w:t xml:space="preserve"> means a chronic, multisystem disorder characterised in affected organs by an accumulation of T lymphocytes and mononuclear phagocytes, non-caseating epithelioid granulomas, and derangement of the normal tissue architecture.</w:t>
      </w:r>
      <w:bookmarkEnd w:id="18"/>
    </w:p>
    <w:bookmarkEnd w:id="19"/>
    <w:p w14:paraId="7DEDD70C" w14:textId="35994B71" w:rsidR="008F572A" w:rsidRPr="00237BAF" w:rsidRDefault="008F572A" w:rsidP="00253D7C">
      <w:pPr>
        <w:pStyle w:val="LV2"/>
      </w:pPr>
      <w:r w:rsidRPr="00237BAF">
        <w:t xml:space="preserve">While </w:t>
      </w:r>
      <w:r w:rsidR="00777A43" w:rsidRPr="00777A43">
        <w:t>sarcoidosis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516B53">
        <w:t>D86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777A43" w:rsidRPr="00777A43">
        <w:t>sarcoidosis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14:paraId="285FD37C" w14:textId="77777777"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 xml:space="preserve">The International Statistical Classification of Diseases and Related Health </w:t>
      </w:r>
      <w:r w:rsidRPr="00743C76">
        <w:rPr>
          <w:i/>
        </w:rPr>
        <w:lastRenderedPageBreak/>
        <w:t>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7F40F3B7" w14:textId="67A6B4BA"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777A43" w:rsidRPr="00777A43">
        <w:rPr>
          <w:b/>
        </w:rPr>
        <w:t>sarcoidosis</w:t>
      </w:r>
    </w:p>
    <w:p w14:paraId="79D2B21B" w14:textId="3FCAE768"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777A43" w:rsidRPr="00777A43">
        <w:t>sarcoidosis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777A43" w:rsidRPr="00777A43">
        <w:t>sarcoidosis</w:t>
      </w:r>
      <w:r w:rsidRPr="00D5620B">
        <w:t>.</w:t>
      </w:r>
    </w:p>
    <w:p w14:paraId="2307B51D" w14:textId="77777777"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14:paraId="79BBE463" w14:textId="77777777" w:rsidR="007C7DEE" w:rsidRPr="00A20CA1" w:rsidRDefault="007C7DEE" w:rsidP="00253D7C">
      <w:pPr>
        <w:pStyle w:val="LV1"/>
      </w:pPr>
      <w:bookmarkStart w:id="20" w:name="_Toc512513141"/>
      <w:r w:rsidRPr="00A20CA1">
        <w:t>Basis for determining the factors</w:t>
      </w:r>
      <w:bookmarkEnd w:id="20"/>
    </w:p>
    <w:p w14:paraId="3835956A" w14:textId="2855E1AE"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 w:rsidR="00B27C6B">
        <w:t>-</w:t>
      </w:r>
      <w:r w:rsidRPr="00283A64">
        <w:t>scientific evidence that indicates</w:t>
      </w:r>
      <w:r w:rsidRPr="00D5620B">
        <w:t xml:space="preserve"> that </w:t>
      </w:r>
      <w:r w:rsidR="00777A43" w:rsidRPr="00777A43">
        <w:t>sarcoidosis</w:t>
      </w:r>
      <w:r>
        <w:t xml:space="preserve"> </w:t>
      </w:r>
      <w:r w:rsidRPr="00D5620B">
        <w:t>and death from</w:t>
      </w:r>
      <w:r>
        <w:t xml:space="preserve"> </w:t>
      </w:r>
      <w:r w:rsidR="00777A43" w:rsidRPr="00777A43">
        <w:t>sarcoidosis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14:paraId="7AB1C943" w14:textId="77777777"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118313AB" w14:textId="77777777" w:rsidR="007C7DEE" w:rsidRPr="00301C54" w:rsidRDefault="007C7DEE" w:rsidP="00253D7C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12513142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6C963234" w14:textId="07EC1F00" w:rsidR="007C7DEE" w:rsidRPr="00AA6D8B" w:rsidRDefault="002716E4" w:rsidP="00253D7C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777A43" w:rsidRPr="00777A43">
        <w:t>sarcoidosis</w:t>
      </w:r>
      <w:r w:rsidR="007A3989">
        <w:t xml:space="preserve"> </w:t>
      </w:r>
      <w:r w:rsidR="007C7DEE" w:rsidRPr="00AA6D8B">
        <w:t xml:space="preserve">or death from </w:t>
      </w:r>
      <w:r w:rsidR="00777A43" w:rsidRPr="00777A43">
        <w:t>sarcoidosis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5975E98B" w14:textId="133B8C56" w:rsidR="00516B53" w:rsidRDefault="007F19F1" w:rsidP="00516B53">
      <w:pPr>
        <w:pStyle w:val="LV2"/>
      </w:pPr>
      <w:bookmarkStart w:id="26" w:name="_Hlk185581607"/>
      <w:bookmarkStart w:id="27" w:name="_Ref402530260"/>
      <w:bookmarkStart w:id="28" w:name="_Ref409598844"/>
      <w:r>
        <w:t>t</w:t>
      </w:r>
      <w:r w:rsidR="00516B53">
        <w:t xml:space="preserve">aking one of the following medications within the 5 years before clinical onset or clinical worsening; </w:t>
      </w:r>
    </w:p>
    <w:p w14:paraId="1AA2BACF" w14:textId="77777777" w:rsidR="00516B53" w:rsidRDefault="00516B53" w:rsidP="00516B53">
      <w:pPr>
        <w:pStyle w:val="LV3"/>
      </w:pPr>
      <w:r>
        <w:t>BRAF/MEK inhibitors;</w:t>
      </w:r>
    </w:p>
    <w:p w14:paraId="6FE55D68" w14:textId="77777777" w:rsidR="00516B53" w:rsidRDefault="00516B53" w:rsidP="00516B53">
      <w:pPr>
        <w:pStyle w:val="LV3"/>
      </w:pPr>
      <w:r>
        <w:t xml:space="preserve">immune checkpoint inhibitors; </w:t>
      </w:r>
    </w:p>
    <w:p w14:paraId="4D3D4030" w14:textId="4683CF9B" w:rsidR="00516B53" w:rsidRDefault="00516B53" w:rsidP="00516B53">
      <w:pPr>
        <w:pStyle w:val="LV3"/>
      </w:pPr>
      <w:r>
        <w:t>interferons</w:t>
      </w:r>
      <w:r w:rsidR="007F19F1">
        <w:t>.</w:t>
      </w:r>
      <w:r>
        <w:t xml:space="preserve"> </w:t>
      </w:r>
    </w:p>
    <w:p w14:paraId="091C2BAD" w14:textId="7FA67DCB" w:rsidR="00516B53" w:rsidRDefault="00516B53" w:rsidP="00516B53">
      <w:pPr>
        <w:pStyle w:val="NOTE"/>
      </w:pPr>
      <w:r>
        <w:t>Note 1: BRAF/MEK inhibitor drugs include dabrafenib, lorlatinib, trametinib, and vemurafenib.</w:t>
      </w:r>
    </w:p>
    <w:p w14:paraId="18C43330" w14:textId="53A936B6" w:rsidR="00516B53" w:rsidRDefault="00516B53" w:rsidP="00516B53">
      <w:pPr>
        <w:pStyle w:val="NOTE"/>
      </w:pPr>
      <w:r>
        <w:t>Note 2: Immune checkpoint inhibitor drugs include ipilimumab, nivolumab, and pembrolizumab.</w:t>
      </w:r>
    </w:p>
    <w:p w14:paraId="39EC79C7" w14:textId="569934D6" w:rsidR="00516B53" w:rsidRDefault="00516B53" w:rsidP="00516B53">
      <w:pPr>
        <w:pStyle w:val="NOTE"/>
      </w:pPr>
      <w:r>
        <w:t>Note 3: Interferon drugs include interferon alpha, interferon beta, peginterferon alpha, and peginterferon beta.</w:t>
      </w:r>
    </w:p>
    <w:bookmarkEnd w:id="26"/>
    <w:p w14:paraId="5910DFBD" w14:textId="4380BB0A" w:rsidR="00253D7C" w:rsidRPr="00046E67" w:rsidRDefault="008A4FEA" w:rsidP="00DD3B7D">
      <w:pPr>
        <w:pStyle w:val="LV2"/>
      </w:pPr>
      <w:r w:rsidRPr="008A4FEA">
        <w:t>being treated for human immunodeficiency virus infection with antiretroviral drugs within the 2 years before clinical onset or clinical worsening;</w:t>
      </w:r>
    </w:p>
    <w:p w14:paraId="265C4F37" w14:textId="7578AFBB" w:rsidR="00DD3B7D" w:rsidRDefault="008A4FEA" w:rsidP="00253D7C">
      <w:pPr>
        <w:pStyle w:val="LV2"/>
      </w:pPr>
      <w:r w:rsidRPr="008A4FEA">
        <w:t>having received an organ or tissue transplant, other than a corneal transplant, from a donor with sarcoidosis within the 2 years before clinical onset;</w:t>
      </w:r>
    </w:p>
    <w:p w14:paraId="3E57AB46" w14:textId="5C6ECED9" w:rsidR="007C7DEE" w:rsidRPr="008D1B8B" w:rsidRDefault="007C7DEE" w:rsidP="00253D7C">
      <w:pPr>
        <w:pStyle w:val="LV2"/>
      </w:pPr>
      <w:r w:rsidRPr="008D1B8B">
        <w:t>inability to obtain appropriate clinical management for</w:t>
      </w:r>
      <w:bookmarkEnd w:id="27"/>
      <w:r w:rsidR="007A3989">
        <w:t xml:space="preserve"> </w:t>
      </w:r>
      <w:r w:rsidR="00777A43" w:rsidRPr="00777A43">
        <w:t>sarcoidosis</w:t>
      </w:r>
      <w:r w:rsidR="009B4DFF">
        <w:t xml:space="preserve"> before clinical worsening</w:t>
      </w:r>
      <w:r w:rsidR="00D5620B" w:rsidRPr="008D1B8B">
        <w:t>.</w:t>
      </w:r>
      <w:bookmarkEnd w:id="28"/>
    </w:p>
    <w:p w14:paraId="44528268" w14:textId="77777777" w:rsidR="000C21A3" w:rsidRPr="00684C0E" w:rsidRDefault="00D32F71" w:rsidP="005A4CD2">
      <w:pPr>
        <w:pStyle w:val="LV1"/>
        <w:keepNext/>
        <w:keepLines/>
      </w:pPr>
      <w:bookmarkStart w:id="29" w:name="_Toc512513143"/>
      <w:bookmarkStart w:id="30" w:name="_Ref402530057"/>
      <w:r>
        <w:lastRenderedPageBreak/>
        <w:t>Relationship to s</w:t>
      </w:r>
      <w:r w:rsidR="000C21A3" w:rsidRPr="00684C0E">
        <w:t>ervice</w:t>
      </w:r>
      <w:bookmarkEnd w:id="29"/>
    </w:p>
    <w:p w14:paraId="2C61B1CA" w14:textId="77777777" w:rsidR="00F03C06" w:rsidRPr="00187DE1" w:rsidRDefault="00F03C06" w:rsidP="005A4CD2">
      <w:pPr>
        <w:pStyle w:val="LV2"/>
        <w:keepNext/>
        <w:keepLines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p w14:paraId="3AEE5C56" w14:textId="70F5A88A" w:rsidR="00CF2367" w:rsidRPr="00187DE1" w:rsidRDefault="00F03C06" w:rsidP="00253D7C">
      <w:pPr>
        <w:pStyle w:val="LV2"/>
      </w:pPr>
      <w:bookmarkStart w:id="31" w:name="_Hlk185581935"/>
      <w:bookmarkEnd w:id="30"/>
      <w:r w:rsidRPr="00187DE1">
        <w:t xml:space="preserve">The </w:t>
      </w:r>
      <w:r w:rsidR="008A4FEA">
        <w:t xml:space="preserve">clinical worsening aspects of </w:t>
      </w:r>
      <w:r w:rsidRPr="00187DE1">
        <w:t>factor</w:t>
      </w:r>
      <w:r w:rsidR="00FF1D47">
        <w:t>s</w:t>
      </w:r>
      <w:r w:rsidRPr="00187DE1">
        <w:t xml:space="preserve"> set out in </w:t>
      </w:r>
      <w:r w:rsidR="009056AF">
        <w:t>section</w:t>
      </w:r>
      <w:r w:rsidR="00FF1D47">
        <w:t xml:space="preserve"> </w:t>
      </w:r>
      <w:r w:rsidR="00DA3996">
        <w:t>9</w:t>
      </w:r>
      <w:r w:rsidR="00FF1D47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777A43" w:rsidRPr="00777A43">
        <w:t>sarcoidosis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777A43" w:rsidRPr="00777A43">
        <w:t>sarcoidosis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14:paraId="655933CB" w14:textId="77777777" w:rsidR="00774897" w:rsidRPr="00301C54" w:rsidRDefault="00774897" w:rsidP="00253D7C">
      <w:pPr>
        <w:pStyle w:val="LV1"/>
      </w:pPr>
      <w:bookmarkStart w:id="32" w:name="_Toc512513144"/>
      <w:bookmarkEnd w:id="31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2"/>
    </w:p>
    <w:p w14:paraId="2A24E9CF" w14:textId="77777777" w:rsidR="00F03C06" w:rsidRPr="00E64EE4" w:rsidRDefault="00F03C06" w:rsidP="00253D7C">
      <w:pPr>
        <w:pStyle w:val="PlainIndent"/>
      </w:pPr>
      <w:r w:rsidRPr="00E64EE4">
        <w:t>In this Statement of Principles:</w:t>
      </w:r>
    </w:p>
    <w:p w14:paraId="652A75BA" w14:textId="77777777"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14:paraId="28F33E02" w14:textId="77777777"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14:paraId="169E999D" w14:textId="77777777" w:rsidR="00F03C06" w:rsidRDefault="00733269" w:rsidP="00253D7C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5D77C911" w14:textId="77777777" w:rsidR="00782F4E" w:rsidRPr="00E64EE4" w:rsidRDefault="00782F4E" w:rsidP="00253D7C">
      <w:pPr>
        <w:pStyle w:val="PlainIndent"/>
      </w:pPr>
    </w:p>
    <w:p w14:paraId="57697162" w14:textId="77777777"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032F9F23" w14:textId="77777777" w:rsidR="00F03C06" w:rsidRDefault="00F03C06" w:rsidP="00253D7C">
      <w:pPr>
        <w:pStyle w:val="PlainIndent"/>
      </w:pPr>
    </w:p>
    <w:p w14:paraId="54F8AFB8" w14:textId="77777777" w:rsidR="00CF2367" w:rsidRPr="00FA33FB" w:rsidRDefault="00CF2367" w:rsidP="002A3436">
      <w:pPr>
        <w:pStyle w:val="SHHeader"/>
      </w:pPr>
      <w:bookmarkStart w:id="33" w:name="opcAmSched"/>
      <w:bookmarkStart w:id="34" w:name="opcCurrentFind"/>
      <w:bookmarkStart w:id="35" w:name="_Toc51251314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3"/>
      <w:bookmarkEnd w:id="34"/>
      <w:bookmarkEnd w:id="35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637A13EA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14:paraId="5D5AE254" w14:textId="77777777" w:rsidR="00BD3334" w:rsidRDefault="00702C42" w:rsidP="00516768">
      <w:pPr>
        <w:pStyle w:val="SH1"/>
      </w:pPr>
      <w:bookmarkStart w:id="36" w:name="_Toc405472918"/>
      <w:bookmarkStart w:id="37" w:name="_Toc512513146"/>
      <w:r w:rsidRPr="00D97BB3">
        <w:t>Definitions</w:t>
      </w:r>
      <w:bookmarkEnd w:id="36"/>
      <w:bookmarkEnd w:id="37"/>
    </w:p>
    <w:p w14:paraId="02A9A70E" w14:textId="77777777" w:rsidR="00702C42" w:rsidRPr="00516768" w:rsidRDefault="00702C42" w:rsidP="00253D7C">
      <w:pPr>
        <w:pStyle w:val="SH2"/>
      </w:pPr>
      <w:r w:rsidRPr="00516768">
        <w:t>In this instrument:</w:t>
      </w:r>
    </w:p>
    <w:p w14:paraId="417A8533" w14:textId="77777777" w:rsidR="00885EAB" w:rsidRPr="009C404D" w:rsidRDefault="007B52F6" w:rsidP="004A1E0E">
      <w:pPr>
        <w:pStyle w:val="SH3"/>
      </w:pPr>
      <w:bookmarkStart w:id="38" w:name="_Ref402530810"/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14:paraId="1454C974" w14:textId="77777777" w:rsidR="0090262E" w:rsidRPr="0090262E" w:rsidRDefault="0090262E" w:rsidP="00576E99">
      <w:pPr>
        <w:pStyle w:val="SH3"/>
      </w:pPr>
      <w:bookmarkStart w:id="39" w:name="_Ref402529607"/>
      <w:bookmarkEnd w:id="38"/>
      <w:r w:rsidRPr="00E424C8">
        <w:rPr>
          <w:b/>
          <w:i/>
        </w:rPr>
        <w:t>relevant service</w:t>
      </w:r>
      <w:r w:rsidRPr="0090262E">
        <w:t xml:space="preserve"> means:</w:t>
      </w:r>
    </w:p>
    <w:p w14:paraId="13C11C0B" w14:textId="77777777"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14:paraId="725D8E9C" w14:textId="77777777"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14:paraId="0A34F4DB" w14:textId="77777777"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14:paraId="2CA2248A" w14:textId="77777777"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14:paraId="636097B3" w14:textId="77777777"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14:paraId="0BA89881" w14:textId="77777777"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14:paraId="5DEF449C" w14:textId="77777777"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="0054113C">
        <w:t xml:space="preserve"> are</w:t>
      </w:r>
      <w:r w:rsidRPr="00A36B1A">
        <w:t xml:space="preserve"> defined in the Schedule 1 - Dictionary.</w:t>
      </w:r>
    </w:p>
    <w:p w14:paraId="3F27F3E8" w14:textId="5AC57241" w:rsidR="00885EAB" w:rsidRPr="00513D05" w:rsidRDefault="00777A43" w:rsidP="00576E99">
      <w:pPr>
        <w:pStyle w:val="SH3"/>
      </w:pPr>
      <w:r w:rsidRPr="00777A43">
        <w:rPr>
          <w:b/>
          <w:i/>
        </w:rPr>
        <w:t>sarcoidosis</w:t>
      </w:r>
      <w:r w:rsidR="00DF6D11" w:rsidRPr="00513D05">
        <w:t>—see subsection</w:t>
      </w:r>
      <w:r w:rsidR="009056AF">
        <w:t xml:space="preserve"> </w:t>
      </w:r>
      <w:r w:rsidR="00A77E0D">
        <w:t>7</w:t>
      </w:r>
      <w:r w:rsidR="009056AF">
        <w:t>(2)</w:t>
      </w:r>
      <w:r w:rsidR="00051B75">
        <w:t>.</w:t>
      </w:r>
    </w:p>
    <w:p w14:paraId="7AC4DFF2" w14:textId="77777777"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9"/>
      <w:r w:rsidR="00513D05" w:rsidRPr="009C404D">
        <w:t xml:space="preserve"> </w:t>
      </w:r>
      <w:r w:rsidR="00885EAB" w:rsidRPr="009C404D">
        <w:t>the following:</w:t>
      </w:r>
    </w:p>
    <w:p w14:paraId="6DD050DB" w14:textId="77777777"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14:paraId="6BBACAD5" w14:textId="77777777"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14:paraId="78042F28" w14:textId="77777777"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14:paraId="53921362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25FE6833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2BF03EF3" w14:textId="77777777"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14:paraId="3AABC2A0" w14:textId="77777777" w:rsidR="00CF2367" w:rsidRPr="00FA33FB" w:rsidRDefault="00CF2367" w:rsidP="00CF2367"/>
    <w:p w14:paraId="6A563F80" w14:textId="77777777" w:rsidR="00CF2367" w:rsidRPr="00FA33FB" w:rsidRDefault="00CF2367" w:rsidP="00CF2367">
      <w:pPr>
        <w:sectPr w:rsidR="00CF2367" w:rsidRPr="00FA33FB" w:rsidSect="00FA33FB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09CF075E" w14:textId="77777777" w:rsidR="00FD775E" w:rsidRDefault="00FD775E" w:rsidP="003F4535">
      <w:pPr>
        <w:rPr>
          <w:b/>
          <w:i/>
        </w:rPr>
      </w:pPr>
    </w:p>
    <w:sectPr w:rsidR="00FD775E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4E687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7D916ED0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2C242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0C137DCD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1E3278F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2715AA9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01AFEAB4" w14:textId="5A394C91" w:rsidR="004A2007" w:rsidRDefault="00777A43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777A43">
            <w:rPr>
              <w:i/>
              <w:sz w:val="18"/>
              <w:szCs w:val="18"/>
            </w:rPr>
            <w:t>Sarcoidosis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777A43">
            <w:rPr>
              <w:i/>
              <w:sz w:val="18"/>
              <w:szCs w:val="18"/>
            </w:rPr>
            <w:t>60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777A43">
            <w:rPr>
              <w:i/>
              <w:sz w:val="18"/>
              <w:szCs w:val="18"/>
            </w:rPr>
            <w:t>2025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54CB9EAE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2936842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62CDE26F" w14:textId="77777777"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45C81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7994E09B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65D9921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FC85FC7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250F3880" w14:textId="123BB3EE" w:rsidR="004A2007" w:rsidRDefault="00777A43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777A43">
            <w:rPr>
              <w:i/>
              <w:sz w:val="18"/>
              <w:szCs w:val="18"/>
            </w:rPr>
            <w:t>Sarcoidosis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777A43">
            <w:rPr>
              <w:i/>
              <w:sz w:val="18"/>
              <w:szCs w:val="18"/>
            </w:rPr>
            <w:t>60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777A43">
            <w:rPr>
              <w:i/>
              <w:sz w:val="18"/>
              <w:szCs w:val="18"/>
            </w:rPr>
            <w:t>2025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53F74CDB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4C5CE7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5F79A094" w14:textId="77777777"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0DDCC" w14:textId="77777777"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4EEE5" w14:textId="77777777"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79977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65C6C" w14:textId="77777777"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EA445" w14:textId="77777777"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D15BB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28C26D83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615DF" w14:textId="77777777" w:rsidR="00885EAB" w:rsidRPr="004A2007" w:rsidRDefault="00885EAB" w:rsidP="004A20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A4D88" w14:textId="77777777"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3ECD5FB4" w14:textId="77777777" w:rsidR="004A2007" w:rsidRDefault="004A2007" w:rsidP="004A2007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5915B" w14:textId="77777777"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D17B5" w14:textId="77777777" w:rsidR="00885EAB" w:rsidRPr="004A2007" w:rsidRDefault="00885EAB" w:rsidP="004A200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EF9B6" w14:textId="77777777"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3A6EB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262764392">
    <w:abstractNumId w:val="15"/>
  </w:num>
  <w:num w:numId="2" w16cid:durableId="361976154">
    <w:abstractNumId w:val="13"/>
  </w:num>
  <w:num w:numId="3" w16cid:durableId="1468821392">
    <w:abstractNumId w:val="11"/>
  </w:num>
  <w:num w:numId="4" w16cid:durableId="1010647917">
    <w:abstractNumId w:val="10"/>
  </w:num>
  <w:num w:numId="5" w16cid:durableId="611784512">
    <w:abstractNumId w:val="14"/>
  </w:num>
  <w:num w:numId="6" w16cid:durableId="12210942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9873323">
    <w:abstractNumId w:val="9"/>
  </w:num>
  <w:num w:numId="8" w16cid:durableId="555169132">
    <w:abstractNumId w:val="7"/>
  </w:num>
  <w:num w:numId="9" w16cid:durableId="2111733505">
    <w:abstractNumId w:val="6"/>
  </w:num>
  <w:num w:numId="10" w16cid:durableId="1734231609">
    <w:abstractNumId w:val="5"/>
  </w:num>
  <w:num w:numId="11" w16cid:durableId="1692605004">
    <w:abstractNumId w:val="4"/>
  </w:num>
  <w:num w:numId="12" w16cid:durableId="1233663630">
    <w:abstractNumId w:val="8"/>
  </w:num>
  <w:num w:numId="13" w16cid:durableId="1057899714">
    <w:abstractNumId w:val="3"/>
  </w:num>
  <w:num w:numId="14" w16cid:durableId="553271302">
    <w:abstractNumId w:val="2"/>
  </w:num>
  <w:num w:numId="15" w16cid:durableId="48847543">
    <w:abstractNumId w:val="1"/>
  </w:num>
  <w:num w:numId="16" w16cid:durableId="450052873">
    <w:abstractNumId w:val="0"/>
  </w:num>
  <w:num w:numId="17" w16cid:durableId="442841298">
    <w:abstractNumId w:val="10"/>
  </w:num>
  <w:num w:numId="18" w16cid:durableId="791438530">
    <w:abstractNumId w:val="10"/>
  </w:num>
  <w:num w:numId="19" w16cid:durableId="443967771">
    <w:abstractNumId w:val="10"/>
  </w:num>
  <w:num w:numId="20" w16cid:durableId="1452817359">
    <w:abstractNumId w:val="12"/>
  </w:num>
  <w:num w:numId="21" w16cid:durableId="58268452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23E3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B7B90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0A3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0EFB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2468A"/>
    <w:rsid w:val="0033221D"/>
    <w:rsid w:val="003354D2"/>
    <w:rsid w:val="00335BC6"/>
    <w:rsid w:val="00336115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56A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53"/>
    <w:rsid w:val="00516B8D"/>
    <w:rsid w:val="005226B5"/>
    <w:rsid w:val="005268CF"/>
    <w:rsid w:val="0053697E"/>
    <w:rsid w:val="00537FBC"/>
    <w:rsid w:val="0054113C"/>
    <w:rsid w:val="00545116"/>
    <w:rsid w:val="00553578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A4CD2"/>
    <w:rsid w:val="005B05D3"/>
    <w:rsid w:val="005B4067"/>
    <w:rsid w:val="005B596F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41FB5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97FD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275B1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77A43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19F1"/>
    <w:rsid w:val="007F2378"/>
    <w:rsid w:val="007F28C9"/>
    <w:rsid w:val="00803587"/>
    <w:rsid w:val="00805F35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A4FEA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06E3A"/>
    <w:rsid w:val="00912B55"/>
    <w:rsid w:val="00915DF9"/>
    <w:rsid w:val="009254C3"/>
    <w:rsid w:val="00925CA9"/>
    <w:rsid w:val="00926866"/>
    <w:rsid w:val="00932377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A63AB"/>
    <w:rsid w:val="009B4DFF"/>
    <w:rsid w:val="009B5A4E"/>
    <w:rsid w:val="009C2B65"/>
    <w:rsid w:val="009C404D"/>
    <w:rsid w:val="009D6BB0"/>
    <w:rsid w:val="009E5CFC"/>
    <w:rsid w:val="00A06E7A"/>
    <w:rsid w:val="00A079CB"/>
    <w:rsid w:val="00A100B2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023"/>
    <w:rsid w:val="00A515BC"/>
    <w:rsid w:val="00A56C3D"/>
    <w:rsid w:val="00A6070D"/>
    <w:rsid w:val="00A624B2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4D1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7C6B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5A45"/>
    <w:rsid w:val="00BA691F"/>
    <w:rsid w:val="00BB4617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0B13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4A6"/>
    <w:rsid w:val="00CC7039"/>
    <w:rsid w:val="00CC7ED9"/>
    <w:rsid w:val="00CD6358"/>
    <w:rsid w:val="00CD7B88"/>
    <w:rsid w:val="00CE051D"/>
    <w:rsid w:val="00CE1335"/>
    <w:rsid w:val="00CE493D"/>
    <w:rsid w:val="00CF07FA"/>
    <w:rsid w:val="00CF0BB2"/>
    <w:rsid w:val="00CF2367"/>
    <w:rsid w:val="00CF351E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64544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D3B7D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5B1"/>
    <w:rsid w:val="00E73C11"/>
    <w:rsid w:val="00E74DC7"/>
    <w:rsid w:val="00E8075A"/>
    <w:rsid w:val="00E86B48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1FC"/>
    <w:rsid w:val="00EF2E3A"/>
    <w:rsid w:val="00F03C06"/>
    <w:rsid w:val="00F072A7"/>
    <w:rsid w:val="00F078DC"/>
    <w:rsid w:val="00F32BA8"/>
    <w:rsid w:val="00F349F1"/>
    <w:rsid w:val="00F371DC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0E8C"/>
    <w:rsid w:val="00F9379C"/>
    <w:rsid w:val="00F956BA"/>
    <w:rsid w:val="00F9632C"/>
    <w:rsid w:val="00F97A62"/>
    <w:rsid w:val="00FA0587"/>
    <w:rsid w:val="00FA1BDB"/>
    <w:rsid w:val="00FA1E52"/>
    <w:rsid w:val="00FA33FB"/>
    <w:rsid w:val="00FB3EF0"/>
    <w:rsid w:val="00FB533A"/>
    <w:rsid w:val="00FB6A4D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74B8B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980</Words>
  <Characters>5586</Characters>
  <Application>Microsoft Office Word</Application>
  <DocSecurity>0</DocSecurity>
  <PresentationFormat/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2024-12-19T21:38:00Z</dcterms:created>
  <dcterms:modified xsi:type="dcterms:W3CDTF">2025-06-19T21:36:00Z</dcterms:modified>
  <cp:category/>
  <cp:contentStatus/>
  <dc:language/>
  <cp:version/>
</cp:coreProperties>
</file>