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0D4D03">
      <w:pPr>
        <w:pStyle w:val="Plain"/>
        <w:jc w:val="center"/>
        <w:rPr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054930" w:rsidRDefault="00A839D4" w:rsidP="006647B7">
      <w:pPr>
        <w:pStyle w:val="Plainheader"/>
      </w:pPr>
      <w:bookmarkStart w:id="1" w:name="SoP_Name_Title"/>
      <w:r>
        <w:t>MODERATE TO SEVERE TRAUMATIC BRAIN INJURY</w:t>
      </w:r>
      <w:bookmarkEnd w:id="1"/>
      <w:r w:rsidR="00997416">
        <w:br/>
        <w:t xml:space="preserve">(Balance of Probabilities)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r w:rsidR="00791A40">
        <w:t>95</w:t>
      </w:r>
      <w:r w:rsidRPr="00024911">
        <w:t xml:space="preserve"> of</w:t>
      </w:r>
      <w:r w:rsidR="00085567">
        <w:t xml:space="preserve"> </w:t>
      </w:r>
      <w:bookmarkStart w:id="2" w:name="year"/>
      <w:r w:rsidR="00A839D4">
        <w:t>2018</w:t>
      </w:r>
      <w:bookmarkEnd w:id="2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997416" w:rsidRPr="00BB78C9">
        <w:rPr>
          <w:sz w:val="24"/>
          <w:szCs w:val="24"/>
        </w:rPr>
        <w:t xml:space="preserve">subsection 196B(3) of the </w:t>
      </w:r>
      <w:r w:rsidR="00997416" w:rsidRPr="00BB78C9">
        <w:rPr>
          <w:i/>
          <w:sz w:val="24"/>
          <w:szCs w:val="24"/>
        </w:rPr>
        <w:t>Veterans</w:t>
      </w:r>
      <w:r w:rsidR="007E5B4C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791A40">
        <w:t>26 October</w:t>
      </w:r>
      <w:r w:rsidR="005C35D8">
        <w:t xml:space="preserve"> 2018</w:t>
      </w: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Pr="007527C1" w:rsidRDefault="00D93DA9" w:rsidP="00764D43">
      <w:pPr>
        <w:pStyle w:val="Plai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711F91" w:rsidTr="0034373D">
        <w:tc>
          <w:tcPr>
            <w:tcW w:w="4116" w:type="dxa"/>
          </w:tcPr>
          <w:p w:rsidR="00711F91" w:rsidRDefault="00711F91" w:rsidP="0034373D">
            <w:pPr>
              <w:pStyle w:val="Plain"/>
            </w:pPr>
            <w:r w:rsidRPr="007527C1">
              <w:t>The Common Seal of the</w:t>
            </w:r>
            <w:r w:rsidRPr="007527C1">
              <w:br/>
              <w:t>Repatriation Medical Authority</w:t>
            </w:r>
            <w:r w:rsidRPr="007527C1">
              <w:br/>
              <w:t>was affixed to this</w:t>
            </w:r>
            <w:r>
              <w:t xml:space="preserve"> instrument</w:t>
            </w:r>
            <w:r>
              <w:br/>
              <w:t xml:space="preserve">at the direction </w:t>
            </w:r>
            <w:r w:rsidRPr="007527C1">
              <w:t>of:</w:t>
            </w:r>
          </w:p>
          <w:p w:rsidR="00711F91" w:rsidRDefault="00711F91" w:rsidP="0034373D">
            <w:pPr>
              <w:pStyle w:val="Plain"/>
            </w:pPr>
          </w:p>
        </w:tc>
      </w:tr>
      <w:tr w:rsidR="00711F91" w:rsidTr="0034373D">
        <w:tc>
          <w:tcPr>
            <w:tcW w:w="4116" w:type="dxa"/>
          </w:tcPr>
          <w:p w:rsidR="00711F91" w:rsidRDefault="000D450F" w:rsidP="0034373D">
            <w:pPr>
              <w:pStyle w:val="Plain"/>
            </w:pPr>
            <w:r w:rsidRPr="005E4978">
              <w:rPr>
                <w:rFonts w:eastAsia="Calibri"/>
                <w:noProof/>
              </w:rPr>
              <w:drawing>
                <wp:anchor distT="0" distB="0" distL="114300" distR="114300" simplePos="0" relativeHeight="251659264" behindDoc="1" locked="0" layoutInCell="1" allowOverlap="1" wp14:anchorId="78A8174B" wp14:editId="639293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180340</wp:posOffset>
                  </wp:positionV>
                  <wp:extent cx="2466975" cy="533400"/>
                  <wp:effectExtent l="0" t="0" r="9525" b="0"/>
                  <wp:wrapTight wrapText="bothSides">
                    <wp:wrapPolygon edited="0">
                      <wp:start x="0" y="0"/>
                      <wp:lineTo x="0" y="20829"/>
                      <wp:lineTo x="21517" y="20829"/>
                      <wp:lineTo x="21517" y="0"/>
                      <wp:lineTo x="0" y="0"/>
                    </wp:wrapPolygon>
                  </wp:wrapTight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11F91" w:rsidRDefault="00711F91" w:rsidP="0034373D">
            <w:pPr>
              <w:pStyle w:val="Plain"/>
            </w:pPr>
          </w:p>
          <w:p w:rsidR="00711F91" w:rsidRPr="007527C1" w:rsidRDefault="00711F91" w:rsidP="0034373D">
            <w:pPr>
              <w:pStyle w:val="Plain"/>
            </w:pPr>
            <w:r w:rsidRPr="007527C1">
              <w:t>Professor Nicholas Saunders AO</w:t>
            </w:r>
          </w:p>
          <w:p w:rsidR="00711F91" w:rsidRDefault="00711F91" w:rsidP="0034373D">
            <w:pPr>
              <w:pStyle w:val="Plain"/>
            </w:pPr>
            <w:r w:rsidRPr="007527C1">
              <w:t>Chairperson</w:t>
            </w:r>
          </w:p>
          <w:p w:rsidR="00711F91" w:rsidRDefault="00711F91" w:rsidP="0034373D"/>
        </w:tc>
      </w:tr>
    </w:tbl>
    <w:p w:rsidR="00F67B67" w:rsidRPr="00FA33FB" w:rsidRDefault="00F67B67" w:rsidP="00F67B67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3" w:name="BKCheck15B_2"/>
    <w:bookmarkEnd w:id="3"/>
    <w:p w:rsidR="00A839D4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A839D4">
        <w:rPr>
          <w:noProof/>
        </w:rPr>
        <w:t>1</w:t>
      </w:r>
      <w:r w:rsidR="00A839D4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A839D4">
        <w:rPr>
          <w:noProof/>
        </w:rPr>
        <w:t>Name</w:t>
      </w:r>
      <w:r w:rsidR="00A839D4">
        <w:rPr>
          <w:noProof/>
        </w:rPr>
        <w:tab/>
      </w:r>
      <w:r w:rsidR="00A839D4">
        <w:rPr>
          <w:noProof/>
        </w:rPr>
        <w:fldChar w:fldCharType="begin"/>
      </w:r>
      <w:r w:rsidR="00A839D4">
        <w:rPr>
          <w:noProof/>
        </w:rPr>
        <w:instrText xml:space="preserve"> PAGEREF _Toc517101681 \h </w:instrText>
      </w:r>
      <w:r w:rsidR="00A839D4">
        <w:rPr>
          <w:noProof/>
        </w:rPr>
      </w:r>
      <w:r w:rsidR="00A839D4">
        <w:rPr>
          <w:noProof/>
        </w:rPr>
        <w:fldChar w:fldCharType="separate"/>
      </w:r>
      <w:r w:rsidR="00386419">
        <w:rPr>
          <w:noProof/>
        </w:rPr>
        <w:t>3</w:t>
      </w:r>
      <w:r w:rsidR="00A839D4">
        <w:rPr>
          <w:noProof/>
        </w:rPr>
        <w:fldChar w:fldCharType="end"/>
      </w:r>
    </w:p>
    <w:p w:rsidR="00A839D4" w:rsidRDefault="00A839D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_Toc517101682 \h </w:instrText>
      </w:r>
      <w:r>
        <w:rPr>
          <w:noProof/>
        </w:rPr>
      </w:r>
      <w:r>
        <w:rPr>
          <w:noProof/>
        </w:rPr>
        <w:fldChar w:fldCharType="separate"/>
      </w:r>
      <w:r w:rsidR="00386419">
        <w:rPr>
          <w:noProof/>
        </w:rPr>
        <w:t>3</w:t>
      </w:r>
      <w:r>
        <w:rPr>
          <w:noProof/>
        </w:rPr>
        <w:fldChar w:fldCharType="end"/>
      </w:r>
    </w:p>
    <w:p w:rsidR="00A839D4" w:rsidRDefault="00A839D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_Toc517101683 \h </w:instrText>
      </w:r>
      <w:r>
        <w:rPr>
          <w:noProof/>
        </w:rPr>
      </w:r>
      <w:r>
        <w:rPr>
          <w:noProof/>
        </w:rPr>
        <w:fldChar w:fldCharType="separate"/>
      </w:r>
      <w:r w:rsidR="00386419">
        <w:rPr>
          <w:noProof/>
        </w:rPr>
        <w:t>3</w:t>
      </w:r>
      <w:r>
        <w:rPr>
          <w:noProof/>
        </w:rPr>
        <w:fldChar w:fldCharType="end"/>
      </w:r>
    </w:p>
    <w:p w:rsidR="00A839D4" w:rsidRDefault="00A839D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_Toc517101684 \h </w:instrText>
      </w:r>
      <w:r>
        <w:rPr>
          <w:noProof/>
        </w:rPr>
      </w:r>
      <w:r>
        <w:rPr>
          <w:noProof/>
        </w:rPr>
        <w:fldChar w:fldCharType="separate"/>
      </w:r>
      <w:r w:rsidR="00386419">
        <w:rPr>
          <w:noProof/>
        </w:rPr>
        <w:t>3</w:t>
      </w:r>
      <w:r>
        <w:rPr>
          <w:noProof/>
        </w:rPr>
        <w:fldChar w:fldCharType="end"/>
      </w:r>
    </w:p>
    <w:p w:rsidR="00A839D4" w:rsidRDefault="00A839D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_Toc517101685 \h </w:instrText>
      </w:r>
      <w:r>
        <w:rPr>
          <w:noProof/>
        </w:rPr>
      </w:r>
      <w:r>
        <w:rPr>
          <w:noProof/>
        </w:rPr>
        <w:fldChar w:fldCharType="separate"/>
      </w:r>
      <w:r w:rsidR="00386419">
        <w:rPr>
          <w:noProof/>
        </w:rPr>
        <w:t>3</w:t>
      </w:r>
      <w:r>
        <w:rPr>
          <w:noProof/>
        </w:rPr>
        <w:fldChar w:fldCharType="end"/>
      </w:r>
    </w:p>
    <w:p w:rsidR="00A839D4" w:rsidRDefault="00A839D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_Toc517101686 \h </w:instrText>
      </w:r>
      <w:r>
        <w:rPr>
          <w:noProof/>
        </w:rPr>
      </w:r>
      <w:r>
        <w:rPr>
          <w:noProof/>
        </w:rPr>
        <w:fldChar w:fldCharType="separate"/>
      </w:r>
      <w:r w:rsidR="00386419">
        <w:rPr>
          <w:noProof/>
        </w:rPr>
        <w:t>3</w:t>
      </w:r>
      <w:r>
        <w:rPr>
          <w:noProof/>
        </w:rPr>
        <w:fldChar w:fldCharType="end"/>
      </w:r>
    </w:p>
    <w:p w:rsidR="00A839D4" w:rsidRDefault="00A839D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_Toc517101687 \h </w:instrText>
      </w:r>
      <w:r>
        <w:rPr>
          <w:noProof/>
        </w:rPr>
      </w:r>
      <w:r>
        <w:rPr>
          <w:noProof/>
        </w:rPr>
        <w:fldChar w:fldCharType="separate"/>
      </w:r>
      <w:r w:rsidR="00386419">
        <w:rPr>
          <w:noProof/>
        </w:rPr>
        <w:t>3</w:t>
      </w:r>
      <w:r>
        <w:rPr>
          <w:noProof/>
        </w:rPr>
        <w:fldChar w:fldCharType="end"/>
      </w:r>
    </w:p>
    <w:p w:rsidR="00A839D4" w:rsidRDefault="00A839D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_Toc517101688 \h </w:instrText>
      </w:r>
      <w:r>
        <w:rPr>
          <w:noProof/>
        </w:rPr>
      </w:r>
      <w:r>
        <w:rPr>
          <w:noProof/>
        </w:rPr>
        <w:fldChar w:fldCharType="separate"/>
      </w:r>
      <w:r w:rsidR="00386419">
        <w:rPr>
          <w:noProof/>
        </w:rPr>
        <w:t>4</w:t>
      </w:r>
      <w:r>
        <w:rPr>
          <w:noProof/>
        </w:rPr>
        <w:fldChar w:fldCharType="end"/>
      </w:r>
    </w:p>
    <w:p w:rsidR="00A839D4" w:rsidRDefault="00A839D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_Toc517101689 \h </w:instrText>
      </w:r>
      <w:r>
        <w:rPr>
          <w:noProof/>
        </w:rPr>
      </w:r>
      <w:r>
        <w:rPr>
          <w:noProof/>
        </w:rPr>
        <w:fldChar w:fldCharType="separate"/>
      </w:r>
      <w:r w:rsidR="00386419">
        <w:rPr>
          <w:noProof/>
        </w:rPr>
        <w:t>4</w:t>
      </w:r>
      <w:r>
        <w:rPr>
          <w:noProof/>
        </w:rPr>
        <w:fldChar w:fldCharType="end"/>
      </w:r>
    </w:p>
    <w:p w:rsidR="00A839D4" w:rsidRDefault="00A839D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_Toc517101690 \h </w:instrText>
      </w:r>
      <w:r>
        <w:rPr>
          <w:noProof/>
        </w:rPr>
      </w:r>
      <w:r>
        <w:rPr>
          <w:noProof/>
        </w:rPr>
        <w:fldChar w:fldCharType="separate"/>
      </w:r>
      <w:r w:rsidR="00386419">
        <w:rPr>
          <w:noProof/>
        </w:rPr>
        <w:t>4</w:t>
      </w:r>
      <w:r>
        <w:rPr>
          <w:noProof/>
        </w:rPr>
        <w:fldChar w:fldCharType="end"/>
      </w:r>
    </w:p>
    <w:p w:rsidR="00A839D4" w:rsidRDefault="00A839D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_Toc517101691 \h </w:instrText>
      </w:r>
      <w:r>
        <w:rPr>
          <w:noProof/>
        </w:rPr>
      </w:r>
      <w:r>
        <w:rPr>
          <w:noProof/>
        </w:rPr>
        <w:fldChar w:fldCharType="separate"/>
      </w:r>
      <w:r w:rsidR="00386419">
        <w:rPr>
          <w:noProof/>
        </w:rPr>
        <w:t>5</w:t>
      </w:r>
      <w:r>
        <w:rPr>
          <w:noProof/>
        </w:rPr>
        <w:fldChar w:fldCharType="end"/>
      </w:r>
    </w:p>
    <w:p w:rsidR="00A839D4" w:rsidRDefault="00A839D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_Toc517101692 \h </w:instrText>
      </w:r>
      <w:r>
        <w:rPr>
          <w:noProof/>
        </w:rPr>
      </w:r>
      <w:r>
        <w:rPr>
          <w:noProof/>
        </w:rPr>
        <w:fldChar w:fldCharType="separate"/>
      </w:r>
      <w:r w:rsidR="00386419">
        <w:rPr>
          <w:noProof/>
        </w:rPr>
        <w:t>6</w:t>
      </w:r>
      <w:r>
        <w:rPr>
          <w:noProof/>
        </w:rPr>
        <w:fldChar w:fldCharType="end"/>
      </w:r>
    </w:p>
    <w:p w:rsidR="00A839D4" w:rsidRDefault="00A839D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_Toc517101693 \h </w:instrText>
      </w:r>
      <w:r>
        <w:rPr>
          <w:noProof/>
        </w:rPr>
      </w:r>
      <w:r>
        <w:rPr>
          <w:noProof/>
        </w:rPr>
        <w:fldChar w:fldCharType="separate"/>
      </w:r>
      <w:r w:rsidR="00386419">
        <w:rPr>
          <w:noProof/>
        </w:rPr>
        <w:t>6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3734C6" w:rsidRDefault="003734C6" w:rsidP="00715914">
      <w:r w:rsidRPr="003A2FFE">
        <w:br w:type="page"/>
      </w:r>
    </w:p>
    <w:p w:rsidR="00877AE3" w:rsidRDefault="00877AE3" w:rsidP="00472812">
      <w:pPr>
        <w:pStyle w:val="LV1"/>
      </w:pPr>
      <w:bookmarkStart w:id="4" w:name="_Toc517101681"/>
      <w:r>
        <w:lastRenderedPageBreak/>
        <w:t>Name</w:t>
      </w:r>
      <w:bookmarkEnd w:id="4"/>
    </w:p>
    <w:p w:rsidR="00237471" w:rsidRPr="00F97A62" w:rsidRDefault="00715914" w:rsidP="00472812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5" w:name="BKCheck15B_3"/>
      <w:bookmarkEnd w:id="5"/>
      <w:r w:rsidR="00E55F66" w:rsidRPr="00F97A62">
        <w:t>Statement of Principles concerning</w:t>
      </w:r>
      <w:r w:rsidR="00912B55" w:rsidRPr="00F97A62">
        <w:t xml:space="preserve"> </w:t>
      </w:r>
      <w:bookmarkStart w:id="6" w:name="SoP_Name"/>
      <w:r w:rsidR="00A839D4">
        <w:rPr>
          <w:i/>
        </w:rPr>
        <w:t>moderate to severe traumatic brain injury</w:t>
      </w:r>
      <w:bookmarkEnd w:id="6"/>
      <w:r w:rsidR="00E55F66" w:rsidRPr="00F97A62">
        <w:t xml:space="preserve"> </w:t>
      </w:r>
      <w:r w:rsidR="00997416">
        <w:rPr>
          <w:i/>
        </w:rPr>
        <w:t xml:space="preserve">(Balance of Probabilities) </w:t>
      </w:r>
      <w:r w:rsidR="00E55F66" w:rsidRPr="00F97A62">
        <w:t xml:space="preserve">(No. </w:t>
      </w:r>
      <w:r w:rsidR="00791A40">
        <w:t>95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A839D4">
        <w:t>2018</w:t>
      </w:r>
      <w:r w:rsidR="00E55F66" w:rsidRPr="00F97A62">
        <w:t>)</w:t>
      </w:r>
      <w:r w:rsidRPr="00F97A62">
        <w:t>.</w:t>
      </w:r>
    </w:p>
    <w:p w:rsidR="00F67B67" w:rsidRPr="00684C0E" w:rsidRDefault="00F67B67" w:rsidP="00472812">
      <w:pPr>
        <w:pStyle w:val="LV1"/>
      </w:pPr>
      <w:bookmarkStart w:id="7" w:name="_Toc517101682"/>
      <w:r w:rsidRPr="00684C0E">
        <w:t>Commencement</w:t>
      </w:r>
      <w:bookmarkEnd w:id="7"/>
    </w:p>
    <w:p w:rsidR="00F67B67" w:rsidRPr="007527C1" w:rsidRDefault="007527C1" w:rsidP="00472812">
      <w:pPr>
        <w:pStyle w:val="PlainIndent"/>
      </w:pPr>
      <w:r w:rsidRPr="007527C1">
        <w:tab/>
      </w:r>
      <w:r w:rsidR="00F67B67" w:rsidRPr="007527C1">
        <w:t>This instrument commences on</w:t>
      </w:r>
      <w:r w:rsidR="005C35D8">
        <w:t xml:space="preserve"> </w:t>
      </w:r>
      <w:r w:rsidR="00791A40">
        <w:t>26 November</w:t>
      </w:r>
      <w:r w:rsidR="005C35D8">
        <w:t xml:space="preserve"> 2018</w:t>
      </w:r>
      <w:r w:rsidR="00F67B67" w:rsidRPr="007527C1">
        <w:t>.</w:t>
      </w:r>
    </w:p>
    <w:p w:rsidR="00F67B67" w:rsidRPr="00684C0E" w:rsidRDefault="00F67B67" w:rsidP="00472812">
      <w:pPr>
        <w:pStyle w:val="LV1"/>
      </w:pPr>
      <w:bookmarkStart w:id="8" w:name="_Toc517101683"/>
      <w:r w:rsidRPr="00684C0E">
        <w:t>Authority</w:t>
      </w:r>
      <w:bookmarkEnd w:id="8"/>
    </w:p>
    <w:p w:rsidR="00F67B67" w:rsidRDefault="00F67B67" w:rsidP="00472812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Pr="007527C1">
        <w:t xml:space="preserve">196B(3) of the </w:t>
      </w:r>
      <w:r w:rsidRPr="007527C1">
        <w:rPr>
          <w:i/>
        </w:rPr>
        <w:t>Veterans</w:t>
      </w:r>
      <w:r w:rsidR="007E5B4C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7959B9" w:rsidRPr="00684C0E" w:rsidRDefault="007959B9" w:rsidP="00472812">
      <w:pPr>
        <w:pStyle w:val="LV1"/>
      </w:pPr>
      <w:bookmarkStart w:id="9" w:name="_Toc517101684"/>
      <w:r>
        <w:t>Re</w:t>
      </w:r>
      <w:r w:rsidR="00681926">
        <w:t>peal</w:t>
      </w:r>
      <w:bookmarkEnd w:id="9"/>
    </w:p>
    <w:p w:rsidR="007959B9" w:rsidRPr="007527C1" w:rsidRDefault="007959B9" w:rsidP="00472812">
      <w:pPr>
        <w:pStyle w:val="PlainIndent"/>
      </w:pPr>
      <w:r>
        <w:t>The</w:t>
      </w:r>
      <w:r w:rsidRPr="007527C1">
        <w:t xml:space="preserve"> </w:t>
      </w:r>
      <w:r w:rsidRPr="000B755A">
        <w:t>Statement of Principles concerning</w:t>
      </w:r>
      <w:r>
        <w:t xml:space="preserve"> </w:t>
      </w:r>
      <w:r w:rsidR="00A839D4" w:rsidRPr="00A839D4">
        <w:t>moderate to severe traumatic brain injury</w:t>
      </w:r>
      <w:r>
        <w:t xml:space="preserve"> No. </w:t>
      </w:r>
      <w:r w:rsidR="00A839D4">
        <w:t>63</w:t>
      </w:r>
      <w:r>
        <w:t xml:space="preserve"> of </w:t>
      </w:r>
      <w:r w:rsidR="00A839D4">
        <w:t>2012</w:t>
      </w:r>
      <w:r w:rsidR="00681926">
        <w:t xml:space="preserve"> </w:t>
      </w:r>
      <w:r w:rsidR="00681926" w:rsidRPr="00786DAE">
        <w:t xml:space="preserve">(Federal Register of Legislation No. </w:t>
      </w:r>
      <w:r w:rsidR="00A839D4" w:rsidRPr="00A839D4">
        <w:t>F2012L01805</w:t>
      </w:r>
      <w:r w:rsidR="00681926" w:rsidRPr="00786DAE">
        <w:t xml:space="preserve">) </w:t>
      </w:r>
      <w:r w:rsidR="00681926" w:rsidRPr="00DA3996">
        <w:t>made under subsection 196B(</w:t>
      </w:r>
      <w:r w:rsidR="008452F9">
        <w:t>3</w:t>
      </w:r>
      <w:r w:rsidR="00681926" w:rsidRPr="00DA3996">
        <w:t xml:space="preserve">) </w:t>
      </w:r>
      <w:r w:rsidRPr="000B755A">
        <w:t xml:space="preserve">of the </w:t>
      </w:r>
      <w:r w:rsidRPr="007E3C68">
        <w:t>VEA</w:t>
      </w:r>
      <w:r w:rsidRPr="000B755A">
        <w:t xml:space="preserve"> is </w:t>
      </w:r>
      <w:r>
        <w:t>re</w:t>
      </w:r>
      <w:r w:rsidR="00681926">
        <w:t>pealed</w:t>
      </w:r>
      <w:r>
        <w:t>.</w:t>
      </w:r>
    </w:p>
    <w:p w:rsidR="007C7DEE" w:rsidRPr="00684C0E" w:rsidRDefault="007C7DEE" w:rsidP="00472812">
      <w:pPr>
        <w:pStyle w:val="LV1"/>
      </w:pPr>
      <w:bookmarkStart w:id="10" w:name="_Toc517101685"/>
      <w:r w:rsidRPr="00684C0E">
        <w:t>Application</w:t>
      </w:r>
      <w:bookmarkEnd w:id="10"/>
    </w:p>
    <w:p w:rsidR="007C7DEE" w:rsidRPr="007527C1" w:rsidRDefault="007C7DEE" w:rsidP="00472812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Pr="007527C1">
        <w:t xml:space="preserve">120B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Pr="007527C1">
        <w:t xml:space="preserve">339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472812">
      <w:pPr>
        <w:pStyle w:val="LV1"/>
      </w:pPr>
      <w:bookmarkStart w:id="11" w:name="_Ref410129949"/>
      <w:bookmarkStart w:id="12" w:name="_Toc517101686"/>
      <w:r w:rsidRPr="00684C0E">
        <w:t>Definitions</w:t>
      </w:r>
      <w:bookmarkEnd w:id="11"/>
      <w:bookmarkEnd w:id="12"/>
    </w:p>
    <w:p w:rsidR="00237471" w:rsidRPr="00D5620B" w:rsidRDefault="007142FB" w:rsidP="00472812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472812">
      <w:pPr>
        <w:pStyle w:val="LV1"/>
      </w:pPr>
      <w:bookmarkStart w:id="13" w:name="_Ref409687573"/>
      <w:bookmarkStart w:id="14" w:name="_Ref409687579"/>
      <w:bookmarkStart w:id="15" w:name="_Ref409687725"/>
      <w:bookmarkStart w:id="16" w:name="_Toc517101687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3"/>
      <w:bookmarkEnd w:id="14"/>
      <w:bookmarkEnd w:id="15"/>
      <w:bookmarkEnd w:id="16"/>
    </w:p>
    <w:p w:rsidR="007C7DEE" w:rsidRPr="00D5620B" w:rsidRDefault="007C7DEE" w:rsidP="00472812">
      <w:pPr>
        <w:pStyle w:val="LV2"/>
      </w:pPr>
      <w:bookmarkStart w:id="17" w:name="_Ref403053584"/>
      <w:r w:rsidRPr="00D5620B">
        <w:t xml:space="preserve">This Statement of Principles is </w:t>
      </w:r>
      <w:r w:rsidRPr="002F77A1">
        <w:t xml:space="preserve">about </w:t>
      </w:r>
      <w:r w:rsidR="00A839D4" w:rsidRPr="00A839D4">
        <w:t>moderate to severe traumatic brain injury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A839D4" w:rsidRPr="00A839D4">
        <w:t>moderate to severe traumatic brain injury</w:t>
      </w:r>
      <w:r w:rsidRPr="00D5620B">
        <w:t>.</w:t>
      </w:r>
      <w:bookmarkEnd w:id="17"/>
    </w:p>
    <w:p w:rsidR="00215860" w:rsidRPr="007142FB" w:rsidRDefault="00215860" w:rsidP="007D5245">
      <w:pPr>
        <w:pStyle w:val="LVtext"/>
        <w:ind w:left="851"/>
      </w:pPr>
      <w:r w:rsidRPr="007142FB">
        <w:t>Meaning of</w:t>
      </w:r>
      <w:r w:rsidR="00D60FC8" w:rsidRPr="007142FB">
        <w:t xml:space="preserve"> </w:t>
      </w:r>
      <w:r w:rsidR="00A839D4" w:rsidRPr="00A839D4">
        <w:rPr>
          <w:b/>
        </w:rPr>
        <w:t>moderate to severe traumatic brain injury</w:t>
      </w:r>
    </w:p>
    <w:p w:rsidR="002716E4" w:rsidRPr="00237BAF" w:rsidRDefault="007C7DEE" w:rsidP="00472812">
      <w:pPr>
        <w:pStyle w:val="LV2"/>
      </w:pPr>
      <w:bookmarkStart w:id="18" w:name="_Ref409598124"/>
      <w:bookmarkStart w:id="19" w:name="_Ref402529683"/>
      <w:r w:rsidRPr="00237BAF">
        <w:t>For the purposes of this Statement of Principles,</w:t>
      </w:r>
      <w:r w:rsidR="002F77A1" w:rsidRPr="002F77A1">
        <w:t xml:space="preserve"> </w:t>
      </w:r>
      <w:r w:rsidR="00A839D4" w:rsidRPr="00A839D4">
        <w:t>moderate to severe traumatic brain injury</w:t>
      </w:r>
      <w:r w:rsidR="002716E4" w:rsidRPr="00237BAF">
        <w:t>:</w:t>
      </w:r>
      <w:bookmarkEnd w:id="18"/>
    </w:p>
    <w:bookmarkEnd w:id="19"/>
    <w:p w:rsidR="00A839D4" w:rsidRDefault="00A839D4" w:rsidP="00A839D4">
      <w:pPr>
        <w:pStyle w:val="LV3"/>
      </w:pPr>
      <w:r>
        <w:t xml:space="preserve">means damage to the brain resulting from the transfer of kinetic energy to the brain from external physical forces, as manifested by at least one of the following: </w:t>
      </w:r>
    </w:p>
    <w:p w:rsidR="00A839D4" w:rsidRPr="00430DD3" w:rsidRDefault="00A839D4" w:rsidP="007D5245">
      <w:pPr>
        <w:pStyle w:val="LV4"/>
        <w:ind w:left="2552"/>
      </w:pPr>
      <w:r w:rsidRPr="00430DD3">
        <w:t xml:space="preserve">loss of consciousness for more than 30 minutes; </w:t>
      </w:r>
    </w:p>
    <w:p w:rsidR="00A839D4" w:rsidRPr="00430DD3" w:rsidRDefault="00A839D4" w:rsidP="007D5245">
      <w:pPr>
        <w:pStyle w:val="LV4"/>
        <w:ind w:left="2552"/>
      </w:pPr>
      <w:r w:rsidRPr="00430DD3">
        <w:t xml:space="preserve">anterograde amnesia for more than 24 hours; </w:t>
      </w:r>
    </w:p>
    <w:p w:rsidR="00A839D4" w:rsidRPr="00430DD3" w:rsidRDefault="00A839D4" w:rsidP="007D5245">
      <w:pPr>
        <w:pStyle w:val="LV4"/>
        <w:ind w:left="2552"/>
      </w:pPr>
      <w:r w:rsidRPr="00430DD3">
        <w:t xml:space="preserve">an intracranial lesion, including an abnormality attributable to the injury seen on structural imaging (conventional magnetic resonance imaging or computed tomography scanning); </w:t>
      </w:r>
    </w:p>
    <w:p w:rsidR="00A839D4" w:rsidRDefault="00A839D4" w:rsidP="007D5245">
      <w:pPr>
        <w:pStyle w:val="LV4"/>
        <w:ind w:left="2552"/>
      </w:pPr>
      <w:r w:rsidRPr="00430DD3">
        <w:lastRenderedPageBreak/>
        <w:t>penetration of the dura mater; or</w:t>
      </w:r>
    </w:p>
    <w:p w:rsidR="00472812" w:rsidRPr="008E76DC" w:rsidRDefault="00A839D4" w:rsidP="007D5245">
      <w:pPr>
        <w:pStyle w:val="LV4"/>
        <w:ind w:left="2552"/>
      </w:pPr>
      <w:r w:rsidRPr="00430DD3">
        <w:t>a Glasgow Coma Scale score of less than 13;</w:t>
      </w:r>
      <w:r>
        <w:t xml:space="preserve"> and</w:t>
      </w:r>
    </w:p>
    <w:p w:rsidR="00472812" w:rsidRDefault="00A839D4" w:rsidP="00472812">
      <w:pPr>
        <w:pStyle w:val="LV3"/>
      </w:pPr>
      <w:r w:rsidRPr="00430DD3">
        <w:t xml:space="preserve">excludes injury from radiation, electricity, heat </w:t>
      </w:r>
      <w:r w:rsidR="00F1016D">
        <w:t>and</w:t>
      </w:r>
      <w:r w:rsidRPr="00430DD3">
        <w:t xml:space="preserve"> surgery.</w:t>
      </w:r>
    </w:p>
    <w:p w:rsidR="00472812" w:rsidRPr="008E76DC" w:rsidRDefault="00472812" w:rsidP="00472812">
      <w:pPr>
        <w:pStyle w:val="Note2"/>
      </w:pPr>
      <w:r>
        <w:t xml:space="preserve">Note: </w:t>
      </w:r>
      <w:r w:rsidR="00A839D4">
        <w:t xml:space="preserve"> </w:t>
      </w:r>
      <w:r w:rsidR="00F1016D" w:rsidRPr="00F1016D">
        <w:t xml:space="preserve">This Statement of Principles applies to moderate to severe traumatic brain injury only. </w:t>
      </w:r>
      <w:r w:rsidR="00F1016D">
        <w:t xml:space="preserve"> </w:t>
      </w:r>
      <w:r w:rsidR="00F1016D" w:rsidRPr="00F1016D">
        <w:t>Trauma to the brain can cause other diseases or injuries</w:t>
      </w:r>
      <w:r w:rsidR="00F1016D">
        <w:t>,</w:t>
      </w:r>
      <w:r w:rsidR="00F1016D" w:rsidRPr="00F1016D">
        <w:t xml:space="preserve"> and these are covered by a range of other Statements of Principles in which trauma to the brain (variously worded) is listed as a risk factor. </w:t>
      </w:r>
      <w:r w:rsidR="00F1016D">
        <w:t xml:space="preserve"> </w:t>
      </w:r>
      <w:r w:rsidR="00F1016D" w:rsidRPr="00F1016D">
        <w:t>The relevant Statements of Principles include but are not limited to: ac</w:t>
      </w:r>
      <w:r w:rsidR="00715E06">
        <w:t>commodation disorder, Alzheimer disease</w:t>
      </w:r>
      <w:r w:rsidR="00F1016D" w:rsidRPr="00F1016D">
        <w:t xml:space="preserve">, anosmia, arachnoid cyst, bruxism, cerebrovascular accident, deep vein thrombosis, dementia </w:t>
      </w:r>
      <w:proofErr w:type="spellStart"/>
      <w:r w:rsidR="00F1016D" w:rsidRPr="00F1016D">
        <w:t>pugilistica</w:t>
      </w:r>
      <w:proofErr w:type="spellEnd"/>
      <w:r w:rsidR="00F1016D" w:rsidRPr="00F1016D">
        <w:t xml:space="preserve">, epilepsy, epileptic seizure, female sexual dysfunction, hypopituitarism, Meniere's disease, narcolepsy, </w:t>
      </w:r>
      <w:proofErr w:type="spellStart"/>
      <w:r w:rsidR="00F1016D" w:rsidRPr="00F1016D">
        <w:t>optochiasmatic</w:t>
      </w:r>
      <w:proofErr w:type="spellEnd"/>
      <w:r w:rsidR="00F1016D" w:rsidRPr="00F1016D">
        <w:t xml:space="preserve"> arachnoiditis, Parkinson's disease and parkinsonism, periodic limb movement disorder, pulmonary thromboembolism, schizophrenia, subarachnoid haemorrhage, subdural haematoma, suicide and attempted suicide</w:t>
      </w:r>
      <w:r w:rsidR="00F1016D">
        <w:t>,</w:t>
      </w:r>
      <w:r w:rsidR="00F1016D" w:rsidRPr="00F1016D">
        <w:t xml:space="preserve"> and trigeminal neuropathy.</w:t>
      </w:r>
    </w:p>
    <w:p w:rsidR="008F572A" w:rsidRPr="00FA33FB" w:rsidRDefault="00237BAF" w:rsidP="007D5245">
      <w:pPr>
        <w:pStyle w:val="LVtext"/>
        <w:ind w:left="851"/>
      </w:pPr>
      <w:r w:rsidRPr="003A5C26">
        <w:t>Death from</w:t>
      </w:r>
      <w:r w:rsidR="008F572A" w:rsidRPr="00237BAF">
        <w:t xml:space="preserve"> </w:t>
      </w:r>
      <w:r w:rsidR="00A839D4" w:rsidRPr="00A839D4">
        <w:rPr>
          <w:b/>
        </w:rPr>
        <w:t>moderate to severe traumatic brain injury</w:t>
      </w:r>
    </w:p>
    <w:p w:rsidR="008F572A" w:rsidRPr="00237BAF" w:rsidRDefault="008F572A" w:rsidP="00472812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A839D4" w:rsidRPr="00A839D4">
        <w:t>moderate to severe traumatic brain injury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7E5B4C">
        <w:t>'</w:t>
      </w:r>
      <w:r w:rsidRPr="00D5620B">
        <w:t>s</w:t>
      </w:r>
      <w:r w:rsidR="002F77A1">
        <w:t xml:space="preserve"> </w:t>
      </w:r>
      <w:r w:rsidR="00A839D4" w:rsidRPr="00A839D4">
        <w:t>moderate to severe traumatic brain injury</w:t>
      </w:r>
      <w:r w:rsidRPr="00D5620B">
        <w:t>.</w:t>
      </w:r>
    </w:p>
    <w:p w:rsidR="007C7DEE" w:rsidRPr="00046E67" w:rsidRDefault="00046E67" w:rsidP="00472812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0E2772">
        <w:t>–</w:t>
      </w:r>
      <w:r w:rsidR="00D32F71">
        <w:t xml:space="preserve"> </w:t>
      </w:r>
      <w:r w:rsidR="00885EAB" w:rsidRPr="00046E67">
        <w:t>Dictionary</w:t>
      </w:r>
      <w:r w:rsidR="000E2772">
        <w:t>.</w:t>
      </w:r>
    </w:p>
    <w:p w:rsidR="007C7DEE" w:rsidRPr="00A20CA1" w:rsidRDefault="007C7DEE" w:rsidP="00472812">
      <w:pPr>
        <w:pStyle w:val="LV1"/>
      </w:pPr>
      <w:bookmarkStart w:id="20" w:name="_Toc517101688"/>
      <w:r w:rsidRPr="00A20CA1">
        <w:t>Basis for determining the factors</w:t>
      </w:r>
      <w:bookmarkEnd w:id="20"/>
    </w:p>
    <w:p w:rsidR="007C7DEE" w:rsidRPr="00237BAF" w:rsidRDefault="007C7DEE" w:rsidP="00472812">
      <w:pPr>
        <w:pStyle w:val="PlainIndent"/>
      </w:pPr>
      <w:r w:rsidRPr="00237BAF">
        <w:t>On the sound medical</w:t>
      </w:r>
      <w:r w:rsidR="00FA33FB" w:rsidRPr="00237BAF">
        <w:noBreakHyphen/>
      </w:r>
      <w:r w:rsidRPr="00237BAF">
        <w:t xml:space="preserve">scientific evidence available, the Repatriation Medical Authority is of the view that it is more probable than not </w:t>
      </w:r>
      <w:r w:rsidRPr="00D5620B">
        <w:t xml:space="preserve">that </w:t>
      </w:r>
      <w:r w:rsidR="00A839D4" w:rsidRPr="00A839D4">
        <w:t>moderate to severe traumatic brain injury</w:t>
      </w:r>
      <w:r w:rsidR="007A3989">
        <w:t xml:space="preserve"> </w:t>
      </w:r>
      <w:r w:rsidRPr="00D5620B">
        <w:t>and death from</w:t>
      </w:r>
      <w:r w:rsidR="007A3989">
        <w:t xml:space="preserve"> </w:t>
      </w:r>
      <w:r w:rsidR="00A839D4" w:rsidRPr="00A839D4">
        <w:t>moderate to severe traumatic brain injury</w:t>
      </w:r>
      <w:r w:rsidR="006314DD">
        <w:t xml:space="preserve"> </w:t>
      </w:r>
      <w:r w:rsidRPr="00D5620B">
        <w:t>can</w:t>
      </w:r>
      <w:r w:rsidRPr="00237BAF">
        <w:t xml:space="preserve"> be related to relevant service rendered by veterans or members of the Forces under the VEA, or members under the </w:t>
      </w:r>
      <w:r w:rsidR="002716E4" w:rsidRPr="00237BAF">
        <w:t>MRCA</w:t>
      </w:r>
      <w:r w:rsidRPr="00237BAF">
        <w:t>.</w:t>
      </w:r>
    </w:p>
    <w:p w:rsidR="00472812" w:rsidRPr="00046E67" w:rsidRDefault="00472812" w:rsidP="00472812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:rsidR="007C7DEE" w:rsidRPr="00301C54" w:rsidRDefault="007C7DEE" w:rsidP="00472812">
      <w:pPr>
        <w:pStyle w:val="LV1"/>
      </w:pPr>
      <w:bookmarkStart w:id="21" w:name="_Ref411946955"/>
      <w:bookmarkStart w:id="22" w:name="_Ref411946997"/>
      <w:bookmarkStart w:id="23" w:name="_Ref412032503"/>
      <w:bookmarkStart w:id="24" w:name="_Toc517101689"/>
      <w:r w:rsidRPr="00301C54">
        <w:t xml:space="preserve">Factors that must </w:t>
      </w:r>
      <w:r w:rsidR="00D32F71">
        <w:t>exist</w:t>
      </w:r>
      <w:bookmarkEnd w:id="21"/>
      <w:bookmarkEnd w:id="22"/>
      <w:bookmarkEnd w:id="23"/>
      <w:bookmarkEnd w:id="24"/>
    </w:p>
    <w:p w:rsidR="007C7DEE" w:rsidRPr="00AA6D8B" w:rsidRDefault="002716E4" w:rsidP="00472812">
      <w:pPr>
        <w:pStyle w:val="PlainIndent"/>
      </w:pPr>
      <w:bookmarkStart w:id="25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exist before it can be said that, on the </w:t>
      </w:r>
      <w:r w:rsidR="007C7DEE" w:rsidRPr="00187DE1">
        <w:t>balance</w:t>
      </w:r>
      <w:r w:rsidR="007C7DEE" w:rsidRPr="00AA6D8B">
        <w:t xml:space="preserve"> of probabilities, </w:t>
      </w:r>
      <w:r w:rsidR="00A839D4" w:rsidRPr="00A839D4">
        <w:t>moderate to severe traumatic brain injury</w:t>
      </w:r>
      <w:r w:rsidR="007A3989">
        <w:t xml:space="preserve"> </w:t>
      </w:r>
      <w:r w:rsidR="007C7DEE" w:rsidRPr="00AA6D8B">
        <w:t xml:space="preserve">or death from </w:t>
      </w:r>
      <w:r w:rsidR="00A839D4" w:rsidRPr="00A839D4">
        <w:t>moderate to severe traumatic brain injury</w:t>
      </w:r>
      <w:r w:rsidR="007A3989">
        <w:t xml:space="preserve"> </w:t>
      </w:r>
      <w:r w:rsidR="007C7DEE" w:rsidRPr="00AA6D8B">
        <w:t>is connected with the circumstances of a pers</w:t>
      </w:r>
      <w:r w:rsidR="002A1ECC" w:rsidRPr="00AA6D8B">
        <w:t>on</w:t>
      </w:r>
      <w:r w:rsidR="007E5B4C">
        <w:t>'</w:t>
      </w:r>
      <w:r w:rsidR="002A1ECC" w:rsidRPr="00AA6D8B">
        <w:t>s relevant service</w:t>
      </w:r>
      <w:r w:rsidR="007C7DEE" w:rsidRPr="00AA6D8B">
        <w:t>:</w:t>
      </w:r>
      <w:bookmarkEnd w:id="25"/>
    </w:p>
    <w:p w:rsidR="00472812" w:rsidRPr="008D1B8B" w:rsidRDefault="00A839D4" w:rsidP="00472812">
      <w:pPr>
        <w:pStyle w:val="LV2"/>
      </w:pPr>
      <w:bookmarkStart w:id="26" w:name="_Ref402530260"/>
      <w:bookmarkStart w:id="27" w:name="_Ref409598844"/>
      <w:r w:rsidRPr="00430DD3">
        <w:t>experiencing a specified event at the time of the clinical onset of moderate to severe traumatic brain injury;</w:t>
      </w:r>
    </w:p>
    <w:p w:rsidR="00472812" w:rsidRPr="00046E67" w:rsidRDefault="00472812" w:rsidP="00472812">
      <w:pPr>
        <w:pStyle w:val="Note2"/>
      </w:pPr>
      <w:r>
        <w:t xml:space="preserve">Note: </w:t>
      </w:r>
      <w:r w:rsidR="00A839D4" w:rsidRPr="00A839D4">
        <w:rPr>
          <w:b/>
          <w:i/>
        </w:rPr>
        <w:t>specified event</w:t>
      </w:r>
      <w:r w:rsidRPr="00046E67">
        <w:t xml:space="preserve"> is defined in the </w:t>
      </w:r>
      <w:r>
        <w:t xml:space="preserve">Schedule 1 - </w:t>
      </w:r>
      <w:r w:rsidRPr="002717B2">
        <w:t>Dictionary</w:t>
      </w:r>
      <w:r w:rsidRPr="00046E67">
        <w:t>.</w:t>
      </w:r>
      <w:r w:rsidRPr="00046E67">
        <w:tab/>
      </w:r>
      <w:r>
        <w:t xml:space="preserve"> </w:t>
      </w:r>
    </w:p>
    <w:p w:rsidR="007C7DEE" w:rsidRPr="008D1B8B" w:rsidRDefault="007C7DEE" w:rsidP="00472812">
      <w:pPr>
        <w:pStyle w:val="LV2"/>
      </w:pPr>
      <w:r w:rsidRPr="008D1B8B">
        <w:t>inability to obtain appropriate clinical management for</w:t>
      </w:r>
      <w:bookmarkEnd w:id="26"/>
      <w:r w:rsidR="007A3989">
        <w:t xml:space="preserve"> </w:t>
      </w:r>
      <w:r w:rsidR="00A839D4" w:rsidRPr="00A839D4">
        <w:t>moderate to severe traumatic brain injury</w:t>
      </w:r>
      <w:r w:rsidR="00D5620B" w:rsidRPr="008D1B8B">
        <w:t>.</w:t>
      </w:r>
      <w:bookmarkEnd w:id="27"/>
    </w:p>
    <w:p w:rsidR="000C21A3" w:rsidRPr="00684C0E" w:rsidRDefault="00D32F71" w:rsidP="00472812">
      <w:pPr>
        <w:pStyle w:val="LV1"/>
      </w:pPr>
      <w:bookmarkStart w:id="28" w:name="_Toc517101690"/>
      <w:bookmarkStart w:id="29" w:name="_Ref402530057"/>
      <w:r>
        <w:t>Relationship to s</w:t>
      </w:r>
      <w:r w:rsidR="000C21A3" w:rsidRPr="00684C0E">
        <w:t>ervice</w:t>
      </w:r>
      <w:bookmarkEnd w:id="28"/>
    </w:p>
    <w:p w:rsidR="00F03C06" w:rsidRPr="00187DE1" w:rsidRDefault="00F03C06" w:rsidP="00472812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7959B9">
        <w:t>9</w:t>
      </w:r>
      <w:r w:rsidRPr="00187DE1">
        <w:t>, must be related to the relevant service rendered by the person.</w:t>
      </w:r>
    </w:p>
    <w:bookmarkEnd w:id="29"/>
    <w:p w:rsidR="00CF2367" w:rsidRPr="00187DE1" w:rsidRDefault="00F03C06" w:rsidP="00472812">
      <w:pPr>
        <w:pStyle w:val="LV2"/>
      </w:pPr>
      <w:r w:rsidRPr="00187DE1">
        <w:lastRenderedPageBreak/>
        <w:t xml:space="preserve">The factor set out in </w:t>
      </w:r>
      <w:r w:rsidR="009056AF">
        <w:t>subsection</w:t>
      </w:r>
      <w:r w:rsidR="00FF1D47">
        <w:t xml:space="preserve"> </w:t>
      </w:r>
      <w:r w:rsidR="007959B9">
        <w:t>9</w:t>
      </w:r>
      <w:r w:rsidR="00FF1D47">
        <w:t>(</w:t>
      </w:r>
      <w:r w:rsidR="00A839D4">
        <w:t>2</w:t>
      </w:r>
      <w:r w:rsidR="00FF1D47">
        <w:t xml:space="preserve">) </w:t>
      </w:r>
      <w:r w:rsidRPr="00187DE1">
        <w:t xml:space="preserve">applies only to material contribution to, or aggravation of, </w:t>
      </w:r>
      <w:r w:rsidR="00A839D4" w:rsidRPr="00A839D4">
        <w:t>moderate to severe traumatic brain injury</w:t>
      </w:r>
      <w:r w:rsidR="007A3989">
        <w:t xml:space="preserve"> </w:t>
      </w:r>
      <w:r w:rsidRPr="00187DE1">
        <w:t>where the person</w:t>
      </w:r>
      <w:r w:rsidR="007E5B4C">
        <w:t>'</w:t>
      </w:r>
      <w:r w:rsidRPr="00187DE1">
        <w:t xml:space="preserve">s </w:t>
      </w:r>
      <w:r w:rsidR="00A839D4" w:rsidRPr="00A839D4">
        <w:t>moderate to severe traumatic brain injury</w:t>
      </w:r>
      <w:r w:rsidR="007A3989">
        <w:t xml:space="preserve"> </w:t>
      </w:r>
      <w:r w:rsidRPr="00187DE1">
        <w:t>was suffered or contracted before or during (but did not arise out of) the person</w:t>
      </w:r>
      <w:r w:rsidR="007E5B4C">
        <w:t>'</w:t>
      </w:r>
      <w:r w:rsidRPr="00187DE1">
        <w:t xml:space="preserve">s relevant service. </w:t>
      </w:r>
    </w:p>
    <w:p w:rsidR="00774897" w:rsidRPr="00301C54" w:rsidRDefault="00774897" w:rsidP="00472812">
      <w:pPr>
        <w:pStyle w:val="LV1"/>
      </w:pPr>
      <w:bookmarkStart w:id="30" w:name="_Toc517101691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0"/>
    </w:p>
    <w:p w:rsidR="00F03C06" w:rsidRPr="00E64EE4" w:rsidRDefault="00F03C06" w:rsidP="00472812">
      <w:pPr>
        <w:pStyle w:val="PlainIndent"/>
      </w:pPr>
      <w:r w:rsidRPr="00E64EE4">
        <w:t>In this Statement of Principles:</w:t>
      </w:r>
    </w:p>
    <w:p w:rsidR="00F03C06" w:rsidRPr="00E64EE4" w:rsidRDefault="00F03C06" w:rsidP="00472812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7959B9">
        <w:t>9</w:t>
      </w:r>
      <w:r w:rsidRPr="00E64EE4">
        <w:t xml:space="preserve"> applies in relation to a person; and </w:t>
      </w:r>
    </w:p>
    <w:p w:rsidR="00733269" w:rsidRPr="00E64EE4" w:rsidRDefault="00F03C06" w:rsidP="00472812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determined under subsection 196B(3) of the VEA</w:t>
      </w:r>
      <w:r w:rsidR="00B24368" w:rsidRPr="00E64EE4">
        <w:t>;</w:t>
      </w:r>
    </w:p>
    <w:p w:rsidR="00F03C06" w:rsidRDefault="00733269" w:rsidP="00472812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472812">
      <w:pPr>
        <w:pStyle w:val="PlainIndent"/>
      </w:pPr>
    </w:p>
    <w:p w:rsidR="00081B7C" w:rsidRPr="00FA33FB" w:rsidRDefault="00081B7C" w:rsidP="00472812">
      <w:pPr>
        <w:pStyle w:val="PlainIndent"/>
        <w:sectPr w:rsidR="00081B7C" w:rsidRPr="00FA33FB" w:rsidSect="006F2D64">
          <w:footerReference w:type="default" r:id="rId9"/>
          <w:headerReference w:type="first" r:id="rId10"/>
          <w:footerReference w:type="first" r:id="rId11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472812">
      <w:pPr>
        <w:pStyle w:val="PlainIndent"/>
      </w:pPr>
    </w:p>
    <w:p w:rsidR="00CF2367" w:rsidRPr="00FA33FB" w:rsidRDefault="00CF2367" w:rsidP="002A3436">
      <w:pPr>
        <w:pStyle w:val="SHHeader"/>
      </w:pPr>
      <w:bookmarkStart w:id="31" w:name="opcAmSched"/>
      <w:bookmarkStart w:id="32" w:name="opcCurrentFind"/>
      <w:bookmarkStart w:id="33" w:name="_Toc517101692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1"/>
      <w:bookmarkEnd w:id="32"/>
      <w:bookmarkEnd w:id="33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6F2D64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7959B9">
        <w:t>6</w:t>
      </w:r>
    </w:p>
    <w:p w:rsidR="00BD3334" w:rsidRDefault="00702C42" w:rsidP="00516768">
      <w:pPr>
        <w:pStyle w:val="SH1"/>
      </w:pPr>
      <w:bookmarkStart w:id="34" w:name="_Toc405472918"/>
      <w:bookmarkStart w:id="35" w:name="_Toc517101693"/>
      <w:r w:rsidRPr="00D97BB3">
        <w:t>Definitions</w:t>
      </w:r>
      <w:bookmarkEnd w:id="34"/>
      <w:bookmarkEnd w:id="35"/>
    </w:p>
    <w:p w:rsidR="00702C42" w:rsidRPr="00516768" w:rsidRDefault="00702C42" w:rsidP="00472812">
      <w:pPr>
        <w:pStyle w:val="SH2"/>
      </w:pPr>
      <w:r w:rsidRPr="00516768">
        <w:t>In this instrument:</w:t>
      </w:r>
    </w:p>
    <w:p w:rsidR="00A839D4" w:rsidRPr="00513D05" w:rsidRDefault="00A839D4" w:rsidP="00A839D4">
      <w:pPr>
        <w:pStyle w:val="SH3"/>
        <w:ind w:left="851" w:hanging="851"/>
      </w:pPr>
      <w:bookmarkStart w:id="36" w:name="_Ref402530810"/>
      <w:r w:rsidRPr="00A839D4">
        <w:rPr>
          <w:b/>
          <w:i/>
        </w:rPr>
        <w:t>moderate to severe traumatic brain injury</w:t>
      </w:r>
      <w:r w:rsidRPr="00513D05">
        <w:t>—see subsection</w:t>
      </w:r>
      <w:r>
        <w:t xml:space="preserve"> 7(2).</w:t>
      </w:r>
    </w:p>
    <w:p w:rsidR="00885EAB" w:rsidRPr="009C404D" w:rsidRDefault="00885EAB" w:rsidP="00984EE9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bookmarkEnd w:id="36"/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r</w:t>
      </w:r>
      <w:r w:rsidR="00885EAB" w:rsidRPr="00973808">
        <w:rPr>
          <w:b/>
          <w:i/>
        </w:rPr>
        <w:t>elevant service</w:t>
      </w:r>
      <w:r w:rsidR="00885EAB" w:rsidRPr="009C404D">
        <w:t xml:space="preserve"> means:</w:t>
      </w:r>
    </w:p>
    <w:p w:rsidR="00885EAB" w:rsidRPr="00365E25" w:rsidRDefault="00C77046" w:rsidP="00984EE9">
      <w:pPr>
        <w:pStyle w:val="SH4"/>
        <w:ind w:left="1418"/>
      </w:pPr>
      <w:bookmarkStart w:id="37" w:name="_Ref402529607"/>
      <w:r>
        <w:t xml:space="preserve">eligible war service (other than operational </w:t>
      </w:r>
      <w:r w:rsidR="00885EAB" w:rsidRPr="00365E25">
        <w:t>service</w:t>
      </w:r>
      <w:r>
        <w:t>) under the VEA;</w:t>
      </w:r>
    </w:p>
    <w:p w:rsidR="00885EAB" w:rsidRPr="00513D05" w:rsidRDefault="00C77046" w:rsidP="00984EE9">
      <w:pPr>
        <w:pStyle w:val="SH4"/>
        <w:ind w:left="1418"/>
      </w:pPr>
      <w:r>
        <w:t xml:space="preserve">defence service (other than </w:t>
      </w:r>
      <w:r w:rsidR="00885EAB" w:rsidRPr="00513D05">
        <w:t xml:space="preserve">hazardous service </w:t>
      </w:r>
      <w:r>
        <w:t xml:space="preserve">and British nuclear test defence service) </w:t>
      </w:r>
      <w:r w:rsidR="00885EAB" w:rsidRPr="00513D05">
        <w:t>under the VEA; or</w:t>
      </w:r>
    </w:p>
    <w:p w:rsidR="00885EAB" w:rsidRPr="00513D05" w:rsidRDefault="00C77046" w:rsidP="00984EE9">
      <w:pPr>
        <w:pStyle w:val="SH4"/>
        <w:ind w:left="1418"/>
      </w:pPr>
      <w:r>
        <w:t>peacetime service under the MRCA.</w:t>
      </w:r>
    </w:p>
    <w:p w:rsidR="003D25C8" w:rsidRPr="003D25C8" w:rsidRDefault="003D25C8" w:rsidP="00472812">
      <w:pPr>
        <w:pStyle w:val="ScheduleNote"/>
      </w:pPr>
      <w:r w:rsidRPr="003D25C8">
        <w:t xml:space="preserve">Note: </w:t>
      </w:r>
      <w:r w:rsidRPr="003D25C8">
        <w:rPr>
          <w:b/>
          <w:i/>
        </w:rPr>
        <w:t>MRCA</w:t>
      </w:r>
      <w:r w:rsidRPr="003D25C8">
        <w:t xml:space="preserve"> and </w:t>
      </w:r>
      <w:r w:rsidRPr="003D25C8">
        <w:rPr>
          <w:b/>
          <w:i/>
        </w:rPr>
        <w:t>VEA</w:t>
      </w:r>
      <w:r w:rsidRPr="003D25C8">
        <w:t xml:space="preserve"> are also defined in the Schedule 1 - Dictionary.</w:t>
      </w:r>
    </w:p>
    <w:p w:rsidR="00A839D4" w:rsidRDefault="00A839D4" w:rsidP="00A839D4">
      <w:pPr>
        <w:pStyle w:val="SH3"/>
        <w:ind w:left="851" w:hanging="851"/>
      </w:pPr>
      <w:r w:rsidRPr="00430DD3">
        <w:rPr>
          <w:b/>
          <w:i/>
        </w:rPr>
        <w:t>specified event</w:t>
      </w:r>
      <w:r>
        <w:t xml:space="preserve"> means: </w:t>
      </w:r>
    </w:p>
    <w:p w:rsidR="00A839D4" w:rsidRPr="00A839D4" w:rsidRDefault="00A839D4" w:rsidP="00A839D4">
      <w:pPr>
        <w:pStyle w:val="SH4"/>
        <w:ind w:left="1418"/>
      </w:pPr>
      <w:r w:rsidRPr="00A839D4">
        <w:t xml:space="preserve">the head being struck by an object; </w:t>
      </w:r>
    </w:p>
    <w:p w:rsidR="00A839D4" w:rsidRPr="00A839D4" w:rsidRDefault="00A839D4" w:rsidP="00A839D4">
      <w:pPr>
        <w:pStyle w:val="SH4"/>
        <w:ind w:left="1418"/>
      </w:pPr>
      <w:r w:rsidRPr="00A839D4">
        <w:t xml:space="preserve">the head striking an object; </w:t>
      </w:r>
    </w:p>
    <w:p w:rsidR="00A839D4" w:rsidRPr="00A839D4" w:rsidRDefault="00A839D4" w:rsidP="00A839D4">
      <w:pPr>
        <w:pStyle w:val="SH4"/>
        <w:ind w:left="1418"/>
      </w:pPr>
      <w:r w:rsidRPr="00A839D4">
        <w:t xml:space="preserve">the brain undergoing an acceleration or deceleration movement without direct external trauma to the head; </w:t>
      </w:r>
    </w:p>
    <w:p w:rsidR="00A839D4" w:rsidRPr="00A839D4" w:rsidRDefault="00A839D4" w:rsidP="00A839D4">
      <w:pPr>
        <w:pStyle w:val="SH4"/>
        <w:ind w:left="1418"/>
      </w:pPr>
      <w:r w:rsidRPr="00A839D4">
        <w:t>a foreign body penetrating the brain; or</w:t>
      </w:r>
    </w:p>
    <w:p w:rsidR="00A839D4" w:rsidRPr="00A839D4" w:rsidRDefault="00A839D4" w:rsidP="00A839D4">
      <w:pPr>
        <w:pStyle w:val="SH4"/>
        <w:ind w:left="1418"/>
      </w:pPr>
      <w:r w:rsidRPr="00A839D4">
        <w:t>an explosion or explosive blast.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7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4E59D1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2"/>
          <w:headerReference w:type="default" r:id="rId13"/>
          <w:headerReference w:type="first" r:id="rId14"/>
          <w:footerReference w:type="first" r:id="rId15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CF2367" w:rsidRDefault="00CF2367" w:rsidP="003F4535">
      <w:pPr>
        <w:rPr>
          <w:b/>
          <w:i/>
        </w:rPr>
      </w:pPr>
    </w:p>
    <w:sectPr w:rsidR="00CF2367" w:rsidSect="00FA33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1D9" w:rsidRPr="00E33C1C" w:rsidRDefault="000051D9" w:rsidP="000051D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0051D9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051D9" w:rsidRPr="00C01863" w:rsidRDefault="000051D9" w:rsidP="000051D9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051D9" w:rsidRDefault="000051D9" w:rsidP="000051D9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0051D9" w:rsidRDefault="00A839D4" w:rsidP="000051D9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A839D4">
            <w:rPr>
              <w:i/>
              <w:sz w:val="18"/>
              <w:szCs w:val="18"/>
            </w:rPr>
            <w:t>Moderate To Severe Traumatic Brain Injury</w:t>
          </w:r>
          <w:r w:rsidR="000051D9">
            <w:rPr>
              <w:i/>
              <w:sz w:val="18"/>
              <w:szCs w:val="18"/>
            </w:rPr>
            <w:t xml:space="preserve"> (Balance of Probabilities) </w:t>
          </w:r>
          <w:r w:rsidR="000051D9" w:rsidRPr="007C5CE0">
            <w:rPr>
              <w:i/>
              <w:sz w:val="18"/>
            </w:rPr>
            <w:t xml:space="preserve">(No. </w:t>
          </w:r>
          <w:r w:rsidR="00791A40">
            <w:rPr>
              <w:i/>
              <w:sz w:val="18"/>
              <w:szCs w:val="18"/>
            </w:rPr>
            <w:t>95</w:t>
          </w:r>
          <w:r w:rsidR="000051D9" w:rsidRPr="007C5CE0">
            <w:rPr>
              <w:i/>
              <w:sz w:val="18"/>
              <w:szCs w:val="18"/>
            </w:rPr>
            <w:t xml:space="preserve"> of </w:t>
          </w:r>
          <w:r w:rsidRPr="00A839D4">
            <w:rPr>
              <w:i/>
              <w:sz w:val="18"/>
              <w:szCs w:val="18"/>
            </w:rPr>
            <w:t>2018</w:t>
          </w:r>
          <w:r w:rsidR="000051D9" w:rsidRPr="007C5CE0">
            <w:rPr>
              <w:i/>
              <w:sz w:val="18"/>
              <w:szCs w:val="18"/>
            </w:rPr>
            <w:t>)</w:t>
          </w:r>
        </w:p>
        <w:p w:rsidR="000051D9" w:rsidRPr="007C5CE0" w:rsidRDefault="000051D9" w:rsidP="000051D9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051D9" w:rsidRPr="00C01863" w:rsidRDefault="000051D9" w:rsidP="000051D9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2F6ED0">
            <w:rPr>
              <w:i/>
              <w:noProof/>
              <w:sz w:val="18"/>
            </w:rPr>
            <w:t>5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2F6ED0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:rsidR="00F03C06" w:rsidRPr="000051D9" w:rsidRDefault="00F03C06" w:rsidP="000051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1D9" w:rsidRPr="00E33C1C" w:rsidRDefault="000051D9" w:rsidP="000051D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0051D9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051D9" w:rsidRPr="00C01863" w:rsidRDefault="000051D9" w:rsidP="000051D9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051D9" w:rsidRDefault="000051D9" w:rsidP="000051D9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0051D9" w:rsidRDefault="00A839D4" w:rsidP="000051D9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A839D4">
            <w:rPr>
              <w:i/>
              <w:sz w:val="18"/>
              <w:szCs w:val="18"/>
            </w:rPr>
            <w:t>Moderate To Severe Traumatic Brain Injury</w:t>
          </w:r>
          <w:r w:rsidR="000051D9">
            <w:rPr>
              <w:i/>
              <w:sz w:val="18"/>
              <w:szCs w:val="18"/>
            </w:rPr>
            <w:t xml:space="preserve"> (Balance of Probabilities) </w:t>
          </w:r>
          <w:r w:rsidR="000051D9" w:rsidRPr="007C5CE0">
            <w:rPr>
              <w:i/>
              <w:sz w:val="18"/>
            </w:rPr>
            <w:t xml:space="preserve">(No. </w:t>
          </w:r>
          <w:r w:rsidR="00791A40">
            <w:rPr>
              <w:i/>
              <w:sz w:val="18"/>
              <w:szCs w:val="18"/>
            </w:rPr>
            <w:t>95</w:t>
          </w:r>
          <w:r w:rsidR="000051D9" w:rsidRPr="007C5CE0">
            <w:rPr>
              <w:i/>
              <w:sz w:val="18"/>
              <w:szCs w:val="18"/>
            </w:rPr>
            <w:t xml:space="preserve"> of </w:t>
          </w:r>
          <w:r w:rsidRPr="00A839D4">
            <w:rPr>
              <w:i/>
              <w:sz w:val="18"/>
              <w:szCs w:val="18"/>
            </w:rPr>
            <w:t>2018</w:t>
          </w:r>
          <w:r w:rsidR="000051D9" w:rsidRPr="007C5CE0">
            <w:rPr>
              <w:i/>
              <w:sz w:val="18"/>
              <w:szCs w:val="18"/>
            </w:rPr>
            <w:t>)</w:t>
          </w:r>
        </w:p>
        <w:p w:rsidR="000051D9" w:rsidRPr="007C5CE0" w:rsidRDefault="000051D9" w:rsidP="000051D9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051D9" w:rsidRPr="00C01863" w:rsidRDefault="000051D9" w:rsidP="000051D9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2F6ED0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2F6ED0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:rsidR="007F2378" w:rsidRPr="000051D9" w:rsidRDefault="007F2378" w:rsidP="000051D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D36FC1" w:rsidRDefault="00885EAB" w:rsidP="00D36FC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0051D9" w:rsidRDefault="00885EAB" w:rsidP="000051D9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0051D9" w:rsidRDefault="00885EAB" w:rsidP="00005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1D9" w:rsidRPr="00711F91" w:rsidRDefault="000051D9" w:rsidP="00711F91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0051D9" w:rsidRDefault="00885EAB" w:rsidP="000051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1D9" w:rsidRDefault="000051D9" w:rsidP="000051D9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:rsidR="000051D9" w:rsidRDefault="000051D9" w:rsidP="000051D9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0051D9" w:rsidRDefault="00885EAB" w:rsidP="000051D9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0051D9" w:rsidRDefault="00885EAB" w:rsidP="000051D9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5E9279C2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embedTrueTypeFonts/>
  <w:saveSubsetFont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051D9"/>
    <w:rsid w:val="000136AF"/>
    <w:rsid w:val="0001587D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0915"/>
    <w:rsid w:val="00081B7C"/>
    <w:rsid w:val="00085567"/>
    <w:rsid w:val="0008674F"/>
    <w:rsid w:val="00097FDF"/>
    <w:rsid w:val="000B1350"/>
    <w:rsid w:val="000B58FA"/>
    <w:rsid w:val="000C21A3"/>
    <w:rsid w:val="000C664A"/>
    <w:rsid w:val="000C6D96"/>
    <w:rsid w:val="000D05EF"/>
    <w:rsid w:val="000D450F"/>
    <w:rsid w:val="000D4D03"/>
    <w:rsid w:val="000E2261"/>
    <w:rsid w:val="000E2772"/>
    <w:rsid w:val="000E4183"/>
    <w:rsid w:val="000F21C1"/>
    <w:rsid w:val="000F76FA"/>
    <w:rsid w:val="00101F89"/>
    <w:rsid w:val="001058EA"/>
    <w:rsid w:val="0010745C"/>
    <w:rsid w:val="00132CEB"/>
    <w:rsid w:val="00137FE9"/>
    <w:rsid w:val="00142B62"/>
    <w:rsid w:val="0015201F"/>
    <w:rsid w:val="00157B8B"/>
    <w:rsid w:val="00160E32"/>
    <w:rsid w:val="00161A8E"/>
    <w:rsid w:val="001648F7"/>
    <w:rsid w:val="00166C2F"/>
    <w:rsid w:val="001809D7"/>
    <w:rsid w:val="001833C8"/>
    <w:rsid w:val="00187DE1"/>
    <w:rsid w:val="0019084F"/>
    <w:rsid w:val="001939E1"/>
    <w:rsid w:val="00194C3E"/>
    <w:rsid w:val="00195382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4EF7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736C"/>
    <w:rsid w:val="002716E4"/>
    <w:rsid w:val="002717B2"/>
    <w:rsid w:val="002773D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6ED0"/>
    <w:rsid w:val="002F77A1"/>
    <w:rsid w:val="00301C54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802D6"/>
    <w:rsid w:val="00385187"/>
    <w:rsid w:val="00386419"/>
    <w:rsid w:val="003A189F"/>
    <w:rsid w:val="003A2FFE"/>
    <w:rsid w:val="003A5C26"/>
    <w:rsid w:val="003B3E42"/>
    <w:rsid w:val="003C4C02"/>
    <w:rsid w:val="003C6231"/>
    <w:rsid w:val="003D0BFE"/>
    <w:rsid w:val="003D25C8"/>
    <w:rsid w:val="003D5700"/>
    <w:rsid w:val="003E341B"/>
    <w:rsid w:val="003F39C0"/>
    <w:rsid w:val="003F4535"/>
    <w:rsid w:val="003F4848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812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10CF"/>
    <w:rsid w:val="004D4BCA"/>
    <w:rsid w:val="004E063A"/>
    <w:rsid w:val="004E59D1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8CA"/>
    <w:rsid w:val="00575A90"/>
    <w:rsid w:val="00584811"/>
    <w:rsid w:val="00585784"/>
    <w:rsid w:val="00593AA6"/>
    <w:rsid w:val="00594161"/>
    <w:rsid w:val="00594749"/>
    <w:rsid w:val="005A584D"/>
    <w:rsid w:val="005B05D3"/>
    <w:rsid w:val="005B0883"/>
    <w:rsid w:val="005B4067"/>
    <w:rsid w:val="005C35D8"/>
    <w:rsid w:val="005C3F41"/>
    <w:rsid w:val="005D2D09"/>
    <w:rsid w:val="005D6DCF"/>
    <w:rsid w:val="005E7FC2"/>
    <w:rsid w:val="00600219"/>
    <w:rsid w:val="006013B7"/>
    <w:rsid w:val="00603D01"/>
    <w:rsid w:val="00603DC4"/>
    <w:rsid w:val="00615B89"/>
    <w:rsid w:val="00616FF5"/>
    <w:rsid w:val="006177B0"/>
    <w:rsid w:val="00617C4E"/>
    <w:rsid w:val="00620076"/>
    <w:rsid w:val="006314DD"/>
    <w:rsid w:val="0066266D"/>
    <w:rsid w:val="006647B7"/>
    <w:rsid w:val="00667A4E"/>
    <w:rsid w:val="00670EA1"/>
    <w:rsid w:val="00677BDF"/>
    <w:rsid w:val="00677CC2"/>
    <w:rsid w:val="00681926"/>
    <w:rsid w:val="006840B0"/>
    <w:rsid w:val="00684C0E"/>
    <w:rsid w:val="006905DE"/>
    <w:rsid w:val="0069207B"/>
    <w:rsid w:val="00695023"/>
    <w:rsid w:val="00695D58"/>
    <w:rsid w:val="006B5789"/>
    <w:rsid w:val="006C30C5"/>
    <w:rsid w:val="006C4E18"/>
    <w:rsid w:val="006C7F8C"/>
    <w:rsid w:val="006D6CB3"/>
    <w:rsid w:val="006E212F"/>
    <w:rsid w:val="006E6027"/>
    <w:rsid w:val="006E6246"/>
    <w:rsid w:val="006F2D64"/>
    <w:rsid w:val="006F318F"/>
    <w:rsid w:val="006F4226"/>
    <w:rsid w:val="006F513D"/>
    <w:rsid w:val="0070017E"/>
    <w:rsid w:val="00700B2C"/>
    <w:rsid w:val="00702C42"/>
    <w:rsid w:val="00704703"/>
    <w:rsid w:val="007050A2"/>
    <w:rsid w:val="00711F91"/>
    <w:rsid w:val="00713084"/>
    <w:rsid w:val="007142FB"/>
    <w:rsid w:val="00714F20"/>
    <w:rsid w:val="0071590F"/>
    <w:rsid w:val="00715914"/>
    <w:rsid w:val="00715E0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2F4E"/>
    <w:rsid w:val="00783E89"/>
    <w:rsid w:val="007904DB"/>
    <w:rsid w:val="00791A40"/>
    <w:rsid w:val="00793915"/>
    <w:rsid w:val="007959B9"/>
    <w:rsid w:val="00795F0E"/>
    <w:rsid w:val="007A15B1"/>
    <w:rsid w:val="007A3989"/>
    <w:rsid w:val="007A4F14"/>
    <w:rsid w:val="007B132E"/>
    <w:rsid w:val="007C2253"/>
    <w:rsid w:val="007C5CE0"/>
    <w:rsid w:val="007C7DEE"/>
    <w:rsid w:val="007D3BA2"/>
    <w:rsid w:val="007D5245"/>
    <w:rsid w:val="007E163D"/>
    <w:rsid w:val="007E5B4C"/>
    <w:rsid w:val="007E667A"/>
    <w:rsid w:val="007F2378"/>
    <w:rsid w:val="007F28C9"/>
    <w:rsid w:val="00803587"/>
    <w:rsid w:val="00806368"/>
    <w:rsid w:val="008117E9"/>
    <w:rsid w:val="008128BF"/>
    <w:rsid w:val="00824498"/>
    <w:rsid w:val="008321ED"/>
    <w:rsid w:val="00832C32"/>
    <w:rsid w:val="0083517B"/>
    <w:rsid w:val="00836587"/>
    <w:rsid w:val="00842EA3"/>
    <w:rsid w:val="008452F9"/>
    <w:rsid w:val="00850A63"/>
    <w:rsid w:val="0085384C"/>
    <w:rsid w:val="00856A31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54E7"/>
    <w:rsid w:val="008F572A"/>
    <w:rsid w:val="00903422"/>
    <w:rsid w:val="00904761"/>
    <w:rsid w:val="009056AF"/>
    <w:rsid w:val="00912B55"/>
    <w:rsid w:val="00915DF9"/>
    <w:rsid w:val="009254C3"/>
    <w:rsid w:val="00925CA9"/>
    <w:rsid w:val="00926C44"/>
    <w:rsid w:val="00932377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5EC2"/>
    <w:rsid w:val="009868E9"/>
    <w:rsid w:val="00997416"/>
    <w:rsid w:val="009B5A4E"/>
    <w:rsid w:val="009C2B65"/>
    <w:rsid w:val="009C388F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515BC"/>
    <w:rsid w:val="00A56C3D"/>
    <w:rsid w:val="00A6070D"/>
    <w:rsid w:val="00A64912"/>
    <w:rsid w:val="00A64BA1"/>
    <w:rsid w:val="00A65583"/>
    <w:rsid w:val="00A70A74"/>
    <w:rsid w:val="00A82A65"/>
    <w:rsid w:val="00A839D4"/>
    <w:rsid w:val="00A931D7"/>
    <w:rsid w:val="00AA64D6"/>
    <w:rsid w:val="00AA6D8B"/>
    <w:rsid w:val="00AD2DC7"/>
    <w:rsid w:val="00AD5641"/>
    <w:rsid w:val="00AD7889"/>
    <w:rsid w:val="00AD7AC2"/>
    <w:rsid w:val="00AD7DCC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719A"/>
    <w:rsid w:val="00BE720A"/>
    <w:rsid w:val="00BF0D73"/>
    <w:rsid w:val="00BF2465"/>
    <w:rsid w:val="00BF43B4"/>
    <w:rsid w:val="00BF525F"/>
    <w:rsid w:val="00C01863"/>
    <w:rsid w:val="00C11D03"/>
    <w:rsid w:val="00C17663"/>
    <w:rsid w:val="00C25E7F"/>
    <w:rsid w:val="00C2746F"/>
    <w:rsid w:val="00C324A0"/>
    <w:rsid w:val="00C3300F"/>
    <w:rsid w:val="00C349C5"/>
    <w:rsid w:val="00C42BF8"/>
    <w:rsid w:val="00C50043"/>
    <w:rsid w:val="00C5731E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40EA"/>
    <w:rsid w:val="00D150E7"/>
    <w:rsid w:val="00D32F65"/>
    <w:rsid w:val="00D32F71"/>
    <w:rsid w:val="00D36FC1"/>
    <w:rsid w:val="00D377E3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5D89"/>
    <w:rsid w:val="00D96383"/>
    <w:rsid w:val="00D97BB3"/>
    <w:rsid w:val="00DA186E"/>
    <w:rsid w:val="00DA4116"/>
    <w:rsid w:val="00DA7AC0"/>
    <w:rsid w:val="00DB15BB"/>
    <w:rsid w:val="00DB251C"/>
    <w:rsid w:val="00DB3F17"/>
    <w:rsid w:val="00DB4162"/>
    <w:rsid w:val="00DB4630"/>
    <w:rsid w:val="00DC4F88"/>
    <w:rsid w:val="00DD0396"/>
    <w:rsid w:val="00DD2B43"/>
    <w:rsid w:val="00DD31AB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544BB"/>
    <w:rsid w:val="00E55F66"/>
    <w:rsid w:val="00E645FF"/>
    <w:rsid w:val="00E64EE4"/>
    <w:rsid w:val="00E662CB"/>
    <w:rsid w:val="00E74DC7"/>
    <w:rsid w:val="00E8075A"/>
    <w:rsid w:val="00E867CE"/>
    <w:rsid w:val="00E90315"/>
    <w:rsid w:val="00E92D94"/>
    <w:rsid w:val="00E9347E"/>
    <w:rsid w:val="00E93E6F"/>
    <w:rsid w:val="00E94D5E"/>
    <w:rsid w:val="00EA5B09"/>
    <w:rsid w:val="00EA7100"/>
    <w:rsid w:val="00EA7F9F"/>
    <w:rsid w:val="00EB1274"/>
    <w:rsid w:val="00EB2BC4"/>
    <w:rsid w:val="00EC7405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1016D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472812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472812"/>
    <w:pPr>
      <w:numPr>
        <w:numId w:val="19"/>
      </w:numPr>
      <w:spacing w:before="200" w:line="280" w:lineRule="atLeast"/>
      <w:ind w:left="851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472812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472812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19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83517B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472812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472812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472812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472812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472812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472812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472812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472812"/>
    <w:rPr>
      <w:rFonts w:eastAsia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1104</Words>
  <Characters>6293</Characters>
  <Application>Microsoft Office Word</Application>
  <DocSecurity>0</DocSecurity>
  <PresentationFormat/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7383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2018-06-18T06:11:00Z</dcterms:created>
  <dcterms:modified xsi:type="dcterms:W3CDTF">2018-10-23T00:30:00Z</dcterms:modified>
  <cp:category/>
  <cp:contentStatus/>
  <dc:language/>
  <cp:version/>
</cp:coreProperties>
</file>