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BC1CF" w14:textId="77777777" w:rsidR="00517C00" w:rsidRDefault="00517C00" w:rsidP="00517C00">
      <w:pPr>
        <w:spacing w:after="120" w:line="240" w:lineRule="auto"/>
        <w:jc w:val="center"/>
        <w:outlineLvl w:val="0"/>
        <w:rPr>
          <w:rFonts w:ascii="Times New Roman" w:hAnsi="Times New Roman"/>
          <w:b/>
        </w:rPr>
      </w:pPr>
      <w:r>
        <w:rPr>
          <w:noProof/>
          <w:lang w:eastAsia="en-AU"/>
        </w:rPr>
        <w:drawing>
          <wp:inline distT="0" distB="0" distL="0" distR="0" wp14:anchorId="48F7B855" wp14:editId="62677456">
            <wp:extent cx="1752600" cy="933450"/>
            <wp:effectExtent l="0" t="0" r="0" b="0"/>
            <wp:docPr id="2" name="Picture 2" descr="RMA -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2C16E928" w14:textId="39FA7D25" w:rsidR="00517C00" w:rsidRDefault="00517C00" w:rsidP="00517C00">
      <w:pPr>
        <w:spacing w:before="240" w:after="120" w:line="240" w:lineRule="auto"/>
        <w:jc w:val="center"/>
        <w:outlineLvl w:val="0"/>
        <w:rPr>
          <w:rFonts w:ascii="Times New Roman" w:hAnsi="Times New Roman"/>
          <w:b/>
        </w:rPr>
      </w:pPr>
      <w:r>
        <w:rPr>
          <w:rFonts w:ascii="Times New Roman" w:hAnsi="Times New Roman"/>
          <w:b/>
        </w:rPr>
        <w:t>NOTICE OF INVESTIGATION</w:t>
      </w:r>
      <w:r w:rsidR="00E85D46">
        <w:rPr>
          <w:rFonts w:ascii="Times New Roman" w:hAnsi="Times New Roman"/>
          <w:b/>
        </w:rPr>
        <w:t xml:space="preserve"> – MULTIPLE CONDITIONS – INS</w:t>
      </w:r>
      <w:r w:rsidR="00FC5697">
        <w:rPr>
          <w:rFonts w:ascii="Times New Roman" w:hAnsi="Times New Roman"/>
          <w:b/>
        </w:rPr>
        <w:t xml:space="preserve">TRUMENTS SUNSETTING ON </w:t>
      </w:r>
      <w:r w:rsidR="00744569">
        <w:rPr>
          <w:rFonts w:ascii="Times New Roman" w:hAnsi="Times New Roman"/>
          <w:b/>
        </w:rPr>
        <w:t>1</w:t>
      </w:r>
      <w:r w:rsidR="00D373F0">
        <w:rPr>
          <w:rFonts w:ascii="Times New Roman" w:hAnsi="Times New Roman"/>
          <w:b/>
        </w:rPr>
        <w:t xml:space="preserve"> October </w:t>
      </w:r>
      <w:r w:rsidR="00FC5697">
        <w:rPr>
          <w:rFonts w:ascii="Times New Roman" w:hAnsi="Times New Roman"/>
          <w:b/>
        </w:rPr>
        <w:t>202</w:t>
      </w:r>
      <w:r w:rsidR="00257C64">
        <w:rPr>
          <w:rFonts w:ascii="Times New Roman" w:hAnsi="Times New Roman"/>
          <w:b/>
        </w:rPr>
        <w:t>8</w:t>
      </w:r>
    </w:p>
    <w:p w14:paraId="05FB7DE6" w14:textId="77777777" w:rsidR="00517C00" w:rsidRDefault="00517C00" w:rsidP="00517C00">
      <w:pPr>
        <w:spacing w:after="120" w:line="240" w:lineRule="auto"/>
        <w:jc w:val="center"/>
        <w:outlineLvl w:val="0"/>
        <w:rPr>
          <w:rFonts w:ascii="Times New Roman" w:hAnsi="Times New Roman"/>
          <w:b/>
        </w:rPr>
      </w:pPr>
      <w:r>
        <w:rPr>
          <w:rFonts w:ascii="Times New Roman" w:hAnsi="Times New Roman"/>
          <w:b/>
        </w:rPr>
        <w:t>Section 196G of the</w:t>
      </w:r>
    </w:p>
    <w:p w14:paraId="1C199648" w14:textId="77777777" w:rsidR="00517C00" w:rsidRDefault="00517C00" w:rsidP="00517C00">
      <w:pPr>
        <w:spacing w:after="120" w:line="240" w:lineRule="auto"/>
        <w:jc w:val="center"/>
        <w:outlineLvl w:val="0"/>
        <w:rPr>
          <w:rFonts w:ascii="Times New Roman" w:hAnsi="Times New Roman"/>
          <w:b/>
        </w:rPr>
      </w:pPr>
      <w:r>
        <w:rPr>
          <w:rFonts w:ascii="Times New Roman" w:hAnsi="Times New Roman"/>
          <w:i/>
        </w:rPr>
        <w:t>Veterans' Entitlements Act 1986</w:t>
      </w:r>
    </w:p>
    <w:p w14:paraId="1CA704B3" w14:textId="77777777" w:rsidR="00DA068B" w:rsidRDefault="00517C00" w:rsidP="00517C00">
      <w:pPr>
        <w:spacing w:after="120" w:line="240" w:lineRule="auto"/>
        <w:jc w:val="both"/>
        <w:rPr>
          <w:rFonts w:ascii="Times New Roman" w:hAnsi="Times New Roman"/>
        </w:rPr>
      </w:pPr>
      <w:r w:rsidRPr="008F4078">
        <w:rPr>
          <w:rFonts w:ascii="Times New Roman" w:hAnsi="Times New Roman"/>
        </w:rPr>
        <w:t xml:space="preserve">The Repatriation Medical Authority (the Authority) gives notice under section 196G of the </w:t>
      </w:r>
      <w:r w:rsidRPr="008F4078">
        <w:rPr>
          <w:rFonts w:ascii="Times New Roman" w:hAnsi="Times New Roman"/>
          <w:i/>
        </w:rPr>
        <w:t>Veterans' Entitlements Act 1986</w:t>
      </w:r>
      <w:r w:rsidRPr="008F4078">
        <w:rPr>
          <w:rFonts w:ascii="Times New Roman" w:hAnsi="Times New Roman"/>
        </w:rPr>
        <w:t xml:space="preserve"> (the VEA) that it intends to carry out investigations under </w:t>
      </w:r>
      <w:r>
        <w:rPr>
          <w:rFonts w:ascii="Times New Roman" w:hAnsi="Times New Roman"/>
        </w:rPr>
        <w:t>sub</w:t>
      </w:r>
      <w:r w:rsidRPr="008F4078">
        <w:rPr>
          <w:rFonts w:ascii="Times New Roman" w:hAnsi="Times New Roman"/>
        </w:rPr>
        <w:t>section 196B(7) of the VEA to review the contents of Statements of Principles concerning the following:</w:t>
      </w:r>
    </w:p>
    <w:tbl>
      <w:tblPr>
        <w:tblStyle w:val="TableGrid"/>
        <w:tblW w:w="9242" w:type="dxa"/>
        <w:jc w:val="center"/>
        <w:tblLayout w:type="fixed"/>
        <w:tblLook w:val="04A0" w:firstRow="1" w:lastRow="0" w:firstColumn="1" w:lastColumn="0" w:noHBand="0" w:noVBand="1"/>
      </w:tblPr>
      <w:tblGrid>
        <w:gridCol w:w="5665"/>
        <w:gridCol w:w="3577"/>
      </w:tblGrid>
      <w:tr w:rsidR="00DA068B" w:rsidRPr="005218A9" w14:paraId="679E9E4C" w14:textId="77777777" w:rsidTr="006D4456">
        <w:trPr>
          <w:jc w:val="center"/>
        </w:trPr>
        <w:tc>
          <w:tcPr>
            <w:tcW w:w="5665" w:type="dxa"/>
          </w:tcPr>
          <w:p w14:paraId="4E6C17E0" w14:textId="77777777" w:rsidR="00DA068B" w:rsidRPr="00AA412D" w:rsidRDefault="00DA068B" w:rsidP="009B6567">
            <w:pPr>
              <w:spacing w:after="120"/>
              <w:rPr>
                <w:b/>
                <w:sz w:val="24"/>
                <w:szCs w:val="24"/>
              </w:rPr>
            </w:pPr>
            <w:bookmarkStart w:id="0" w:name="OLE_LINK3"/>
            <w:bookmarkStart w:id="1" w:name="OLE_LINK4"/>
            <w:r w:rsidRPr="00AA412D">
              <w:rPr>
                <w:b/>
                <w:sz w:val="24"/>
                <w:szCs w:val="24"/>
              </w:rPr>
              <w:t>Condition:</w:t>
            </w:r>
          </w:p>
        </w:tc>
        <w:tc>
          <w:tcPr>
            <w:tcW w:w="3577" w:type="dxa"/>
          </w:tcPr>
          <w:p w14:paraId="23DCC5D7" w14:textId="6C96D0F5" w:rsidR="00DA068B" w:rsidRPr="00AA412D" w:rsidRDefault="00DA068B" w:rsidP="009B6567">
            <w:pPr>
              <w:spacing w:after="120"/>
              <w:rPr>
                <w:b/>
                <w:sz w:val="24"/>
                <w:szCs w:val="24"/>
              </w:rPr>
            </w:pPr>
            <w:r w:rsidRPr="00AA412D">
              <w:rPr>
                <w:b/>
                <w:sz w:val="24"/>
                <w:szCs w:val="24"/>
              </w:rPr>
              <w:t>Instrument Nos.:</w:t>
            </w:r>
          </w:p>
        </w:tc>
      </w:tr>
      <w:tr w:rsidR="0059083B" w:rsidRPr="005218A9" w14:paraId="3D8905D5" w14:textId="77777777" w:rsidTr="009F1CC9">
        <w:trPr>
          <w:jc w:val="center"/>
        </w:trPr>
        <w:tc>
          <w:tcPr>
            <w:tcW w:w="5665" w:type="dxa"/>
            <w:vAlign w:val="center"/>
          </w:tcPr>
          <w:p w14:paraId="3230F345" w14:textId="603E2E68" w:rsidR="0059083B" w:rsidRPr="00AA412D" w:rsidRDefault="0059083B" w:rsidP="0059083B">
            <w:pPr>
              <w:spacing w:after="120"/>
              <w:rPr>
                <w:sz w:val="22"/>
                <w:szCs w:val="22"/>
              </w:rPr>
            </w:pPr>
            <w:r>
              <w:rPr>
                <w:rFonts w:ascii="Aptos Narrow" w:hAnsi="Aptos Narrow"/>
                <w:color w:val="000000"/>
                <w:sz w:val="22"/>
                <w:szCs w:val="22"/>
              </w:rPr>
              <w:t xml:space="preserve">tension-type headache </w:t>
            </w:r>
          </w:p>
        </w:tc>
        <w:tc>
          <w:tcPr>
            <w:tcW w:w="3577" w:type="dxa"/>
            <w:vAlign w:val="bottom"/>
          </w:tcPr>
          <w:p w14:paraId="1AF17E5A" w14:textId="0BF0C2EF" w:rsidR="0059083B" w:rsidRPr="00AA412D" w:rsidRDefault="0059083B" w:rsidP="0059083B">
            <w:pPr>
              <w:spacing w:after="120"/>
              <w:rPr>
                <w:sz w:val="22"/>
                <w:szCs w:val="22"/>
              </w:rPr>
            </w:pPr>
            <w:r>
              <w:rPr>
                <w:rFonts w:ascii="Aptos Narrow" w:hAnsi="Aptos Narrow"/>
                <w:color w:val="000000"/>
                <w:sz w:val="22"/>
                <w:szCs w:val="22"/>
              </w:rPr>
              <w:t>37 &amp; 38 of 2018</w:t>
            </w:r>
          </w:p>
        </w:tc>
      </w:tr>
      <w:tr w:rsidR="0059083B" w:rsidRPr="005218A9" w14:paraId="31BDE4D7" w14:textId="77777777" w:rsidTr="009F1CC9">
        <w:trPr>
          <w:jc w:val="center"/>
        </w:trPr>
        <w:tc>
          <w:tcPr>
            <w:tcW w:w="5665" w:type="dxa"/>
            <w:vAlign w:val="center"/>
          </w:tcPr>
          <w:p w14:paraId="4CB18CA0" w14:textId="0E8C8AE3" w:rsidR="0059083B" w:rsidRPr="00AA412D" w:rsidRDefault="0059083B" w:rsidP="0059083B">
            <w:pPr>
              <w:spacing w:after="120"/>
              <w:rPr>
                <w:sz w:val="22"/>
                <w:szCs w:val="22"/>
              </w:rPr>
            </w:pPr>
            <w:r>
              <w:rPr>
                <w:rFonts w:ascii="Aptos Narrow" w:hAnsi="Aptos Narrow"/>
                <w:color w:val="000000"/>
                <w:sz w:val="22"/>
                <w:szCs w:val="22"/>
              </w:rPr>
              <w:t xml:space="preserve">herpes simplex </w:t>
            </w:r>
          </w:p>
        </w:tc>
        <w:tc>
          <w:tcPr>
            <w:tcW w:w="3577" w:type="dxa"/>
            <w:vAlign w:val="bottom"/>
          </w:tcPr>
          <w:p w14:paraId="526CC492" w14:textId="073AF782" w:rsidR="0059083B" w:rsidRPr="00AA412D" w:rsidRDefault="0059083B" w:rsidP="0059083B">
            <w:pPr>
              <w:spacing w:after="120"/>
              <w:rPr>
                <w:sz w:val="22"/>
                <w:szCs w:val="22"/>
              </w:rPr>
            </w:pPr>
            <w:r>
              <w:rPr>
                <w:rFonts w:ascii="Aptos Narrow" w:hAnsi="Aptos Narrow"/>
                <w:color w:val="000000"/>
                <w:sz w:val="22"/>
                <w:szCs w:val="22"/>
              </w:rPr>
              <w:t>39 &amp; 40 of 2018</w:t>
            </w:r>
          </w:p>
        </w:tc>
      </w:tr>
      <w:tr w:rsidR="0059083B" w:rsidRPr="005218A9" w14:paraId="6703B2D2" w14:textId="77777777" w:rsidTr="009F1CC9">
        <w:trPr>
          <w:jc w:val="center"/>
        </w:trPr>
        <w:tc>
          <w:tcPr>
            <w:tcW w:w="5665" w:type="dxa"/>
            <w:vAlign w:val="center"/>
          </w:tcPr>
          <w:p w14:paraId="5D00D0BD" w14:textId="3BF188F3" w:rsidR="0059083B" w:rsidRPr="00AA412D" w:rsidRDefault="0059083B" w:rsidP="0059083B">
            <w:pPr>
              <w:spacing w:after="120"/>
              <w:rPr>
                <w:sz w:val="22"/>
                <w:szCs w:val="22"/>
              </w:rPr>
            </w:pPr>
            <w:r>
              <w:rPr>
                <w:rFonts w:ascii="Aptos Narrow" w:hAnsi="Aptos Narrow"/>
                <w:color w:val="000000"/>
                <w:sz w:val="22"/>
                <w:szCs w:val="22"/>
              </w:rPr>
              <w:t xml:space="preserve">electrical injury </w:t>
            </w:r>
          </w:p>
        </w:tc>
        <w:tc>
          <w:tcPr>
            <w:tcW w:w="3577" w:type="dxa"/>
            <w:vAlign w:val="bottom"/>
          </w:tcPr>
          <w:p w14:paraId="0354CB30" w14:textId="04B435D7" w:rsidR="0059083B" w:rsidRPr="00AA412D" w:rsidRDefault="0059083B" w:rsidP="0059083B">
            <w:pPr>
              <w:spacing w:after="120"/>
              <w:rPr>
                <w:sz w:val="22"/>
                <w:szCs w:val="22"/>
              </w:rPr>
            </w:pPr>
            <w:r>
              <w:rPr>
                <w:rFonts w:ascii="Aptos Narrow" w:hAnsi="Aptos Narrow"/>
                <w:color w:val="000000"/>
                <w:sz w:val="22"/>
                <w:szCs w:val="22"/>
              </w:rPr>
              <w:t>41 &amp; 42 of 2018</w:t>
            </w:r>
          </w:p>
        </w:tc>
      </w:tr>
      <w:tr w:rsidR="0059083B" w:rsidRPr="005218A9" w14:paraId="56F10FD1" w14:textId="77777777" w:rsidTr="009F1CC9">
        <w:trPr>
          <w:jc w:val="center"/>
        </w:trPr>
        <w:tc>
          <w:tcPr>
            <w:tcW w:w="5665" w:type="dxa"/>
            <w:vAlign w:val="center"/>
          </w:tcPr>
          <w:p w14:paraId="13F01FF3" w14:textId="6D933AAF" w:rsidR="0059083B" w:rsidRPr="00AA412D" w:rsidRDefault="0059083B" w:rsidP="0059083B">
            <w:pPr>
              <w:spacing w:after="120"/>
              <w:rPr>
                <w:sz w:val="22"/>
                <w:szCs w:val="22"/>
              </w:rPr>
            </w:pPr>
            <w:r>
              <w:rPr>
                <w:rFonts w:ascii="Aptos Narrow" w:hAnsi="Aptos Narrow"/>
                <w:color w:val="000000"/>
                <w:sz w:val="22"/>
                <w:szCs w:val="22"/>
              </w:rPr>
              <w:t xml:space="preserve">Cushing syndrome </w:t>
            </w:r>
          </w:p>
        </w:tc>
        <w:tc>
          <w:tcPr>
            <w:tcW w:w="3577" w:type="dxa"/>
            <w:vAlign w:val="bottom"/>
          </w:tcPr>
          <w:p w14:paraId="7E0668D8" w14:textId="3C38ECA3" w:rsidR="0059083B" w:rsidRPr="00AA412D" w:rsidRDefault="0059083B" w:rsidP="0059083B">
            <w:pPr>
              <w:spacing w:after="120"/>
              <w:rPr>
                <w:sz w:val="22"/>
                <w:szCs w:val="22"/>
              </w:rPr>
            </w:pPr>
            <w:r>
              <w:rPr>
                <w:rFonts w:ascii="Aptos Narrow" w:hAnsi="Aptos Narrow"/>
                <w:color w:val="000000"/>
                <w:sz w:val="22"/>
                <w:szCs w:val="22"/>
              </w:rPr>
              <w:t>43 &amp; 44 of 2018</w:t>
            </w:r>
          </w:p>
        </w:tc>
      </w:tr>
      <w:tr w:rsidR="0059083B" w:rsidRPr="005218A9" w14:paraId="4D7EA30C" w14:textId="77777777" w:rsidTr="009F1CC9">
        <w:trPr>
          <w:jc w:val="center"/>
        </w:trPr>
        <w:tc>
          <w:tcPr>
            <w:tcW w:w="5665" w:type="dxa"/>
            <w:vAlign w:val="center"/>
          </w:tcPr>
          <w:p w14:paraId="78F8ADBF" w14:textId="63A0BB4A" w:rsidR="0059083B" w:rsidRPr="00AA412D" w:rsidRDefault="0059083B" w:rsidP="0059083B">
            <w:pPr>
              <w:spacing w:after="120"/>
              <w:rPr>
                <w:sz w:val="22"/>
                <w:szCs w:val="22"/>
              </w:rPr>
            </w:pPr>
            <w:r>
              <w:rPr>
                <w:rFonts w:ascii="Aptos Narrow" w:hAnsi="Aptos Narrow"/>
                <w:color w:val="000000"/>
                <w:sz w:val="22"/>
                <w:szCs w:val="22"/>
              </w:rPr>
              <w:t xml:space="preserve">central serous chorioretinopathy </w:t>
            </w:r>
          </w:p>
        </w:tc>
        <w:tc>
          <w:tcPr>
            <w:tcW w:w="3577" w:type="dxa"/>
            <w:vAlign w:val="bottom"/>
          </w:tcPr>
          <w:p w14:paraId="772E7D02" w14:textId="43867F94" w:rsidR="0059083B" w:rsidRPr="00AA412D" w:rsidRDefault="0059083B" w:rsidP="0059083B">
            <w:pPr>
              <w:spacing w:after="120"/>
              <w:rPr>
                <w:sz w:val="22"/>
                <w:szCs w:val="22"/>
              </w:rPr>
            </w:pPr>
            <w:r>
              <w:rPr>
                <w:rFonts w:ascii="Aptos Narrow" w:hAnsi="Aptos Narrow"/>
                <w:color w:val="000000"/>
                <w:sz w:val="22"/>
                <w:szCs w:val="22"/>
              </w:rPr>
              <w:t>45 &amp; 46 of 2018</w:t>
            </w:r>
          </w:p>
        </w:tc>
      </w:tr>
      <w:tr w:rsidR="0059083B" w:rsidRPr="005218A9" w14:paraId="221A300B" w14:textId="77777777" w:rsidTr="009F1CC9">
        <w:trPr>
          <w:jc w:val="center"/>
        </w:trPr>
        <w:tc>
          <w:tcPr>
            <w:tcW w:w="5665" w:type="dxa"/>
            <w:vAlign w:val="center"/>
          </w:tcPr>
          <w:p w14:paraId="0E41DDCD" w14:textId="3A081C35" w:rsidR="0059083B" w:rsidRPr="00AA412D" w:rsidRDefault="0059083B" w:rsidP="0059083B">
            <w:pPr>
              <w:spacing w:after="120"/>
              <w:rPr>
                <w:sz w:val="22"/>
                <w:szCs w:val="22"/>
              </w:rPr>
            </w:pPr>
            <w:r>
              <w:rPr>
                <w:rFonts w:ascii="Aptos Narrow" w:hAnsi="Aptos Narrow"/>
                <w:color w:val="000000"/>
                <w:sz w:val="22"/>
                <w:szCs w:val="22"/>
              </w:rPr>
              <w:t xml:space="preserve">temporomandibular disorder </w:t>
            </w:r>
          </w:p>
        </w:tc>
        <w:tc>
          <w:tcPr>
            <w:tcW w:w="3577" w:type="dxa"/>
            <w:vAlign w:val="bottom"/>
          </w:tcPr>
          <w:p w14:paraId="0FE6BE2B" w14:textId="6A87E9A6" w:rsidR="0059083B" w:rsidRPr="00AA412D" w:rsidRDefault="0059083B" w:rsidP="0059083B">
            <w:pPr>
              <w:spacing w:after="120"/>
              <w:rPr>
                <w:sz w:val="22"/>
                <w:szCs w:val="22"/>
              </w:rPr>
            </w:pPr>
            <w:r>
              <w:rPr>
                <w:rFonts w:ascii="Aptos Narrow" w:hAnsi="Aptos Narrow"/>
                <w:color w:val="000000"/>
                <w:sz w:val="22"/>
                <w:szCs w:val="22"/>
              </w:rPr>
              <w:t>47 &amp; 48 of 2018</w:t>
            </w:r>
          </w:p>
        </w:tc>
      </w:tr>
      <w:tr w:rsidR="0059083B" w:rsidRPr="005218A9" w14:paraId="7DA34878" w14:textId="77777777" w:rsidTr="009F1CC9">
        <w:trPr>
          <w:jc w:val="center"/>
        </w:trPr>
        <w:tc>
          <w:tcPr>
            <w:tcW w:w="5665" w:type="dxa"/>
            <w:vAlign w:val="center"/>
          </w:tcPr>
          <w:p w14:paraId="61B1E737" w14:textId="68457043" w:rsidR="0059083B" w:rsidRPr="00AA412D" w:rsidRDefault="0059083B" w:rsidP="0059083B">
            <w:pPr>
              <w:spacing w:after="120"/>
              <w:rPr>
                <w:sz w:val="22"/>
                <w:szCs w:val="22"/>
              </w:rPr>
            </w:pPr>
            <w:r>
              <w:rPr>
                <w:rFonts w:ascii="Aptos Narrow" w:hAnsi="Aptos Narrow"/>
                <w:color w:val="000000"/>
                <w:sz w:val="22"/>
                <w:szCs w:val="22"/>
              </w:rPr>
              <w:t xml:space="preserve">mesenteric panniculitis </w:t>
            </w:r>
          </w:p>
        </w:tc>
        <w:tc>
          <w:tcPr>
            <w:tcW w:w="3577" w:type="dxa"/>
            <w:vAlign w:val="bottom"/>
          </w:tcPr>
          <w:p w14:paraId="0100254A" w14:textId="288C256F" w:rsidR="0059083B" w:rsidRPr="00AA412D" w:rsidRDefault="0059083B" w:rsidP="0059083B">
            <w:pPr>
              <w:spacing w:after="120"/>
              <w:rPr>
                <w:sz w:val="22"/>
                <w:szCs w:val="22"/>
              </w:rPr>
            </w:pPr>
            <w:r>
              <w:rPr>
                <w:rFonts w:ascii="Aptos Narrow" w:hAnsi="Aptos Narrow"/>
                <w:color w:val="000000"/>
                <w:sz w:val="22"/>
                <w:szCs w:val="22"/>
              </w:rPr>
              <w:t>49 &amp; 50 of 2018</w:t>
            </w:r>
          </w:p>
        </w:tc>
      </w:tr>
      <w:tr w:rsidR="0059083B" w:rsidRPr="005218A9" w14:paraId="6CBA12B3" w14:textId="77777777" w:rsidTr="009F1CC9">
        <w:trPr>
          <w:jc w:val="center"/>
        </w:trPr>
        <w:tc>
          <w:tcPr>
            <w:tcW w:w="5665" w:type="dxa"/>
            <w:vAlign w:val="center"/>
          </w:tcPr>
          <w:p w14:paraId="641D33AC" w14:textId="3D041C02" w:rsidR="0059083B" w:rsidRPr="00AA412D" w:rsidRDefault="0059083B" w:rsidP="0059083B">
            <w:pPr>
              <w:spacing w:after="120"/>
            </w:pPr>
            <w:r>
              <w:rPr>
                <w:rFonts w:ascii="Aptos Narrow" w:hAnsi="Aptos Narrow"/>
                <w:color w:val="000000"/>
                <w:sz w:val="22"/>
                <w:szCs w:val="22"/>
              </w:rPr>
              <w:t xml:space="preserve">bipolar disorder </w:t>
            </w:r>
          </w:p>
        </w:tc>
        <w:tc>
          <w:tcPr>
            <w:tcW w:w="3577" w:type="dxa"/>
            <w:vAlign w:val="bottom"/>
          </w:tcPr>
          <w:p w14:paraId="4F543675" w14:textId="0DFE49A6" w:rsidR="0059083B" w:rsidRPr="00AA412D" w:rsidRDefault="0059083B" w:rsidP="0059083B">
            <w:pPr>
              <w:spacing w:after="120"/>
            </w:pPr>
            <w:r>
              <w:rPr>
                <w:rFonts w:ascii="Aptos Narrow" w:hAnsi="Aptos Narrow"/>
                <w:color w:val="000000"/>
                <w:sz w:val="22"/>
                <w:szCs w:val="22"/>
              </w:rPr>
              <w:t>53 &amp; 54 of 2018</w:t>
            </w:r>
          </w:p>
        </w:tc>
      </w:tr>
      <w:tr w:rsidR="0059083B" w:rsidRPr="005218A9" w14:paraId="56A79EDE" w14:textId="77777777" w:rsidTr="009F1CC9">
        <w:trPr>
          <w:jc w:val="center"/>
        </w:trPr>
        <w:tc>
          <w:tcPr>
            <w:tcW w:w="5665" w:type="dxa"/>
            <w:vAlign w:val="center"/>
          </w:tcPr>
          <w:p w14:paraId="396C41F5" w14:textId="3A830A17" w:rsidR="0059083B" w:rsidRPr="00AA412D" w:rsidRDefault="0059083B" w:rsidP="0059083B">
            <w:pPr>
              <w:spacing w:after="120"/>
            </w:pPr>
            <w:r>
              <w:rPr>
                <w:rFonts w:ascii="Aptos Narrow" w:hAnsi="Aptos Narrow"/>
                <w:color w:val="000000"/>
                <w:sz w:val="22"/>
                <w:szCs w:val="22"/>
              </w:rPr>
              <w:t xml:space="preserve">panic disorder </w:t>
            </w:r>
          </w:p>
        </w:tc>
        <w:tc>
          <w:tcPr>
            <w:tcW w:w="3577" w:type="dxa"/>
            <w:vAlign w:val="bottom"/>
          </w:tcPr>
          <w:p w14:paraId="092B2142" w14:textId="24575B9F" w:rsidR="0059083B" w:rsidRPr="00AA412D" w:rsidRDefault="0059083B" w:rsidP="0059083B">
            <w:pPr>
              <w:spacing w:after="120"/>
            </w:pPr>
            <w:r>
              <w:rPr>
                <w:rFonts w:ascii="Aptos Narrow" w:hAnsi="Aptos Narrow"/>
                <w:color w:val="000000"/>
                <w:sz w:val="22"/>
                <w:szCs w:val="22"/>
              </w:rPr>
              <w:t>55 &amp; 56 of 2018</w:t>
            </w:r>
          </w:p>
        </w:tc>
      </w:tr>
      <w:tr w:rsidR="0059083B" w:rsidRPr="005218A9" w14:paraId="09794E0E" w14:textId="77777777" w:rsidTr="009F1CC9">
        <w:trPr>
          <w:jc w:val="center"/>
        </w:trPr>
        <w:tc>
          <w:tcPr>
            <w:tcW w:w="5665" w:type="dxa"/>
            <w:vAlign w:val="center"/>
          </w:tcPr>
          <w:p w14:paraId="778685D5" w14:textId="5443791E" w:rsidR="0059083B" w:rsidRPr="00AA412D" w:rsidRDefault="0059083B" w:rsidP="0059083B">
            <w:pPr>
              <w:spacing w:after="120"/>
            </w:pPr>
            <w:r>
              <w:rPr>
                <w:rFonts w:ascii="Aptos Narrow" w:hAnsi="Aptos Narrow"/>
                <w:color w:val="000000"/>
                <w:sz w:val="22"/>
                <w:szCs w:val="22"/>
              </w:rPr>
              <w:t xml:space="preserve">cluster headache </w:t>
            </w:r>
          </w:p>
        </w:tc>
        <w:tc>
          <w:tcPr>
            <w:tcW w:w="3577" w:type="dxa"/>
            <w:vAlign w:val="bottom"/>
          </w:tcPr>
          <w:p w14:paraId="7EC93EC0" w14:textId="20A17306" w:rsidR="0059083B" w:rsidRPr="00AA412D" w:rsidRDefault="0059083B" w:rsidP="0059083B">
            <w:pPr>
              <w:spacing w:after="120"/>
            </w:pPr>
            <w:r>
              <w:rPr>
                <w:rFonts w:ascii="Aptos Narrow" w:hAnsi="Aptos Narrow"/>
                <w:color w:val="000000"/>
                <w:sz w:val="22"/>
                <w:szCs w:val="22"/>
              </w:rPr>
              <w:t>57 &amp; 58 of 2018</w:t>
            </w:r>
          </w:p>
        </w:tc>
      </w:tr>
      <w:tr w:rsidR="0059083B" w:rsidRPr="005218A9" w14:paraId="7968D4FD" w14:textId="77777777" w:rsidTr="009F1CC9">
        <w:trPr>
          <w:jc w:val="center"/>
        </w:trPr>
        <w:tc>
          <w:tcPr>
            <w:tcW w:w="5665" w:type="dxa"/>
            <w:vAlign w:val="center"/>
          </w:tcPr>
          <w:p w14:paraId="7B015EDA" w14:textId="6CC67F00" w:rsidR="0059083B" w:rsidRPr="00980AF3" w:rsidDel="00D373F0" w:rsidRDefault="0059083B" w:rsidP="0059083B">
            <w:pPr>
              <w:spacing w:after="120"/>
            </w:pPr>
            <w:r>
              <w:rPr>
                <w:rFonts w:ascii="Aptos Narrow" w:hAnsi="Aptos Narrow"/>
                <w:color w:val="000000"/>
                <w:sz w:val="22"/>
                <w:szCs w:val="22"/>
              </w:rPr>
              <w:t xml:space="preserve">macular degeneration </w:t>
            </w:r>
          </w:p>
        </w:tc>
        <w:tc>
          <w:tcPr>
            <w:tcW w:w="3577" w:type="dxa"/>
            <w:vAlign w:val="bottom"/>
          </w:tcPr>
          <w:p w14:paraId="7EA0C9C0" w14:textId="0DAFFE94" w:rsidR="0059083B" w:rsidRPr="00980AF3" w:rsidDel="00D373F0" w:rsidRDefault="0059083B" w:rsidP="0059083B">
            <w:pPr>
              <w:spacing w:after="120"/>
            </w:pPr>
            <w:r>
              <w:rPr>
                <w:rFonts w:ascii="Aptos Narrow" w:hAnsi="Aptos Narrow"/>
                <w:color w:val="000000"/>
                <w:sz w:val="22"/>
                <w:szCs w:val="22"/>
              </w:rPr>
              <w:t>59 &amp; 60 of 2018</w:t>
            </w:r>
          </w:p>
        </w:tc>
      </w:tr>
      <w:tr w:rsidR="0059083B" w:rsidRPr="005218A9" w14:paraId="731F174C" w14:textId="77777777" w:rsidTr="009F1CC9">
        <w:trPr>
          <w:jc w:val="center"/>
        </w:trPr>
        <w:tc>
          <w:tcPr>
            <w:tcW w:w="5665" w:type="dxa"/>
            <w:vAlign w:val="center"/>
          </w:tcPr>
          <w:p w14:paraId="45BFF30F" w14:textId="33C620E0" w:rsidR="0059083B" w:rsidRPr="00980AF3" w:rsidDel="00D373F0" w:rsidRDefault="0059083B" w:rsidP="0059083B">
            <w:pPr>
              <w:spacing w:after="120"/>
            </w:pPr>
            <w:r>
              <w:rPr>
                <w:rFonts w:ascii="Aptos Narrow" w:hAnsi="Aptos Narrow"/>
                <w:color w:val="000000"/>
                <w:sz w:val="22"/>
                <w:szCs w:val="22"/>
              </w:rPr>
              <w:t xml:space="preserve">localised sclerosis </w:t>
            </w:r>
          </w:p>
        </w:tc>
        <w:tc>
          <w:tcPr>
            <w:tcW w:w="3577" w:type="dxa"/>
            <w:vAlign w:val="bottom"/>
          </w:tcPr>
          <w:p w14:paraId="6FDC57BE" w14:textId="2742F9D9" w:rsidR="0059083B" w:rsidRPr="00980AF3" w:rsidDel="00D373F0" w:rsidRDefault="0059083B" w:rsidP="0059083B">
            <w:pPr>
              <w:spacing w:after="120"/>
            </w:pPr>
            <w:r>
              <w:rPr>
                <w:rFonts w:ascii="Aptos Narrow" w:hAnsi="Aptos Narrow"/>
                <w:color w:val="000000"/>
                <w:sz w:val="22"/>
                <w:szCs w:val="22"/>
              </w:rPr>
              <w:t>61 &amp; 62 of 2018</w:t>
            </w:r>
          </w:p>
        </w:tc>
      </w:tr>
      <w:tr w:rsidR="0059083B" w:rsidRPr="005218A9" w14:paraId="489FA8EB" w14:textId="77777777" w:rsidTr="009F1CC9">
        <w:trPr>
          <w:jc w:val="center"/>
        </w:trPr>
        <w:tc>
          <w:tcPr>
            <w:tcW w:w="5665" w:type="dxa"/>
            <w:vAlign w:val="center"/>
          </w:tcPr>
          <w:p w14:paraId="0ACDA172" w14:textId="4F77CE93" w:rsidR="0059083B" w:rsidRPr="00980AF3" w:rsidDel="00D373F0" w:rsidRDefault="0059083B" w:rsidP="0059083B">
            <w:pPr>
              <w:spacing w:after="120"/>
            </w:pPr>
            <w:r>
              <w:rPr>
                <w:rFonts w:ascii="Aptos Narrow" w:hAnsi="Aptos Narrow"/>
                <w:color w:val="000000"/>
                <w:sz w:val="22"/>
                <w:szCs w:val="22"/>
              </w:rPr>
              <w:t xml:space="preserve">olecranon bursitis </w:t>
            </w:r>
          </w:p>
        </w:tc>
        <w:tc>
          <w:tcPr>
            <w:tcW w:w="3577" w:type="dxa"/>
            <w:vAlign w:val="bottom"/>
          </w:tcPr>
          <w:p w14:paraId="0DB73602" w14:textId="30CF9A5B" w:rsidR="0059083B" w:rsidRPr="00980AF3" w:rsidDel="00D373F0" w:rsidRDefault="0059083B" w:rsidP="0059083B">
            <w:pPr>
              <w:spacing w:after="120"/>
            </w:pPr>
            <w:r>
              <w:rPr>
                <w:rFonts w:ascii="Aptos Narrow" w:hAnsi="Aptos Narrow"/>
                <w:color w:val="000000"/>
                <w:sz w:val="22"/>
                <w:szCs w:val="22"/>
              </w:rPr>
              <w:t>63 &amp; 64 of 2018</w:t>
            </w:r>
          </w:p>
        </w:tc>
      </w:tr>
      <w:tr w:rsidR="0059083B" w:rsidRPr="005218A9" w14:paraId="2160BF9D" w14:textId="77777777" w:rsidTr="009F1CC9">
        <w:trPr>
          <w:jc w:val="center"/>
        </w:trPr>
        <w:tc>
          <w:tcPr>
            <w:tcW w:w="5665" w:type="dxa"/>
            <w:vAlign w:val="center"/>
          </w:tcPr>
          <w:p w14:paraId="30201012" w14:textId="2761702C" w:rsidR="0059083B" w:rsidRPr="00980AF3" w:rsidDel="00D373F0" w:rsidRDefault="0059083B" w:rsidP="0059083B">
            <w:pPr>
              <w:spacing w:after="120"/>
            </w:pPr>
            <w:r>
              <w:rPr>
                <w:rFonts w:ascii="Aptos Narrow" w:hAnsi="Aptos Narrow"/>
                <w:color w:val="000000"/>
                <w:sz w:val="22"/>
                <w:szCs w:val="22"/>
              </w:rPr>
              <w:t xml:space="preserve">knee bursitis </w:t>
            </w:r>
          </w:p>
        </w:tc>
        <w:tc>
          <w:tcPr>
            <w:tcW w:w="3577" w:type="dxa"/>
            <w:vAlign w:val="bottom"/>
          </w:tcPr>
          <w:p w14:paraId="59154E11" w14:textId="3E7B759A" w:rsidR="0059083B" w:rsidRPr="00980AF3" w:rsidDel="00D373F0" w:rsidRDefault="0059083B" w:rsidP="0059083B">
            <w:pPr>
              <w:spacing w:after="120"/>
            </w:pPr>
            <w:r>
              <w:rPr>
                <w:rFonts w:ascii="Aptos Narrow" w:hAnsi="Aptos Narrow"/>
                <w:color w:val="000000"/>
                <w:sz w:val="22"/>
                <w:szCs w:val="22"/>
              </w:rPr>
              <w:t>65 &amp; 66 of 2018</w:t>
            </w:r>
          </w:p>
        </w:tc>
      </w:tr>
      <w:tr w:rsidR="0059083B" w:rsidRPr="005218A9" w14:paraId="558F1169" w14:textId="77777777" w:rsidTr="009F1CC9">
        <w:trPr>
          <w:jc w:val="center"/>
        </w:trPr>
        <w:tc>
          <w:tcPr>
            <w:tcW w:w="5665" w:type="dxa"/>
            <w:vAlign w:val="center"/>
          </w:tcPr>
          <w:p w14:paraId="17A3B0EC" w14:textId="215B698B" w:rsidR="0059083B" w:rsidRPr="00980AF3" w:rsidDel="00D373F0" w:rsidRDefault="0059083B" w:rsidP="0059083B">
            <w:pPr>
              <w:spacing w:after="120"/>
            </w:pPr>
            <w:r>
              <w:rPr>
                <w:rFonts w:ascii="Aptos Narrow" w:hAnsi="Aptos Narrow"/>
                <w:color w:val="000000"/>
                <w:sz w:val="22"/>
                <w:szCs w:val="22"/>
              </w:rPr>
              <w:t xml:space="preserve">adrenal insufficiency </w:t>
            </w:r>
          </w:p>
        </w:tc>
        <w:tc>
          <w:tcPr>
            <w:tcW w:w="3577" w:type="dxa"/>
            <w:vAlign w:val="bottom"/>
          </w:tcPr>
          <w:p w14:paraId="7DC6FAC3" w14:textId="751EF957" w:rsidR="0059083B" w:rsidRPr="00980AF3" w:rsidDel="00D373F0" w:rsidRDefault="0059083B" w:rsidP="0059083B">
            <w:pPr>
              <w:spacing w:after="120"/>
            </w:pPr>
            <w:r>
              <w:rPr>
                <w:rFonts w:ascii="Aptos Narrow" w:hAnsi="Aptos Narrow"/>
                <w:color w:val="000000"/>
                <w:sz w:val="22"/>
                <w:szCs w:val="22"/>
              </w:rPr>
              <w:t>71 &amp; 72 of 2018</w:t>
            </w:r>
          </w:p>
        </w:tc>
      </w:tr>
      <w:tr w:rsidR="0059083B" w:rsidRPr="005218A9" w14:paraId="7900AC32" w14:textId="77777777" w:rsidTr="009F1CC9">
        <w:trPr>
          <w:jc w:val="center"/>
        </w:trPr>
        <w:tc>
          <w:tcPr>
            <w:tcW w:w="5665" w:type="dxa"/>
            <w:vAlign w:val="center"/>
          </w:tcPr>
          <w:p w14:paraId="6C9BCBAC" w14:textId="40507F55" w:rsidR="0059083B" w:rsidRPr="00980AF3" w:rsidDel="00D373F0" w:rsidRDefault="0059083B" w:rsidP="0059083B">
            <w:pPr>
              <w:spacing w:after="120"/>
            </w:pPr>
            <w:r>
              <w:rPr>
                <w:rFonts w:ascii="Aptos Narrow" w:hAnsi="Aptos Narrow"/>
                <w:color w:val="000000"/>
                <w:sz w:val="22"/>
                <w:szCs w:val="22"/>
              </w:rPr>
              <w:t xml:space="preserve">sinusitis </w:t>
            </w:r>
          </w:p>
        </w:tc>
        <w:tc>
          <w:tcPr>
            <w:tcW w:w="3577" w:type="dxa"/>
            <w:vAlign w:val="bottom"/>
          </w:tcPr>
          <w:p w14:paraId="2FE18038" w14:textId="6E0A9560" w:rsidR="0059083B" w:rsidRPr="00980AF3" w:rsidDel="00D373F0" w:rsidRDefault="0059083B" w:rsidP="0059083B">
            <w:pPr>
              <w:spacing w:after="120"/>
            </w:pPr>
            <w:r>
              <w:rPr>
                <w:rFonts w:ascii="Aptos Narrow" w:hAnsi="Aptos Narrow"/>
                <w:color w:val="000000"/>
                <w:sz w:val="22"/>
                <w:szCs w:val="22"/>
              </w:rPr>
              <w:t>73 &amp; 74 of 2018</w:t>
            </w:r>
          </w:p>
        </w:tc>
      </w:tr>
      <w:tr w:rsidR="0059083B" w:rsidRPr="005218A9" w14:paraId="24FD3999" w14:textId="77777777" w:rsidTr="009F1CC9">
        <w:trPr>
          <w:jc w:val="center"/>
        </w:trPr>
        <w:tc>
          <w:tcPr>
            <w:tcW w:w="5665" w:type="dxa"/>
            <w:vAlign w:val="center"/>
          </w:tcPr>
          <w:p w14:paraId="29DB01C9" w14:textId="271172FF" w:rsidR="0059083B" w:rsidRPr="00980AF3" w:rsidDel="00D373F0" w:rsidRDefault="0059083B" w:rsidP="0059083B">
            <w:pPr>
              <w:spacing w:after="120"/>
            </w:pPr>
            <w:r>
              <w:rPr>
                <w:rFonts w:ascii="Aptos Narrow" w:hAnsi="Aptos Narrow"/>
                <w:color w:val="000000"/>
                <w:sz w:val="22"/>
                <w:szCs w:val="22"/>
              </w:rPr>
              <w:t xml:space="preserve">reactive arthritis </w:t>
            </w:r>
          </w:p>
        </w:tc>
        <w:tc>
          <w:tcPr>
            <w:tcW w:w="3577" w:type="dxa"/>
            <w:vAlign w:val="bottom"/>
          </w:tcPr>
          <w:p w14:paraId="51E04D2B" w14:textId="29509561" w:rsidR="0059083B" w:rsidRPr="00980AF3" w:rsidDel="00D373F0" w:rsidRDefault="0059083B" w:rsidP="0059083B">
            <w:pPr>
              <w:spacing w:after="120"/>
            </w:pPr>
            <w:r>
              <w:rPr>
                <w:rFonts w:ascii="Aptos Narrow" w:hAnsi="Aptos Narrow"/>
                <w:color w:val="000000"/>
                <w:sz w:val="22"/>
                <w:szCs w:val="22"/>
              </w:rPr>
              <w:t>75 &amp; 76 of 2018</w:t>
            </w:r>
          </w:p>
        </w:tc>
      </w:tr>
      <w:tr w:rsidR="0059083B" w:rsidRPr="005218A9" w14:paraId="03A45482" w14:textId="77777777" w:rsidTr="009F1CC9">
        <w:trPr>
          <w:jc w:val="center"/>
        </w:trPr>
        <w:tc>
          <w:tcPr>
            <w:tcW w:w="5665" w:type="dxa"/>
            <w:vAlign w:val="center"/>
          </w:tcPr>
          <w:p w14:paraId="2197674B" w14:textId="137F6BA7" w:rsidR="0059083B" w:rsidRPr="00980AF3" w:rsidDel="00D373F0" w:rsidRDefault="0059083B" w:rsidP="0059083B">
            <w:pPr>
              <w:spacing w:after="120"/>
            </w:pPr>
            <w:r>
              <w:rPr>
                <w:rFonts w:ascii="Aptos Narrow" w:hAnsi="Aptos Narrow"/>
                <w:color w:val="000000"/>
                <w:sz w:val="22"/>
                <w:szCs w:val="22"/>
              </w:rPr>
              <w:t xml:space="preserve">scrub typhus </w:t>
            </w:r>
          </w:p>
        </w:tc>
        <w:tc>
          <w:tcPr>
            <w:tcW w:w="3577" w:type="dxa"/>
            <w:vAlign w:val="bottom"/>
          </w:tcPr>
          <w:p w14:paraId="48627160" w14:textId="4AB72C38" w:rsidR="0059083B" w:rsidRPr="00980AF3" w:rsidDel="00D373F0" w:rsidRDefault="0059083B" w:rsidP="0059083B">
            <w:pPr>
              <w:spacing w:after="120"/>
            </w:pPr>
            <w:r>
              <w:rPr>
                <w:rFonts w:ascii="Aptos Narrow" w:hAnsi="Aptos Narrow"/>
                <w:color w:val="000000"/>
                <w:sz w:val="22"/>
                <w:szCs w:val="22"/>
              </w:rPr>
              <w:t>77 &amp; 78 of 2018</w:t>
            </w:r>
          </w:p>
        </w:tc>
      </w:tr>
      <w:tr w:rsidR="0059083B" w:rsidRPr="005218A9" w14:paraId="72BBC15F" w14:textId="77777777" w:rsidTr="009F1CC9">
        <w:trPr>
          <w:jc w:val="center"/>
        </w:trPr>
        <w:tc>
          <w:tcPr>
            <w:tcW w:w="5665" w:type="dxa"/>
            <w:vAlign w:val="center"/>
          </w:tcPr>
          <w:p w14:paraId="524AB087" w14:textId="70284DE3" w:rsidR="0059083B" w:rsidRPr="00980AF3" w:rsidDel="00D373F0" w:rsidRDefault="0059083B" w:rsidP="0059083B">
            <w:pPr>
              <w:spacing w:after="120"/>
            </w:pPr>
            <w:r>
              <w:rPr>
                <w:rFonts w:ascii="Aptos Narrow" w:hAnsi="Aptos Narrow"/>
                <w:color w:val="000000"/>
                <w:sz w:val="22"/>
                <w:szCs w:val="22"/>
              </w:rPr>
              <w:t xml:space="preserve">bronchiolitis obliterans organising pneumonia </w:t>
            </w:r>
          </w:p>
        </w:tc>
        <w:tc>
          <w:tcPr>
            <w:tcW w:w="3577" w:type="dxa"/>
            <w:vAlign w:val="bottom"/>
          </w:tcPr>
          <w:p w14:paraId="166318D1" w14:textId="36C6B819" w:rsidR="0059083B" w:rsidRPr="00980AF3" w:rsidDel="00D373F0" w:rsidRDefault="0059083B" w:rsidP="0059083B">
            <w:pPr>
              <w:spacing w:after="120"/>
            </w:pPr>
            <w:r>
              <w:rPr>
                <w:rFonts w:ascii="Aptos Narrow" w:hAnsi="Aptos Narrow"/>
                <w:color w:val="000000"/>
                <w:sz w:val="22"/>
                <w:szCs w:val="22"/>
              </w:rPr>
              <w:t>79 &amp; 80 of 2018</w:t>
            </w:r>
          </w:p>
        </w:tc>
      </w:tr>
    </w:tbl>
    <w:bookmarkEnd w:id="0"/>
    <w:bookmarkEnd w:id="1"/>
    <w:p w14:paraId="7C201376" w14:textId="77777777" w:rsidR="00517C00" w:rsidRPr="008F4078" w:rsidRDefault="00517C00" w:rsidP="00517C00">
      <w:pPr>
        <w:spacing w:before="120" w:after="120" w:line="240" w:lineRule="auto"/>
        <w:jc w:val="both"/>
        <w:rPr>
          <w:rFonts w:ascii="Times New Roman" w:hAnsi="Times New Roman"/>
        </w:rPr>
      </w:pPr>
      <w:r w:rsidRPr="008F4078">
        <w:rPr>
          <w:rFonts w:ascii="Times New Roman" w:hAnsi="Times New Roman"/>
        </w:rPr>
        <w:t>The Authority invites the following persons and organisations to make written submissions to the Authority in respect of any of the investigations:</w:t>
      </w:r>
    </w:p>
    <w:p w14:paraId="75978296" w14:textId="77777777" w:rsidR="00517C00" w:rsidRDefault="00517C00" w:rsidP="00517C00">
      <w:pPr>
        <w:spacing w:after="60" w:line="240" w:lineRule="auto"/>
        <w:ind w:left="714" w:hanging="357"/>
        <w:jc w:val="both"/>
        <w:rPr>
          <w:rFonts w:ascii="Times New Roman" w:hAnsi="Times New Roman"/>
        </w:rPr>
      </w:pPr>
      <w:r w:rsidRPr="008F4078">
        <w:rPr>
          <w:rFonts w:ascii="Times New Roman" w:hAnsi="Times New Roman"/>
        </w:rPr>
        <w:fldChar w:fldCharType="begin"/>
      </w:r>
      <w:r w:rsidRPr="008F4078">
        <w:rPr>
          <w:rFonts w:ascii="Times New Roman" w:hAnsi="Times New Roman"/>
        </w:rPr>
        <w:instrText>symbol 183 \f "Symbol" \s 10 \h</w:instrText>
      </w:r>
      <w:r w:rsidRPr="008F4078">
        <w:rPr>
          <w:rFonts w:ascii="Times New Roman" w:hAnsi="Times New Roman"/>
        </w:rPr>
        <w:fldChar w:fldCharType="end"/>
      </w:r>
      <w:r w:rsidRPr="008F4078">
        <w:rPr>
          <w:rFonts w:ascii="Times New Roman" w:hAnsi="Times New Roman"/>
        </w:rPr>
        <w:tab/>
      </w:r>
      <w:r>
        <w:rPr>
          <w:rFonts w:ascii="Times New Roman" w:hAnsi="Times New Roman"/>
        </w:rPr>
        <w:t>a person eligible to make a claim for pension under Part II or Part IV of the VEA;</w:t>
      </w:r>
    </w:p>
    <w:p w14:paraId="5079A3E9" w14:textId="77777777" w:rsidR="00517C00" w:rsidRDefault="00517C00" w:rsidP="00517C00">
      <w:pPr>
        <w:spacing w:after="60" w:line="240" w:lineRule="auto"/>
        <w:ind w:left="714" w:hanging="357"/>
        <w:jc w:val="both"/>
        <w:rPr>
          <w:rFonts w:ascii="Times New Roman" w:hAnsi="Times New Roman"/>
        </w:rPr>
      </w:pPr>
      <w:r>
        <w:rPr>
          <w:rFonts w:ascii="Times New Roman" w:hAnsi="Times New Roman"/>
        </w:rPr>
        <w:fldChar w:fldCharType="begin"/>
      </w:r>
      <w:r>
        <w:rPr>
          <w:rFonts w:ascii="Times New Roman" w:hAnsi="Times New Roman"/>
        </w:rPr>
        <w:instrText>symbol 183 \f "Symbol" \s 10 \h</w:instrText>
      </w:r>
      <w:r>
        <w:rPr>
          <w:rFonts w:ascii="Times New Roman" w:hAnsi="Times New Roman"/>
        </w:rPr>
        <w:fldChar w:fldCharType="end"/>
      </w:r>
      <w:r>
        <w:rPr>
          <w:rFonts w:ascii="Times New Roman" w:hAnsi="Times New Roman"/>
        </w:rPr>
        <w:tab/>
        <w:t xml:space="preserve">a person eligible to make a claim for compensation under section 319 of the </w:t>
      </w:r>
      <w:r>
        <w:rPr>
          <w:rFonts w:ascii="Times New Roman" w:hAnsi="Times New Roman"/>
          <w:i/>
        </w:rPr>
        <w:t xml:space="preserve">Military Rehabilitation and Compensation Act 2004 </w:t>
      </w:r>
      <w:r>
        <w:rPr>
          <w:rFonts w:ascii="Times New Roman" w:hAnsi="Times New Roman"/>
        </w:rPr>
        <w:t>(the MRCA);</w:t>
      </w:r>
    </w:p>
    <w:p w14:paraId="6591FF61" w14:textId="77777777" w:rsidR="00517C00" w:rsidRDefault="00517C00" w:rsidP="00517C00">
      <w:pPr>
        <w:spacing w:after="60" w:line="240" w:lineRule="auto"/>
        <w:ind w:left="714" w:hanging="357"/>
        <w:jc w:val="both"/>
        <w:rPr>
          <w:rFonts w:ascii="Times New Roman" w:hAnsi="Times New Roman"/>
        </w:rPr>
      </w:pPr>
      <w:r>
        <w:rPr>
          <w:rFonts w:ascii="Times New Roman" w:hAnsi="Times New Roman"/>
        </w:rPr>
        <w:lastRenderedPageBreak/>
        <w:fldChar w:fldCharType="begin"/>
      </w:r>
      <w:r>
        <w:rPr>
          <w:rFonts w:ascii="Times New Roman" w:hAnsi="Times New Roman"/>
        </w:rPr>
        <w:instrText>symbol 183 \f "Symbol" \s 10 \h</w:instrText>
      </w:r>
      <w:r>
        <w:rPr>
          <w:rFonts w:ascii="Times New Roman" w:hAnsi="Times New Roman"/>
        </w:rPr>
        <w:fldChar w:fldCharType="end"/>
      </w:r>
      <w:r>
        <w:rPr>
          <w:rFonts w:ascii="Times New Roman" w:hAnsi="Times New Roman"/>
        </w:rPr>
        <w:tab/>
        <w:t>an organisation representing veterans, Australian mariners, members of the Forces, members of the Peacekeeping Forces, members within the meaning of the MRCA, or their dependants;</w:t>
      </w:r>
    </w:p>
    <w:p w14:paraId="2CFF0EFF" w14:textId="77777777" w:rsidR="00517C00" w:rsidRDefault="00517C00" w:rsidP="00517C00">
      <w:pPr>
        <w:spacing w:after="60" w:line="240" w:lineRule="auto"/>
        <w:ind w:left="714" w:hanging="357"/>
        <w:jc w:val="both"/>
        <w:rPr>
          <w:rFonts w:ascii="Times New Roman" w:hAnsi="Times New Roman"/>
        </w:rPr>
      </w:pPr>
      <w:r>
        <w:rPr>
          <w:rFonts w:ascii="Times New Roman" w:hAnsi="Times New Roman"/>
        </w:rPr>
        <w:fldChar w:fldCharType="begin"/>
      </w:r>
      <w:r>
        <w:rPr>
          <w:rFonts w:ascii="Times New Roman" w:hAnsi="Times New Roman"/>
        </w:rPr>
        <w:instrText>symbol 183 \f "Symbol" \s 10 \h</w:instrText>
      </w:r>
      <w:r>
        <w:rPr>
          <w:rFonts w:ascii="Times New Roman" w:hAnsi="Times New Roman"/>
        </w:rPr>
        <w:fldChar w:fldCharType="end"/>
      </w:r>
      <w:r>
        <w:rPr>
          <w:rFonts w:ascii="Times New Roman" w:hAnsi="Times New Roman"/>
        </w:rPr>
        <w:tab/>
        <w:t>the Repatriation Commission or the Military Rehabilitation and Compensation Commission; and</w:t>
      </w:r>
    </w:p>
    <w:p w14:paraId="4FEF0F8C" w14:textId="77777777" w:rsidR="00517C00" w:rsidRDefault="00517C00" w:rsidP="00517C00">
      <w:pPr>
        <w:spacing w:after="120" w:line="240" w:lineRule="auto"/>
        <w:ind w:left="717" w:hanging="360"/>
        <w:jc w:val="both"/>
        <w:rPr>
          <w:rFonts w:ascii="Times New Roman" w:hAnsi="Times New Roman"/>
        </w:rPr>
      </w:pPr>
      <w:r>
        <w:rPr>
          <w:rFonts w:ascii="Times New Roman" w:hAnsi="Times New Roman"/>
        </w:rPr>
        <w:fldChar w:fldCharType="begin"/>
      </w:r>
      <w:r>
        <w:rPr>
          <w:rFonts w:ascii="Times New Roman" w:hAnsi="Times New Roman"/>
        </w:rPr>
        <w:instrText>symbol 183 \f "Symbol" \s 10 \h</w:instrText>
      </w:r>
      <w:r>
        <w:rPr>
          <w:rFonts w:ascii="Times New Roman" w:hAnsi="Times New Roman"/>
        </w:rPr>
        <w:fldChar w:fldCharType="end"/>
      </w:r>
      <w:r>
        <w:rPr>
          <w:rFonts w:ascii="Times New Roman" w:hAnsi="Times New Roman"/>
        </w:rPr>
        <w:tab/>
        <w:t>a person having expertise in a field relevant to the investigation.</w:t>
      </w:r>
    </w:p>
    <w:p w14:paraId="21344F91" w14:textId="0CB10A22" w:rsidR="00517C00" w:rsidRPr="00B959F6" w:rsidRDefault="00517C00" w:rsidP="00517C00">
      <w:pPr>
        <w:keepNext/>
        <w:spacing w:after="120" w:line="240" w:lineRule="auto"/>
        <w:jc w:val="both"/>
        <w:rPr>
          <w:rFonts w:ascii="Times New Roman" w:hAnsi="Times New Roman"/>
        </w:rPr>
      </w:pPr>
      <w:r w:rsidRPr="00B959F6">
        <w:rPr>
          <w:rFonts w:ascii="Times New Roman" w:hAnsi="Times New Roman"/>
        </w:rPr>
        <w:t xml:space="preserve">The Authority will hold its first meeting for the purposes of each of these investigations on </w:t>
      </w:r>
      <w:r w:rsidR="000C5314">
        <w:rPr>
          <w:rFonts w:ascii="Times New Roman" w:hAnsi="Times New Roman"/>
          <w:b/>
        </w:rPr>
        <w:t>7 April</w:t>
      </w:r>
      <w:r w:rsidR="00116130" w:rsidRPr="003E137A">
        <w:rPr>
          <w:rFonts w:ascii="Times New Roman" w:hAnsi="Times New Roman"/>
          <w:b/>
        </w:rPr>
        <w:t xml:space="preserve"> 202</w:t>
      </w:r>
      <w:r w:rsidR="00844730" w:rsidRPr="003E137A">
        <w:rPr>
          <w:rFonts w:ascii="Times New Roman" w:hAnsi="Times New Roman"/>
          <w:b/>
        </w:rPr>
        <w:t>6</w:t>
      </w:r>
      <w:r w:rsidRPr="003E137A">
        <w:rPr>
          <w:rFonts w:ascii="Times New Roman" w:hAnsi="Times New Roman"/>
        </w:rPr>
        <w:t>.</w:t>
      </w:r>
    </w:p>
    <w:p w14:paraId="6EDD421E" w14:textId="77777777" w:rsidR="00517C00" w:rsidRPr="00B959F6" w:rsidRDefault="00517C00" w:rsidP="00517C00">
      <w:pPr>
        <w:spacing w:after="120" w:line="240" w:lineRule="auto"/>
        <w:jc w:val="both"/>
        <w:rPr>
          <w:rFonts w:ascii="Times New Roman" w:hAnsi="Times New Roman"/>
        </w:rPr>
      </w:pPr>
      <w:r w:rsidRPr="00B959F6">
        <w:rPr>
          <w:rFonts w:ascii="Times New Roman" w:hAnsi="Times New Roman"/>
        </w:rPr>
        <w:t xml:space="preserve">Under the VEA, the Authority is required to find out whether there is new information available about how the above listed conditions may be suffered or contracted, or death from the above listed conditions may occur; and the extent to which the above listed conditions or death from the above listed conditions may be war-caused, defence-caused, a service injury, a service disease or a service death.  </w:t>
      </w:r>
    </w:p>
    <w:p w14:paraId="393E6DF0" w14:textId="2D0E16F2" w:rsidR="00517C00" w:rsidRPr="00B959F6" w:rsidRDefault="00517C00" w:rsidP="00517C00">
      <w:pPr>
        <w:spacing w:after="120" w:line="240" w:lineRule="auto"/>
        <w:jc w:val="both"/>
        <w:rPr>
          <w:rFonts w:ascii="Times New Roman" w:hAnsi="Times New Roman"/>
          <w:i/>
        </w:rPr>
      </w:pPr>
      <w:r w:rsidRPr="00B959F6">
        <w:rPr>
          <w:rFonts w:ascii="Times New Roman" w:hAnsi="Times New Roman"/>
        </w:rPr>
        <w:t xml:space="preserve">Persons and organisations wishing to make a submission can use the RMA website </w:t>
      </w:r>
      <w:r w:rsidRPr="006D4456">
        <w:t>http://www.rma.gov.au/investigations/</w:t>
      </w:r>
      <w:r w:rsidRPr="00B959F6">
        <w:rPr>
          <w:rFonts w:ascii="Times New Roman" w:hAnsi="Times New Roman"/>
        </w:rPr>
        <w:t xml:space="preserve"> to electronically</w:t>
      </w:r>
      <w:r w:rsidRPr="00B959F6">
        <w:rPr>
          <w:rFonts w:ascii="Times New Roman" w:hAnsi="Times New Roman"/>
          <w:i/>
        </w:rPr>
        <w:t xml:space="preserve"> </w:t>
      </w:r>
      <w:r w:rsidRPr="00B959F6">
        <w:rPr>
          <w:rFonts w:ascii="Times New Roman" w:hAnsi="Times New Roman"/>
        </w:rPr>
        <w:t xml:space="preserve">lodge the submission and supporting information.  Alternatively, submissions can be sent by email to </w:t>
      </w:r>
      <w:r w:rsidRPr="006D4456">
        <w:t>info@rma.gov.au</w:t>
      </w:r>
      <w:r w:rsidRPr="00B959F6">
        <w:rPr>
          <w:rFonts w:ascii="Times New Roman" w:hAnsi="Times New Roman"/>
        </w:rPr>
        <w:t xml:space="preserve"> or posted to the address below.  The </w:t>
      </w:r>
      <w:r w:rsidRPr="00B959F6">
        <w:rPr>
          <w:rFonts w:ascii="Times New Roman" w:hAnsi="Times New Roman"/>
          <w:i/>
        </w:rPr>
        <w:t>RMA Submission Guidelines</w:t>
      </w:r>
      <w:r w:rsidRPr="00B959F6">
        <w:rPr>
          <w:rFonts w:ascii="Times New Roman" w:hAnsi="Times New Roman"/>
        </w:rPr>
        <w:t xml:space="preserve"> are available online for guidance.  The</w:t>
      </w:r>
      <w:r w:rsidRPr="00B959F6">
        <w:rPr>
          <w:rFonts w:ascii="Times New Roman" w:hAnsi="Times New Roman"/>
          <w:i/>
        </w:rPr>
        <w:t xml:space="preserve"> </w:t>
      </w:r>
      <w:r w:rsidRPr="00B959F6">
        <w:rPr>
          <w:rFonts w:ascii="Times New Roman" w:hAnsi="Times New Roman"/>
        </w:rPr>
        <w:t>RMA Secretariat may be contacted at the address, telephone number or email address below for further assistance.</w:t>
      </w:r>
    </w:p>
    <w:p w14:paraId="2B0C5F8A" w14:textId="1FDE07DD" w:rsidR="00517C00" w:rsidRDefault="00517C00" w:rsidP="00F22B1C">
      <w:pPr>
        <w:keepNext/>
        <w:keepLines/>
        <w:spacing w:after="240" w:line="240" w:lineRule="auto"/>
        <w:jc w:val="both"/>
        <w:rPr>
          <w:rFonts w:ascii="Times New Roman" w:hAnsi="Times New Roman"/>
        </w:rPr>
      </w:pPr>
      <w:r w:rsidRPr="00B959F6">
        <w:rPr>
          <w:rFonts w:ascii="Times New Roman" w:hAnsi="Times New Roman"/>
        </w:rPr>
        <w:t xml:space="preserve">All submissions must be in writing and received by the Authority no later than </w:t>
      </w:r>
      <w:r w:rsidR="000C5314" w:rsidRPr="000C5314">
        <w:rPr>
          <w:rFonts w:ascii="Times New Roman" w:hAnsi="Times New Roman"/>
          <w:b/>
        </w:rPr>
        <w:t>28 March</w:t>
      </w:r>
      <w:r w:rsidR="00844730" w:rsidRPr="000C5314">
        <w:rPr>
          <w:rFonts w:ascii="Times New Roman" w:hAnsi="Times New Roman"/>
          <w:b/>
        </w:rPr>
        <w:t xml:space="preserve"> 2026</w:t>
      </w:r>
      <w:r w:rsidRPr="000C5314">
        <w:rPr>
          <w:rFonts w:ascii="Times New Roman" w:hAnsi="Times New Roman"/>
        </w:rPr>
        <w:t>.</w:t>
      </w:r>
    </w:p>
    <w:tbl>
      <w:tblPr>
        <w:tblW w:w="0" w:type="auto"/>
        <w:tblLayout w:type="fixed"/>
        <w:tblLook w:val="04A0" w:firstRow="1" w:lastRow="0" w:firstColumn="1" w:lastColumn="0" w:noHBand="0" w:noVBand="1"/>
      </w:tblPr>
      <w:tblGrid>
        <w:gridCol w:w="4106"/>
        <w:gridCol w:w="4910"/>
      </w:tblGrid>
      <w:tr w:rsidR="00517C00" w14:paraId="158CAA96" w14:textId="77777777" w:rsidTr="00FF02AC">
        <w:tc>
          <w:tcPr>
            <w:tcW w:w="4106" w:type="dxa"/>
          </w:tcPr>
          <w:p w14:paraId="3F2247BC" w14:textId="77777777" w:rsidR="003E137A" w:rsidRDefault="003E137A" w:rsidP="00FF02AC">
            <w:pPr>
              <w:spacing w:after="0" w:line="240" w:lineRule="auto"/>
              <w:ind w:left="357"/>
              <w:rPr>
                <w:rFonts w:ascii="Times New Roman" w:eastAsia="Calibri" w:hAnsi="Times New Roman"/>
              </w:rPr>
            </w:pPr>
          </w:p>
          <w:p w14:paraId="14B9F253" w14:textId="5AD882E4" w:rsidR="00517C00" w:rsidRPr="00361BE8" w:rsidRDefault="005160B3" w:rsidP="00FF02AC">
            <w:pPr>
              <w:spacing w:after="0" w:line="240" w:lineRule="auto"/>
              <w:ind w:left="357"/>
              <w:rPr>
                <w:rFonts w:ascii="Times New Roman" w:eastAsia="Calibri" w:hAnsi="Times New Roman"/>
              </w:rPr>
            </w:pPr>
            <w:r>
              <w:rPr>
                <w:rFonts w:ascii="Times New Roman" w:eastAsia="Calibri" w:hAnsi="Times New Roman"/>
              </w:rPr>
              <w:t xml:space="preserve">By and on behalf of </w:t>
            </w:r>
            <w:r>
              <w:rPr>
                <w:rFonts w:ascii="Times New Roman" w:eastAsia="Calibri" w:hAnsi="Times New Roman"/>
              </w:rPr>
              <w:tab/>
            </w:r>
            <w:r>
              <w:rPr>
                <w:rFonts w:ascii="Times New Roman" w:eastAsia="Calibri" w:hAnsi="Times New Roman"/>
              </w:rPr>
              <w:tab/>
            </w:r>
          </w:p>
          <w:p w14:paraId="3C920EAD" w14:textId="77777777" w:rsidR="00517C00" w:rsidRPr="00361BE8" w:rsidRDefault="00517C00" w:rsidP="00FF02AC">
            <w:pPr>
              <w:spacing w:after="0" w:line="240" w:lineRule="auto"/>
              <w:ind w:left="357"/>
              <w:rPr>
                <w:rFonts w:ascii="Times New Roman" w:eastAsia="Calibri" w:hAnsi="Times New Roman"/>
              </w:rPr>
            </w:pPr>
            <w:r w:rsidRPr="00361BE8">
              <w:rPr>
                <w:rFonts w:ascii="Times New Roman" w:eastAsia="Calibri" w:hAnsi="Times New Roman"/>
              </w:rPr>
              <w:t>Repatriation Medic</w:t>
            </w:r>
            <w:r w:rsidR="005160B3">
              <w:rPr>
                <w:rFonts w:ascii="Times New Roman" w:eastAsia="Calibri" w:hAnsi="Times New Roman"/>
              </w:rPr>
              <w:t>al Authority:</w:t>
            </w:r>
            <w:r w:rsidR="00201AE9">
              <w:rPr>
                <w:noProof/>
              </w:rPr>
              <w:t xml:space="preserve"> </w:t>
            </w:r>
          </w:p>
          <w:p w14:paraId="4A49E959" w14:textId="77777777" w:rsidR="00517C00" w:rsidRPr="005E4978" w:rsidRDefault="00517C00" w:rsidP="00FF02AC">
            <w:pPr>
              <w:spacing w:after="0" w:line="240" w:lineRule="auto"/>
              <w:ind w:left="357"/>
              <w:rPr>
                <w:rFonts w:eastAsia="Calibri"/>
              </w:rPr>
            </w:pPr>
          </w:p>
        </w:tc>
        <w:tc>
          <w:tcPr>
            <w:tcW w:w="4910" w:type="dxa"/>
          </w:tcPr>
          <w:p w14:paraId="1089E7C2" w14:textId="1068B55A" w:rsidR="00517C00" w:rsidRPr="005E4978" w:rsidRDefault="00517C00" w:rsidP="00FF02AC">
            <w:pPr>
              <w:rPr>
                <w:rFonts w:eastAsia="Calibri"/>
              </w:rPr>
            </w:pPr>
          </w:p>
        </w:tc>
      </w:tr>
      <w:tr w:rsidR="00517C00" w:rsidRPr="005D464B" w14:paraId="5CF0AF21" w14:textId="77777777" w:rsidTr="00FF02AC">
        <w:tc>
          <w:tcPr>
            <w:tcW w:w="4106" w:type="dxa"/>
          </w:tcPr>
          <w:p w14:paraId="5078FD4E" w14:textId="77777777" w:rsidR="00517C00" w:rsidRPr="005D464B" w:rsidRDefault="00517C00" w:rsidP="00FF02AC">
            <w:pPr>
              <w:jc w:val="center"/>
              <w:rPr>
                <w:rFonts w:ascii="Times New Roman" w:eastAsia="Calibri" w:hAnsi="Times New Roman"/>
              </w:rPr>
            </w:pPr>
          </w:p>
        </w:tc>
        <w:tc>
          <w:tcPr>
            <w:tcW w:w="4910" w:type="dxa"/>
          </w:tcPr>
          <w:p w14:paraId="4C9A77BF" w14:textId="36CD2F30" w:rsidR="00517C00" w:rsidRPr="00361BE8" w:rsidRDefault="00517C00" w:rsidP="005160B3">
            <w:pPr>
              <w:spacing w:before="120" w:after="0" w:line="240" w:lineRule="auto"/>
              <w:ind w:left="34"/>
              <w:rPr>
                <w:rFonts w:ascii="Times New Roman" w:eastAsia="Calibri" w:hAnsi="Times New Roman"/>
              </w:rPr>
            </w:pPr>
            <w:r w:rsidRPr="00361BE8">
              <w:rPr>
                <w:rFonts w:ascii="Times New Roman" w:eastAsia="Calibri" w:hAnsi="Times New Roman"/>
              </w:rPr>
              <w:t xml:space="preserve">PROFESSOR </w:t>
            </w:r>
            <w:r w:rsidR="005218A9">
              <w:rPr>
                <w:rFonts w:ascii="Times New Roman" w:eastAsia="Calibri" w:hAnsi="Times New Roman"/>
              </w:rPr>
              <w:t>TERENCE CAMPBELL AM</w:t>
            </w:r>
            <w:r w:rsidRPr="00361BE8">
              <w:rPr>
                <w:rFonts w:ascii="Times New Roman" w:eastAsia="Calibri" w:hAnsi="Times New Roman"/>
              </w:rPr>
              <w:t xml:space="preserve"> </w:t>
            </w:r>
            <w:r w:rsidR="00792B67">
              <w:rPr>
                <w:rFonts w:ascii="Times New Roman" w:hAnsi="Times New Roman"/>
              </w:rPr>
              <w:t>CHAIRPERSON</w:t>
            </w:r>
            <w:r w:rsidR="00792B67">
              <w:rPr>
                <w:rFonts w:ascii="Times New Roman" w:hAnsi="Times New Roman"/>
              </w:rPr>
              <w:tab/>
            </w:r>
            <w:r w:rsidR="004A6373">
              <w:rPr>
                <w:rFonts w:ascii="Times New Roman" w:hAnsi="Times New Roman"/>
              </w:rPr>
              <w:t xml:space="preserve">         </w:t>
            </w:r>
            <w:r w:rsidR="00792B67">
              <w:rPr>
                <w:rFonts w:ascii="Times New Roman" w:hAnsi="Times New Roman"/>
              </w:rPr>
              <w:t xml:space="preserve">  </w:t>
            </w:r>
            <w:r w:rsidR="003E137A">
              <w:rPr>
                <w:rFonts w:ascii="Times New Roman" w:hAnsi="Times New Roman"/>
              </w:rPr>
              <w:t xml:space="preserve">17 / </w:t>
            </w:r>
            <w:r w:rsidR="004A6373">
              <w:rPr>
                <w:rFonts w:ascii="Times New Roman" w:hAnsi="Times New Roman"/>
              </w:rPr>
              <w:t>10</w:t>
            </w:r>
            <w:r w:rsidR="003E137A">
              <w:rPr>
                <w:rFonts w:ascii="Times New Roman" w:hAnsi="Times New Roman"/>
              </w:rPr>
              <w:t xml:space="preserve"> /</w:t>
            </w:r>
            <w:r w:rsidR="00844730" w:rsidRPr="00844730">
              <w:rPr>
                <w:rFonts w:ascii="Times New Roman" w:hAnsi="Times New Roman"/>
              </w:rPr>
              <w:t xml:space="preserve"> </w:t>
            </w:r>
            <w:r w:rsidR="0099343C" w:rsidRPr="00844730">
              <w:rPr>
                <w:rFonts w:ascii="Times New Roman" w:hAnsi="Times New Roman"/>
              </w:rPr>
              <w:t>2025</w:t>
            </w:r>
          </w:p>
        </w:tc>
      </w:tr>
    </w:tbl>
    <w:p w14:paraId="187B6F8A" w14:textId="77777777" w:rsidR="008B5B44" w:rsidRDefault="008B5B44" w:rsidP="00424B97"/>
    <w:p w14:paraId="1736C2F3" w14:textId="77777777" w:rsidR="008B5B44" w:rsidRPr="008B5B44" w:rsidRDefault="008B5B44" w:rsidP="008B5B44"/>
    <w:p w14:paraId="2AE192F6" w14:textId="77777777" w:rsidR="008B5B44" w:rsidRDefault="008B5B44" w:rsidP="008B5B44"/>
    <w:p w14:paraId="2ACFA110" w14:textId="77777777" w:rsidR="00121861" w:rsidRDefault="00121861" w:rsidP="008B5B44"/>
    <w:p w14:paraId="7A62B767" w14:textId="77777777" w:rsidR="00121861" w:rsidRDefault="00121861" w:rsidP="008B5B44"/>
    <w:p w14:paraId="3822ED65" w14:textId="77777777" w:rsidR="00121861" w:rsidRDefault="00121861" w:rsidP="008B5B44"/>
    <w:p w14:paraId="2EFA02A6" w14:textId="77777777" w:rsidR="00121861" w:rsidRDefault="00121861" w:rsidP="008B5B44"/>
    <w:p w14:paraId="484474AB" w14:textId="77777777" w:rsidR="00121861" w:rsidRDefault="00121861" w:rsidP="008B5B44"/>
    <w:p w14:paraId="053CA036" w14:textId="77777777" w:rsidR="00121861" w:rsidRDefault="00121861" w:rsidP="008B5B44"/>
    <w:p w14:paraId="01DAF42A" w14:textId="77777777" w:rsidR="00121861" w:rsidRDefault="00121861" w:rsidP="008B5B44"/>
    <w:p w14:paraId="47D599BE" w14:textId="77777777" w:rsidR="00121861" w:rsidRDefault="00121861" w:rsidP="008B5B44"/>
    <w:p w14:paraId="6877E77D" w14:textId="77777777" w:rsidR="00121861" w:rsidRDefault="00121861" w:rsidP="008B5B44"/>
    <w:p w14:paraId="5AF8929B" w14:textId="77777777" w:rsidR="00121861" w:rsidRDefault="00121861" w:rsidP="008B5B44"/>
    <w:p w14:paraId="0D1D293E" w14:textId="77777777" w:rsidR="00121861" w:rsidRDefault="00121861" w:rsidP="008B5B44"/>
    <w:p w14:paraId="32C3D656" w14:textId="77777777" w:rsidR="00121861" w:rsidRDefault="00121861" w:rsidP="00121861">
      <w:pPr>
        <w:spacing w:after="0" w:line="240" w:lineRule="auto"/>
        <w:jc w:val="center"/>
        <w:rPr>
          <w:rFonts w:ascii="Times New Roman" w:hAnsi="Times New Roman"/>
          <w:b/>
          <w:i/>
          <w:sz w:val="20"/>
          <w:szCs w:val="20"/>
        </w:rPr>
      </w:pPr>
      <w:r>
        <w:rPr>
          <w:rFonts w:ascii="Times New Roman" w:hAnsi="Times New Roman"/>
          <w:b/>
          <w:i/>
          <w:sz w:val="20"/>
          <w:szCs w:val="20"/>
        </w:rPr>
        <w:t>Repatriation Medical Authority</w:t>
      </w:r>
    </w:p>
    <w:p w14:paraId="1E027E88" w14:textId="77777777" w:rsidR="00121861" w:rsidRDefault="00121861" w:rsidP="00121861">
      <w:pPr>
        <w:spacing w:after="0" w:line="240" w:lineRule="auto"/>
        <w:jc w:val="center"/>
        <w:rPr>
          <w:rFonts w:ascii="Times New Roman" w:hAnsi="Times New Roman"/>
          <w:b/>
          <w:i/>
          <w:sz w:val="20"/>
          <w:szCs w:val="20"/>
        </w:rPr>
      </w:pPr>
      <w:r>
        <w:rPr>
          <w:rFonts w:ascii="Times New Roman" w:hAnsi="Times New Roman"/>
          <w:b/>
          <w:i/>
          <w:sz w:val="20"/>
          <w:szCs w:val="20"/>
        </w:rPr>
        <w:t>GPO Box 1014, Brisbane, Qld 4001</w:t>
      </w:r>
    </w:p>
    <w:p w14:paraId="60BCE05A" w14:textId="77777777" w:rsidR="004B2753" w:rsidRPr="008B5B44" w:rsidRDefault="00121861" w:rsidP="00121861">
      <w:pPr>
        <w:pStyle w:val="Footer"/>
        <w:jc w:val="center"/>
      </w:pPr>
      <w:r>
        <w:rPr>
          <w:rFonts w:ascii="Times New Roman" w:hAnsi="Times New Roman"/>
          <w:b/>
          <w:i/>
          <w:sz w:val="20"/>
          <w:szCs w:val="20"/>
        </w:rPr>
        <w:t>Telephone: (07) 3815 9404 Email: info@rma.gov.au</w:t>
      </w:r>
      <w:r w:rsidR="008B5B44">
        <w:tab/>
      </w:r>
    </w:p>
    <w:sectPr w:rsidR="004B2753" w:rsidRPr="008B5B44" w:rsidSect="00E87A4D">
      <w:headerReference w:type="first" r:id="rId8"/>
      <w:type w:val="continuous"/>
      <w:pgSz w:w="11906" w:h="16838" w:code="9"/>
      <w:pgMar w:top="1134" w:right="1134" w:bottom="1134" w:left="1134" w:header="567" w:footer="737"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1B299" w14:textId="77777777" w:rsidR="0039485F" w:rsidRDefault="0039485F" w:rsidP="003A707F">
      <w:pPr>
        <w:spacing w:after="0" w:line="240" w:lineRule="auto"/>
      </w:pPr>
      <w:r>
        <w:separator/>
      </w:r>
    </w:p>
  </w:endnote>
  <w:endnote w:type="continuationSeparator" w:id="0">
    <w:p w14:paraId="0A7AB8D9" w14:textId="77777777" w:rsidR="0039485F" w:rsidRDefault="0039485F"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Regular r:id="rId1" w:subsetted="1" w:fontKey="{39277583-593D-4E8B-BBB9-2B8962CDA1F2}"/>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embedRegular r:id="rId2" w:fontKey="{4221EDBB-D274-4D02-9455-B773FB765B9F}"/>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37137" w14:textId="77777777" w:rsidR="0039485F" w:rsidRDefault="0039485F" w:rsidP="003A707F">
      <w:pPr>
        <w:spacing w:after="0" w:line="240" w:lineRule="auto"/>
      </w:pPr>
      <w:r>
        <w:separator/>
      </w:r>
    </w:p>
  </w:footnote>
  <w:footnote w:type="continuationSeparator" w:id="0">
    <w:p w14:paraId="53E291B1" w14:textId="77777777" w:rsidR="0039485F" w:rsidRDefault="0039485F" w:rsidP="003A7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7" w:type="dxa"/>
      <w:tblInd w:w="80" w:type="dxa"/>
      <w:tblLayout w:type="fixed"/>
      <w:tblLook w:val="01E0" w:firstRow="1" w:lastRow="1" w:firstColumn="1" w:lastColumn="1" w:noHBand="0" w:noVBand="0"/>
    </w:tblPr>
    <w:tblGrid>
      <w:gridCol w:w="1263"/>
      <w:gridCol w:w="4435"/>
      <w:gridCol w:w="3979"/>
    </w:tblGrid>
    <w:tr w:rsidR="000C6512" w:rsidRPr="00CE796A" w14:paraId="5EF530B5" w14:textId="77777777" w:rsidTr="00316847">
      <w:trPr>
        <w:trHeight w:val="984"/>
      </w:trPr>
      <w:tc>
        <w:tcPr>
          <w:tcW w:w="1263" w:type="dxa"/>
          <w:tcBorders>
            <w:top w:val="single" w:sz="4" w:space="0" w:color="auto"/>
            <w:left w:val="nil"/>
            <w:bottom w:val="single" w:sz="4" w:space="0" w:color="auto"/>
            <w:right w:val="nil"/>
            <w:tl2br w:val="nil"/>
            <w:tr2bl w:val="nil"/>
          </w:tcBorders>
        </w:tcPr>
        <w:p w14:paraId="0D56B271" w14:textId="77777777" w:rsidR="000C6512" w:rsidRPr="00CE796A" w:rsidRDefault="000C6512" w:rsidP="000C6512">
          <w:pPr>
            <w:spacing w:before="60" w:after="0"/>
            <w:ind w:left="-51"/>
            <w:rPr>
              <w:rFonts w:ascii="Arial" w:hAnsi="Arial"/>
              <w:sz w:val="12"/>
            </w:rPr>
          </w:pPr>
          <w:r>
            <w:rPr>
              <w:rFonts w:ascii="Arial" w:hAnsi="Arial"/>
              <w:noProof/>
              <w:sz w:val="12"/>
              <w:lang w:eastAsia="en-AU"/>
            </w:rPr>
            <w:drawing>
              <wp:inline distT="0" distB="0" distL="0" distR="0" wp14:anchorId="1DA8EC43" wp14:editId="747C7CCF">
                <wp:extent cx="702945" cy="544195"/>
                <wp:effectExtent l="0" t="0" r="0" b="8255"/>
                <wp:docPr id="1" name="Picture 1"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tcPr>
        <w:p w14:paraId="520861E1" w14:textId="77777777" w:rsidR="000C6512" w:rsidRPr="00CE796A" w:rsidRDefault="000C6512" w:rsidP="000C6512">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tcPr>
        <w:p w14:paraId="269FE3DC" w14:textId="77777777" w:rsidR="000C6512" w:rsidRPr="00CE796A" w:rsidRDefault="000C6512" w:rsidP="000C6512">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14:paraId="4BD86E52" w14:textId="77777777" w:rsidTr="00840A06">
      <w:trPr>
        <w:trHeight w:val="340"/>
      </w:trPr>
      <w:tc>
        <w:tcPr>
          <w:tcW w:w="5698" w:type="dxa"/>
          <w:gridSpan w:val="2"/>
          <w:tcBorders>
            <w:top w:val="single" w:sz="4" w:space="0" w:color="auto"/>
            <w:left w:val="nil"/>
            <w:bottom w:val="single" w:sz="4" w:space="0" w:color="auto"/>
            <w:right w:val="nil"/>
            <w:tl2br w:val="nil"/>
            <w:tr2bl w:val="nil"/>
          </w:tcBorders>
          <w:vAlign w:val="bottom"/>
        </w:tcPr>
        <w:p w14:paraId="7F5A7C06" w14:textId="77777777" w:rsidR="00F40885" w:rsidRPr="00CE796A" w:rsidRDefault="00F40885" w:rsidP="00840A06">
          <w:pPr>
            <w:spacing w:after="0"/>
            <w:ind w:left="-51"/>
            <w:rPr>
              <w:rFonts w:ascii="Arial" w:hAnsi="Arial" w:cs="Arial"/>
              <w:sz w:val="14"/>
              <w:szCs w:val="14"/>
            </w:rPr>
          </w:pPr>
          <w:bookmarkStart w:id="2" w:name="GazNo"/>
          <w:bookmarkStart w:id="3" w:name="OLE_LINK2"/>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4D54DE13" w14:textId="77777777"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3"/>
  </w:tbl>
  <w:p w14:paraId="490D1D73" w14:textId="77777777" w:rsidR="00F40885" w:rsidRPr="003A707F" w:rsidRDefault="00F40885" w:rsidP="00F40885">
    <w:pPr>
      <w:pStyle w:val="Header"/>
      <w:rPr>
        <w:sz w:val="2"/>
        <w:szCs w:val="2"/>
      </w:rPr>
    </w:pPr>
  </w:p>
  <w:p w14:paraId="172FA091" w14:textId="77777777" w:rsidR="00F40885" w:rsidRPr="00F40885" w:rsidRDefault="00F4088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F3D9E"/>
    <w:multiLevelType w:val="hybridMultilevel"/>
    <w:tmpl w:val="0C348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20892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embedTrueTypeFonts/>
  <w:saveSubsetFonts/>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F6C"/>
    <w:rsid w:val="00025330"/>
    <w:rsid w:val="00025A55"/>
    <w:rsid w:val="000461D5"/>
    <w:rsid w:val="000716CB"/>
    <w:rsid w:val="000C5314"/>
    <w:rsid w:val="000C6512"/>
    <w:rsid w:val="000D1E7A"/>
    <w:rsid w:val="000E1F2B"/>
    <w:rsid w:val="001109BF"/>
    <w:rsid w:val="00116130"/>
    <w:rsid w:val="00121861"/>
    <w:rsid w:val="001316AC"/>
    <w:rsid w:val="00170C6B"/>
    <w:rsid w:val="001B34E7"/>
    <w:rsid w:val="001B68D2"/>
    <w:rsid w:val="001C2AAD"/>
    <w:rsid w:val="001D18BF"/>
    <w:rsid w:val="001D5AC8"/>
    <w:rsid w:val="001F2D97"/>
    <w:rsid w:val="001F34BD"/>
    <w:rsid w:val="001F6097"/>
    <w:rsid w:val="001F6E54"/>
    <w:rsid w:val="00201AE9"/>
    <w:rsid w:val="00205C5A"/>
    <w:rsid w:val="0021452E"/>
    <w:rsid w:val="00243512"/>
    <w:rsid w:val="0025570C"/>
    <w:rsid w:val="00257C64"/>
    <w:rsid w:val="00280BCD"/>
    <w:rsid w:val="002A53DD"/>
    <w:rsid w:val="002C0291"/>
    <w:rsid w:val="002C5327"/>
    <w:rsid w:val="00371652"/>
    <w:rsid w:val="0039485F"/>
    <w:rsid w:val="003A707F"/>
    <w:rsid w:val="003B0EC1"/>
    <w:rsid w:val="003B573B"/>
    <w:rsid w:val="003D1FC3"/>
    <w:rsid w:val="003E137A"/>
    <w:rsid w:val="003F2CBD"/>
    <w:rsid w:val="003F6CEA"/>
    <w:rsid w:val="00403687"/>
    <w:rsid w:val="00406D3A"/>
    <w:rsid w:val="00424B97"/>
    <w:rsid w:val="00474D3F"/>
    <w:rsid w:val="004977EA"/>
    <w:rsid w:val="004A6373"/>
    <w:rsid w:val="004B2753"/>
    <w:rsid w:val="004E5F83"/>
    <w:rsid w:val="005160B3"/>
    <w:rsid w:val="00517C00"/>
    <w:rsid w:val="00520873"/>
    <w:rsid w:val="005218A9"/>
    <w:rsid w:val="00573D44"/>
    <w:rsid w:val="0058056B"/>
    <w:rsid w:val="0059083B"/>
    <w:rsid w:val="005950AB"/>
    <w:rsid w:val="005B4298"/>
    <w:rsid w:val="005C2ED5"/>
    <w:rsid w:val="005E6C00"/>
    <w:rsid w:val="006031CD"/>
    <w:rsid w:val="00607676"/>
    <w:rsid w:val="00611BFC"/>
    <w:rsid w:val="006260A2"/>
    <w:rsid w:val="006414D7"/>
    <w:rsid w:val="00647252"/>
    <w:rsid w:val="00652E8F"/>
    <w:rsid w:val="00686582"/>
    <w:rsid w:val="006A12A9"/>
    <w:rsid w:val="006A3B0B"/>
    <w:rsid w:val="006A68AC"/>
    <w:rsid w:val="006C0A62"/>
    <w:rsid w:val="006D4456"/>
    <w:rsid w:val="006E44B9"/>
    <w:rsid w:val="00726EA0"/>
    <w:rsid w:val="00735589"/>
    <w:rsid w:val="00744569"/>
    <w:rsid w:val="00792B67"/>
    <w:rsid w:val="00797AAF"/>
    <w:rsid w:val="007D1A5E"/>
    <w:rsid w:val="007D1DEB"/>
    <w:rsid w:val="00827909"/>
    <w:rsid w:val="00840A06"/>
    <w:rsid w:val="008439B7"/>
    <w:rsid w:val="00844730"/>
    <w:rsid w:val="0087253F"/>
    <w:rsid w:val="008B4A00"/>
    <w:rsid w:val="008B5B44"/>
    <w:rsid w:val="008C7BDE"/>
    <w:rsid w:val="008D50DD"/>
    <w:rsid w:val="008E4F6C"/>
    <w:rsid w:val="00911111"/>
    <w:rsid w:val="009539C7"/>
    <w:rsid w:val="0099343C"/>
    <w:rsid w:val="009F1CC9"/>
    <w:rsid w:val="00A00F21"/>
    <w:rsid w:val="00A01325"/>
    <w:rsid w:val="00A112E5"/>
    <w:rsid w:val="00A828B4"/>
    <w:rsid w:val="00A91320"/>
    <w:rsid w:val="00A9143F"/>
    <w:rsid w:val="00A91783"/>
    <w:rsid w:val="00A92350"/>
    <w:rsid w:val="00AA412D"/>
    <w:rsid w:val="00AA726A"/>
    <w:rsid w:val="00AD7D8F"/>
    <w:rsid w:val="00B03C87"/>
    <w:rsid w:val="00B1186C"/>
    <w:rsid w:val="00B25735"/>
    <w:rsid w:val="00B26E8F"/>
    <w:rsid w:val="00B303C0"/>
    <w:rsid w:val="00B4188C"/>
    <w:rsid w:val="00B627A5"/>
    <w:rsid w:val="00B82D96"/>
    <w:rsid w:val="00B84226"/>
    <w:rsid w:val="00BA31C5"/>
    <w:rsid w:val="00BE7780"/>
    <w:rsid w:val="00C35EC6"/>
    <w:rsid w:val="00C63C4E"/>
    <w:rsid w:val="00C72C30"/>
    <w:rsid w:val="00C803D1"/>
    <w:rsid w:val="00CA292A"/>
    <w:rsid w:val="00CE6488"/>
    <w:rsid w:val="00D03658"/>
    <w:rsid w:val="00D20980"/>
    <w:rsid w:val="00D20DBA"/>
    <w:rsid w:val="00D229E5"/>
    <w:rsid w:val="00D325BD"/>
    <w:rsid w:val="00D373F0"/>
    <w:rsid w:val="00D57757"/>
    <w:rsid w:val="00D77A88"/>
    <w:rsid w:val="00DA068B"/>
    <w:rsid w:val="00DA408C"/>
    <w:rsid w:val="00DB3747"/>
    <w:rsid w:val="00DE4C87"/>
    <w:rsid w:val="00DF5B1D"/>
    <w:rsid w:val="00E20751"/>
    <w:rsid w:val="00E50F22"/>
    <w:rsid w:val="00E54377"/>
    <w:rsid w:val="00E85D46"/>
    <w:rsid w:val="00E87A4D"/>
    <w:rsid w:val="00E91B23"/>
    <w:rsid w:val="00F03910"/>
    <w:rsid w:val="00F22B1C"/>
    <w:rsid w:val="00F235CA"/>
    <w:rsid w:val="00F322EA"/>
    <w:rsid w:val="00F40885"/>
    <w:rsid w:val="00F9575A"/>
    <w:rsid w:val="00FA2560"/>
    <w:rsid w:val="00FC22ED"/>
    <w:rsid w:val="00FC5697"/>
    <w:rsid w:val="00FD619B"/>
    <w:rsid w:val="00FE08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F0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table" w:styleId="TableGrid">
    <w:name w:val="Table Grid"/>
    <w:basedOn w:val="TableNormal"/>
    <w:rsid w:val="00517C0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17C00"/>
    <w:rPr>
      <w:color w:val="0563C1"/>
      <w:u w:val="single"/>
    </w:rPr>
  </w:style>
  <w:style w:type="paragraph" w:styleId="ListParagraph">
    <w:name w:val="List Paragraph"/>
    <w:basedOn w:val="Normal"/>
    <w:uiPriority w:val="34"/>
    <w:qFormat/>
    <w:rsid w:val="006A12A9"/>
    <w:pPr>
      <w:spacing w:after="0" w:line="240" w:lineRule="auto"/>
      <w:ind w:left="720"/>
      <w:contextualSpacing/>
    </w:pPr>
    <w:rPr>
      <w:rFonts w:ascii="Times New Roman" w:eastAsia="Times New Roman" w:hAnsi="Times New Roman" w:cs="Times New Roman"/>
      <w:sz w:val="24"/>
      <w:szCs w:val="24"/>
      <w:lang w:eastAsia="en-AU"/>
    </w:rPr>
  </w:style>
  <w:style w:type="paragraph" w:styleId="Revision">
    <w:name w:val="Revision"/>
    <w:hidden/>
    <w:uiPriority w:val="99"/>
    <w:semiHidden/>
    <w:rsid w:val="00C803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2852</Characters>
  <Application>Microsoft Office Word</Application>
  <DocSecurity>0</DocSecurity>
  <PresentationFormat/>
  <Lines>101</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2025-08-26T06:19:00Z</dcterms:created>
  <dcterms:modified xsi:type="dcterms:W3CDTF">2025-10-20T02:39:00Z</dcterms:modified>
  <cp:category/>
  <cp:contentStatus/>
  <dc:language/>
  <cp:version/>
</cp:coreProperties>
</file>