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70" w:rsidRDefault="001C1E1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757045" cy="93853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proofErr w:type="spellStart"/>
      <w:r w:rsidR="001743A8" w:rsidRPr="001743A8">
        <w:rPr>
          <w:rFonts w:ascii="Times New Roman" w:hAnsi="Times New Roman"/>
          <w:b/>
        </w:rPr>
        <w:t>phenoxyherbicides</w:t>
      </w:r>
      <w:proofErr w:type="spellEnd"/>
      <w:r w:rsidR="001743A8" w:rsidRPr="001743A8">
        <w:rPr>
          <w:rFonts w:ascii="Times New Roman" w:hAnsi="Times New Roman"/>
          <w:b/>
        </w:rPr>
        <w:t>/</w:t>
      </w:r>
      <w:r w:rsidR="00DC16AC" w:rsidRPr="00324226">
        <w:rPr>
          <w:rFonts w:ascii="Times New Roman" w:hAnsi="Times New Roman"/>
          <w:b/>
        </w:rPr>
        <w:t>dioxin</w:t>
      </w:r>
      <w:r w:rsidRPr="00324226">
        <w:rPr>
          <w:rFonts w:ascii="Times New Roman" w:hAnsi="Times New Roman"/>
          <w:b/>
        </w:rPr>
        <w:t xml:space="preserve"> </w:t>
      </w:r>
      <w:r w:rsidR="00324226" w:rsidRPr="00324226">
        <w:rPr>
          <w:rFonts w:ascii="Times New Roman" w:hAnsi="Times New Roman"/>
          <w:b/>
        </w:rPr>
        <w:t>(Agent Orange)</w:t>
      </w:r>
      <w:r w:rsidR="003242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 a factor in </w:t>
      </w:r>
      <w:r w:rsidR="00DC16AC">
        <w:rPr>
          <w:rFonts w:ascii="Times New Roman" w:hAnsi="Times New Roman"/>
          <w:b/>
        </w:rPr>
        <w:t>malignant neoplasm of the bladder</w:t>
      </w:r>
      <w:r>
        <w:rPr>
          <w:rFonts w:ascii="Times New Roman" w:hAnsi="Times New Roman"/>
        </w:rPr>
        <w:t>.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investigation will be carried out in the context of Statements of Principles Instrument Nos. </w:t>
      </w:r>
      <w:r w:rsidR="00DC16AC">
        <w:rPr>
          <w:rFonts w:ascii="Times New Roman" w:hAnsi="Times New Roman"/>
        </w:rPr>
        <w:t>96</w:t>
      </w:r>
      <w:r>
        <w:rPr>
          <w:rFonts w:ascii="Times New Roman" w:hAnsi="Times New Roman"/>
        </w:rPr>
        <w:t xml:space="preserve"> &amp; </w:t>
      </w:r>
      <w:r w:rsidR="00DC16AC">
        <w:rPr>
          <w:rFonts w:ascii="Times New Roman" w:hAnsi="Times New Roman"/>
        </w:rPr>
        <w:t>97</w:t>
      </w:r>
      <w:r>
        <w:rPr>
          <w:rFonts w:ascii="Times New Roman" w:hAnsi="Times New Roman"/>
        </w:rPr>
        <w:t xml:space="preserve"> of </w:t>
      </w:r>
      <w:r w:rsidR="00DC16AC">
        <w:rPr>
          <w:rFonts w:ascii="Times New Roman" w:hAnsi="Times New Roman"/>
        </w:rPr>
        <w:t>2011</w:t>
      </w:r>
      <w:r>
        <w:rPr>
          <w:rFonts w:ascii="Times New Roman" w:hAnsi="Times New Roman"/>
        </w:rPr>
        <w:t xml:space="preserve"> concerning </w:t>
      </w:r>
      <w:r w:rsidR="00DC16AC">
        <w:rPr>
          <w:rFonts w:ascii="Times New Roman" w:hAnsi="Times New Roman"/>
          <w:b/>
        </w:rPr>
        <w:t>malignant neoplasm of the bladder</w:t>
      </w:r>
      <w:r>
        <w:rPr>
          <w:rFonts w:ascii="Times New Roman" w:hAnsi="Times New Roman"/>
        </w:rPr>
        <w:t>.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>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:rsidR="00AB2F70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1743A8">
        <w:rPr>
          <w:rFonts w:ascii="Times New Roman" w:hAnsi="Times New Roman"/>
          <w:b/>
        </w:rPr>
        <w:t>2</w:t>
      </w:r>
      <w:r w:rsidR="00DC16AC" w:rsidRPr="00DC16AC">
        <w:rPr>
          <w:rFonts w:ascii="Times New Roman" w:hAnsi="Times New Roman"/>
          <w:b/>
        </w:rPr>
        <w:t> </w:t>
      </w:r>
      <w:r w:rsidR="001743A8">
        <w:rPr>
          <w:rFonts w:ascii="Times New Roman" w:hAnsi="Times New Roman"/>
          <w:b/>
        </w:rPr>
        <w:t>August</w:t>
      </w:r>
      <w:r w:rsidR="00DC16AC" w:rsidRPr="00DC16AC">
        <w:rPr>
          <w:rFonts w:ascii="Times New Roman" w:hAnsi="Times New Roman"/>
          <w:b/>
        </w:rPr>
        <w:t> 2016</w:t>
      </w:r>
      <w:r>
        <w:rPr>
          <w:rFonts w:ascii="Times New Roman" w:hAnsi="Times New Roman"/>
        </w:rPr>
        <w:t>.</w:t>
      </w:r>
    </w:p>
    <w:p w:rsidR="00132C86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Persons and organisations wishing to make a submission can use the RMA website [</w:t>
      </w:r>
      <w:r w:rsidRPr="0011706C">
        <w:rPr>
          <w:rStyle w:val="Hyperlink"/>
          <w:rFonts w:ascii="Times New Roman" w:hAnsi="Times New Roman"/>
        </w:rPr>
        <w:t>www.rma.gov.au/investigations/</w:t>
      </w:r>
      <w:r w:rsidRPr="0011706C">
        <w:rPr>
          <w:rStyle w:val="Hyperlink"/>
          <w:rFonts w:ascii="Times New Roman" w:hAnsi="Times New Roman"/>
          <w:color w:val="auto"/>
          <w:u w:val="none"/>
        </w:rPr>
        <w:t>]</w:t>
      </w:r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7" w:history="1">
        <w:r w:rsidRPr="00875B7D">
          <w:rPr>
            <w:rStyle w:val="Hyperlink"/>
            <w:rFonts w:ascii="Times New Roman" w:hAnsi="Times New Roman"/>
          </w:rPr>
          <w:t>info@rma.gov.au</w:t>
        </w:r>
      </w:hyperlink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AB2F70" w:rsidRDefault="00132C86" w:rsidP="00132C8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1743A8">
        <w:rPr>
          <w:rFonts w:ascii="Times New Roman" w:hAnsi="Times New Roman"/>
          <w:b/>
        </w:rPr>
        <w:t>15</w:t>
      </w:r>
      <w:r w:rsidR="00DC16AC" w:rsidRPr="00DC16AC">
        <w:rPr>
          <w:rFonts w:ascii="Times New Roman" w:hAnsi="Times New Roman"/>
          <w:b/>
        </w:rPr>
        <w:t> </w:t>
      </w:r>
      <w:r w:rsidR="001743A8">
        <w:rPr>
          <w:rFonts w:ascii="Times New Roman" w:hAnsi="Times New Roman"/>
          <w:b/>
        </w:rPr>
        <w:t>July</w:t>
      </w:r>
      <w:r w:rsidR="00DC16AC" w:rsidRPr="00DC16AC">
        <w:rPr>
          <w:rFonts w:ascii="Times New Roman" w:hAnsi="Times New Roman"/>
          <w:b/>
        </w:rPr>
        <w:t> 2016</w:t>
      </w:r>
      <w:r>
        <w:rPr>
          <w:rFonts w:ascii="Times New Roman" w:hAnsi="Times New Roman"/>
        </w:rPr>
        <w:t>.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</w:p>
    <w:p w:rsidR="00AB2F70" w:rsidRDefault="001C1E1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60325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F70">
        <w:rPr>
          <w:rFonts w:ascii="Times New Roman" w:hAnsi="Times New Roman"/>
        </w:rPr>
        <w:t>The Common Seal of the</w:t>
      </w:r>
      <w:r w:rsidR="00AB2F70">
        <w:rPr>
          <w:rFonts w:ascii="Times New Roman" w:hAnsi="Times New Roman"/>
        </w:rPr>
        <w:tab/>
      </w:r>
      <w:r w:rsidR="00AB2F70">
        <w:rPr>
          <w:rFonts w:ascii="Times New Roman" w:hAnsi="Times New Roman"/>
        </w:rPr>
        <w:tab/>
        <w:t>)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Repatriation Medical Authority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was affixed at the direction of: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AB2F70" w:rsidRDefault="00AB2F70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PROFESSOR NICHOLAS SAUNDERS AO</w:t>
      </w:r>
    </w:p>
    <w:p w:rsidR="00AB2F70" w:rsidRDefault="00AB2F70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CHAIRPERSON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C16AC" w:rsidRPr="00DC16AC">
        <w:rPr>
          <w:rFonts w:ascii="Times New Roman" w:hAnsi="Times New Roman"/>
        </w:rPr>
        <w:t>22 / 4 /2016</w:t>
      </w:r>
    </w:p>
    <w:sectPr w:rsidR="00AB2F70"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70" w:rsidRDefault="00AB2F70">
      <w:pPr>
        <w:spacing w:after="0" w:line="240" w:lineRule="auto"/>
      </w:pPr>
      <w:r>
        <w:separator/>
      </w:r>
    </w:p>
  </w:endnote>
  <w:endnote w:type="continuationSeparator" w:id="0">
    <w:p w:rsidR="00AB2F70" w:rsidRDefault="00AB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70" w:rsidRDefault="00AB2F70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AB2F70" w:rsidRDefault="00AB2F70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8</w:t>
    </w:r>
    <w:r>
      <w:rPr>
        <w:rFonts w:ascii="Times New Roman" w:hAnsi="Times New Roman"/>
        <w:b/>
        <w:i/>
        <w:sz w:val="20"/>
        <w:szCs w:val="20"/>
        <w:vertAlign w:val="superscript"/>
      </w:rPr>
      <w:t>th</w:t>
    </w:r>
    <w:r>
      <w:rPr>
        <w:rFonts w:ascii="Times New Roman" w:hAnsi="Times New Roman"/>
        <w:b/>
        <w:i/>
        <w:sz w:val="20"/>
        <w:szCs w:val="20"/>
      </w:rPr>
      <w:t xml:space="preserve"> Floor, </w:t>
    </w:r>
    <w:smartTag w:uri="urn:schemas-microsoft-com:office:smarttags" w:element="address">
      <w:smartTag w:uri="urn:schemas-microsoft-com:office:smarttags" w:element="Street">
        <w:r>
          <w:rPr>
            <w:rFonts w:ascii="Times New Roman" w:hAnsi="Times New Roman"/>
            <w:b/>
            <w:i/>
            <w:sz w:val="20"/>
            <w:szCs w:val="20"/>
          </w:rPr>
          <w:t>259 Queen Street</w:t>
        </w:r>
      </w:smartTag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b/>
            <w:i/>
            <w:sz w:val="20"/>
            <w:szCs w:val="20"/>
          </w:rPr>
          <w:t>BRISBANE</w:t>
        </w:r>
      </w:smartTag>
    </w:smartTag>
    <w:r>
      <w:rPr>
        <w:rFonts w:ascii="Times New Roman" w:hAnsi="Times New Roman"/>
        <w:b/>
        <w:i/>
        <w:sz w:val="20"/>
        <w:szCs w:val="20"/>
      </w:rPr>
      <w:t>,  QLD  4000</w:t>
    </w:r>
  </w:p>
  <w:p w:rsidR="00AB2F70" w:rsidRDefault="00AB2F70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[GPO Box 1014, Brisbane, Qld 4001] – Telephone: (07) 3815 9404</w:t>
    </w:r>
    <w:r w:rsidR="00132C86">
      <w:rPr>
        <w:rFonts w:ascii="Times New Roman" w:hAnsi="Times New Roman"/>
        <w:b/>
        <w:i/>
        <w:sz w:val="20"/>
        <w:szCs w:val="20"/>
      </w:rPr>
      <w:t xml:space="preserve"> Email: info@rma.gov.au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70" w:rsidRDefault="00AB2F70">
      <w:pPr>
        <w:spacing w:after="0" w:line="240" w:lineRule="auto"/>
      </w:pPr>
      <w:r>
        <w:separator/>
      </w:r>
    </w:p>
  </w:footnote>
  <w:footnote w:type="continuationSeparator" w:id="0">
    <w:p w:rsidR="00AB2F70" w:rsidRDefault="00AB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1C1E1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5640" cy="5403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AB2F70" w:rsidRDefault="00AB2F70">
    <w:pPr>
      <w:pStyle w:val="Header"/>
      <w:rPr>
        <w:sz w:val="2"/>
        <w:szCs w:val="2"/>
      </w:rPr>
    </w:pPr>
  </w:p>
  <w:p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86"/>
    <w:rsid w:val="00132C86"/>
    <w:rsid w:val="001743A8"/>
    <w:rsid w:val="001C1E16"/>
    <w:rsid w:val="00324226"/>
    <w:rsid w:val="00AB2F70"/>
    <w:rsid w:val="00DC16AC"/>
    <w:rsid w:val="00F8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info@rma.gov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Links>
    <vt:vector size="6" baseType="variant">
      <vt:variant>
        <vt:i4>5898280</vt:i4>
      </vt:variant>
      <vt:variant>
        <vt:i4>15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2016-04-19T03:03:00Z</dcterms:created>
  <dcterms:modified xsi:type="dcterms:W3CDTF">2016-04-19T03:04:00Z</dcterms:modified>
</cp:coreProperties>
</file>