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C2908" w14:textId="77777777" w:rsidR="00191676" w:rsidRPr="0080326C" w:rsidRDefault="00A63FDF">
      <w:pPr>
        <w:pStyle w:val="FormTitle"/>
      </w:pPr>
      <w:r w:rsidRPr="0080326C">
        <w:rPr>
          <w:noProof/>
        </w:rPr>
        <w:drawing>
          <wp:inline distT="0" distB="0" distL="0" distR="0" wp14:anchorId="29EAE04D" wp14:editId="32ABAFB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14:paraId="25EEF3B2" w14:textId="77777777" w:rsidR="00191676" w:rsidRPr="0080326C" w:rsidRDefault="00191676">
      <w:pPr>
        <w:tabs>
          <w:tab w:val="left" w:pos="2410"/>
          <w:tab w:val="left" w:pos="7655"/>
        </w:tabs>
        <w:jc w:val="center"/>
        <w:outlineLvl w:val="0"/>
        <w:rPr>
          <w:b/>
          <w:sz w:val="22"/>
        </w:rPr>
      </w:pPr>
    </w:p>
    <w:p w14:paraId="5B07BAB2" w14:textId="77777777" w:rsidR="00191676" w:rsidRPr="0080326C" w:rsidRDefault="00191676">
      <w:pPr>
        <w:tabs>
          <w:tab w:val="left" w:pos="2410"/>
          <w:tab w:val="left" w:pos="7655"/>
        </w:tabs>
        <w:jc w:val="center"/>
        <w:outlineLvl w:val="0"/>
        <w:rPr>
          <w:b/>
          <w:sz w:val="22"/>
        </w:rPr>
      </w:pPr>
    </w:p>
    <w:p w14:paraId="52921FFF" w14:textId="77777777" w:rsidR="00191676" w:rsidRPr="0080326C" w:rsidRDefault="00744EEC">
      <w:pPr>
        <w:tabs>
          <w:tab w:val="left" w:pos="2410"/>
          <w:tab w:val="left" w:pos="7655"/>
        </w:tabs>
        <w:jc w:val="center"/>
        <w:outlineLvl w:val="0"/>
        <w:rPr>
          <w:b/>
        </w:rPr>
      </w:pPr>
      <w:r w:rsidRPr="0080326C">
        <w:rPr>
          <w:b/>
        </w:rPr>
        <w:t>SUMMARY OF CHANGES:</w:t>
      </w:r>
    </w:p>
    <w:p w14:paraId="4AE2519A" w14:textId="77777777" w:rsidR="00191676" w:rsidRPr="0080326C" w:rsidRDefault="00191676">
      <w:pPr>
        <w:tabs>
          <w:tab w:val="left" w:pos="2410"/>
          <w:tab w:val="left" w:pos="7655"/>
        </w:tabs>
        <w:jc w:val="center"/>
        <w:outlineLvl w:val="0"/>
        <w:rPr>
          <w:b/>
        </w:rPr>
      </w:pPr>
    </w:p>
    <w:p w14:paraId="67616439" w14:textId="38F409FD" w:rsidR="00191676" w:rsidRPr="00FE0453" w:rsidRDefault="00744EEC">
      <w:pPr>
        <w:tabs>
          <w:tab w:val="left" w:pos="2410"/>
          <w:tab w:val="left" w:pos="7655"/>
        </w:tabs>
        <w:jc w:val="center"/>
        <w:rPr>
          <w:b/>
        </w:rPr>
      </w:pPr>
      <w:r w:rsidRPr="00FE0453">
        <w:rPr>
          <w:b/>
        </w:rPr>
        <w:t xml:space="preserve">INSTRUMENT NOS. </w:t>
      </w:r>
      <w:r w:rsidR="00252D35">
        <w:rPr>
          <w:b/>
        </w:rPr>
        <w:t>59</w:t>
      </w:r>
      <w:r w:rsidR="007E3905">
        <w:rPr>
          <w:b/>
        </w:rPr>
        <w:t xml:space="preserve"> to </w:t>
      </w:r>
      <w:r w:rsidR="00252D35">
        <w:rPr>
          <w:b/>
        </w:rPr>
        <w:t>76</w:t>
      </w:r>
      <w:r w:rsidRPr="00FE0453">
        <w:rPr>
          <w:b/>
        </w:rPr>
        <w:t xml:space="preserve"> </w:t>
      </w:r>
      <w:r w:rsidR="00CD65BE">
        <w:rPr>
          <w:b/>
        </w:rPr>
        <w:t>of</w:t>
      </w:r>
      <w:r w:rsidRPr="00FE0453">
        <w:rPr>
          <w:b/>
        </w:rPr>
        <w:t xml:space="preserve"> 20</w:t>
      </w:r>
      <w:r w:rsidR="000F6397">
        <w:rPr>
          <w:b/>
        </w:rPr>
        <w:t>21</w:t>
      </w:r>
    </w:p>
    <w:p w14:paraId="1E4ED266" w14:textId="77777777" w:rsidR="00191676" w:rsidRPr="00FE0453" w:rsidRDefault="00191676">
      <w:pPr>
        <w:tabs>
          <w:tab w:val="left" w:pos="2410"/>
          <w:tab w:val="left" w:pos="7655"/>
        </w:tabs>
        <w:jc w:val="center"/>
        <w:rPr>
          <w:b/>
        </w:rPr>
      </w:pPr>
    </w:p>
    <w:p w14:paraId="50EA57EA" w14:textId="77777777" w:rsidR="007155A5" w:rsidRPr="00FE0453" w:rsidRDefault="007155A5">
      <w:pPr>
        <w:tabs>
          <w:tab w:val="left" w:pos="2410"/>
          <w:tab w:val="left" w:pos="7655"/>
        </w:tabs>
        <w:jc w:val="center"/>
        <w:rPr>
          <w:b/>
        </w:rPr>
      </w:pPr>
    </w:p>
    <w:p w14:paraId="493B8313" w14:textId="6C025109" w:rsidR="00D63954" w:rsidRDefault="002E0408" w:rsidP="00B803B0">
      <w:pPr>
        <w:tabs>
          <w:tab w:val="left" w:pos="2410"/>
          <w:tab w:val="left" w:pos="7655"/>
        </w:tabs>
        <w:jc w:val="both"/>
      </w:pPr>
      <w:r w:rsidRPr="00FE0453">
        <w:t xml:space="preserve">Statements of Principles Nos. </w:t>
      </w:r>
      <w:r w:rsidR="00252D35">
        <w:t>59</w:t>
      </w:r>
      <w:r w:rsidR="00F74D34" w:rsidRPr="00FE0453">
        <w:t xml:space="preserve"> </w:t>
      </w:r>
      <w:r w:rsidRPr="00FE0453">
        <w:t xml:space="preserve">to </w:t>
      </w:r>
      <w:r w:rsidR="00252D35">
        <w:t>76</w:t>
      </w:r>
      <w:r w:rsidRPr="00FE0453">
        <w:t xml:space="preserve"> of 20</w:t>
      </w:r>
      <w:r w:rsidR="007E3905">
        <w:t>2</w:t>
      </w:r>
      <w:r w:rsidR="000F6397">
        <w:t>1</w:t>
      </w:r>
      <w:r w:rsidR="007E3905">
        <w:t xml:space="preserve"> </w:t>
      </w:r>
      <w:r w:rsidRPr="00FE0453">
        <w:t xml:space="preserve">were signed by the Chairperson of the Repatriation Medical Authority (the Authority) on </w:t>
      </w:r>
      <w:r w:rsidR="00252D35">
        <w:t>21 May</w:t>
      </w:r>
      <w:r w:rsidR="00910007">
        <w:t xml:space="preserve"> 2021</w:t>
      </w:r>
      <w:r w:rsidRPr="00FE0453">
        <w:t xml:space="preserve">. </w:t>
      </w:r>
      <w:r w:rsidR="00EE0153" w:rsidRPr="004C50BC">
        <w:t>The day of commencement as specified in each of the</w:t>
      </w:r>
      <w:r w:rsidR="00D63954">
        <w:t>se</w:t>
      </w:r>
      <w:r w:rsidR="00EE0153" w:rsidRPr="004C50BC">
        <w:t xml:space="preserve"> </w:t>
      </w:r>
      <w:r w:rsidR="00EE0153">
        <w:t xml:space="preserve">Instruments </w:t>
      </w:r>
      <w:r w:rsidR="00EE0153" w:rsidRPr="004C50BC">
        <w:t xml:space="preserve">is </w:t>
      </w:r>
      <w:r w:rsidR="00252D35">
        <w:t>21 June</w:t>
      </w:r>
      <w:r w:rsidR="000F6397">
        <w:t xml:space="preserve"> 2021</w:t>
      </w:r>
      <w:r w:rsidR="00EE0153" w:rsidRPr="004C50BC">
        <w:t>.</w:t>
      </w:r>
      <w:r w:rsidR="00D63954">
        <w:t xml:space="preserve">  </w:t>
      </w:r>
    </w:p>
    <w:p w14:paraId="0B204C4B" w14:textId="77777777" w:rsidR="00D63954" w:rsidRDefault="00D63954" w:rsidP="00B803B0">
      <w:pPr>
        <w:tabs>
          <w:tab w:val="left" w:pos="2410"/>
          <w:tab w:val="left" w:pos="7655"/>
        </w:tabs>
        <w:jc w:val="both"/>
      </w:pPr>
    </w:p>
    <w:p w14:paraId="711B8B4C" w14:textId="77777777" w:rsidR="00B803B0" w:rsidRDefault="00D63954" w:rsidP="00B803B0">
      <w:pPr>
        <w:tabs>
          <w:tab w:val="left" w:pos="2410"/>
          <w:tab w:val="left" w:pos="7655"/>
        </w:tabs>
        <w:jc w:val="both"/>
      </w:pPr>
      <w:r w:rsidRPr="00FE0453">
        <w:t>The</w:t>
      </w:r>
      <w:r>
        <w:t>se</w:t>
      </w:r>
      <w:r w:rsidRPr="00FE0453">
        <w:t xml:space="preserve"> Instruments have been lodged and registered with the Federal Register of Legislation, pursuant to section 15G of the </w:t>
      </w:r>
      <w:r w:rsidRPr="00FE0453">
        <w:rPr>
          <w:i/>
        </w:rPr>
        <w:t xml:space="preserve">Legislation Act 2003 </w:t>
      </w:r>
      <w:r w:rsidRPr="00FE0453">
        <w:t xml:space="preserve">(Legislation Act).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9" w:history="1">
        <w:r w:rsidR="00B803B0" w:rsidRPr="004C50BC">
          <w:rPr>
            <w:rStyle w:val="Hyperlink"/>
          </w:rPr>
          <w:t>http://www.legislation.gov.au</w:t>
        </w:r>
      </w:hyperlink>
      <w:r w:rsidR="00B803B0" w:rsidRPr="004C50BC">
        <w:t>.</w:t>
      </w:r>
    </w:p>
    <w:p w14:paraId="48BBC956" w14:textId="77777777" w:rsidR="00B803B0" w:rsidRPr="0080326C" w:rsidRDefault="00B803B0" w:rsidP="00B803B0">
      <w:pPr>
        <w:tabs>
          <w:tab w:val="left" w:pos="2410"/>
          <w:tab w:val="left" w:pos="7655"/>
        </w:tabs>
        <w:jc w:val="both"/>
      </w:pPr>
    </w:p>
    <w:p w14:paraId="6727C347" w14:textId="77777777"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14:paraId="7B7B6F3A" w14:textId="77777777" w:rsidR="002E0408" w:rsidRDefault="002E0408" w:rsidP="00B803B0">
      <w:pPr>
        <w:tabs>
          <w:tab w:val="left" w:pos="2410"/>
          <w:tab w:val="left" w:pos="7655"/>
        </w:tabs>
        <w:jc w:val="both"/>
        <w:rPr>
          <w:szCs w:val="24"/>
        </w:rPr>
      </w:pPr>
    </w:p>
    <w:p w14:paraId="49670E9D" w14:textId="77777777"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sidR="00FC667A">
        <w:rPr>
          <w:szCs w:val="24"/>
        </w:rPr>
        <w:t xml:space="preserve"> at</w:t>
      </w:r>
      <w:r>
        <w:rPr>
          <w:szCs w:val="24"/>
        </w:rPr>
        <w:t xml:space="preserve"> </w:t>
      </w:r>
      <w:hyperlink r:id="rId10" w:history="1">
        <w:r w:rsidRPr="00FA5B8B">
          <w:rPr>
            <w:rStyle w:val="Hyperlink"/>
            <w:szCs w:val="24"/>
          </w:rPr>
          <w:t>http://www.rma.gov.au</w:t>
        </w:r>
      </w:hyperlink>
      <w:r>
        <w:rPr>
          <w:szCs w:val="24"/>
        </w:rPr>
        <w:t>.</w:t>
      </w:r>
    </w:p>
    <w:p w14:paraId="11A87155" w14:textId="77777777" w:rsidR="002E0408" w:rsidRDefault="002E0408" w:rsidP="002E0408">
      <w:pPr>
        <w:tabs>
          <w:tab w:val="left" w:pos="2410"/>
          <w:tab w:val="left" w:pos="7655"/>
        </w:tabs>
        <w:jc w:val="both"/>
        <w:rPr>
          <w:b/>
        </w:rPr>
      </w:pPr>
    </w:p>
    <w:p w14:paraId="06108A9F" w14:textId="77777777" w:rsidR="002E0408" w:rsidRPr="0080326C" w:rsidRDefault="002E0408" w:rsidP="002E0408">
      <w:pPr>
        <w:tabs>
          <w:tab w:val="left" w:pos="2410"/>
          <w:tab w:val="left" w:pos="7655"/>
        </w:tabs>
        <w:jc w:val="both"/>
      </w:pPr>
      <w:r w:rsidRPr="0080326C">
        <w:t>For further information contact:</w:t>
      </w:r>
    </w:p>
    <w:p w14:paraId="43A2A6D7" w14:textId="77777777" w:rsidR="002E0408" w:rsidRPr="0080326C" w:rsidRDefault="002E0408" w:rsidP="002E0408">
      <w:pPr>
        <w:tabs>
          <w:tab w:val="left" w:pos="2410"/>
          <w:tab w:val="left" w:pos="7655"/>
        </w:tabs>
        <w:jc w:val="both"/>
      </w:pPr>
    </w:p>
    <w:p w14:paraId="51E75EF8" w14:textId="77777777" w:rsidR="002E0408" w:rsidRPr="0080326C" w:rsidRDefault="002E0408" w:rsidP="002E0408">
      <w:pPr>
        <w:tabs>
          <w:tab w:val="left" w:pos="2410"/>
          <w:tab w:val="left" w:pos="7655"/>
        </w:tabs>
        <w:jc w:val="both"/>
      </w:pPr>
      <w:r w:rsidRPr="0080326C">
        <w:t>The Registrar</w:t>
      </w:r>
    </w:p>
    <w:p w14:paraId="34333A45" w14:textId="77777777" w:rsidR="002E0408" w:rsidRPr="0080326C" w:rsidRDefault="002E0408" w:rsidP="002E0408">
      <w:pPr>
        <w:tabs>
          <w:tab w:val="left" w:pos="2410"/>
          <w:tab w:val="left" w:pos="7655"/>
        </w:tabs>
        <w:jc w:val="both"/>
      </w:pPr>
      <w:r w:rsidRPr="0080326C">
        <w:t>Repatriation Medical Authority</w:t>
      </w:r>
    </w:p>
    <w:p w14:paraId="2C4F2B4E" w14:textId="77777777" w:rsidR="002E0408" w:rsidRPr="0080326C" w:rsidRDefault="002E0408" w:rsidP="002E0408">
      <w:pPr>
        <w:tabs>
          <w:tab w:val="left" w:pos="2410"/>
          <w:tab w:val="left" w:pos="7655"/>
        </w:tabs>
        <w:jc w:val="both"/>
      </w:pPr>
      <w:r w:rsidRPr="0080326C">
        <w:t>GPO Box 1014</w:t>
      </w:r>
    </w:p>
    <w:p w14:paraId="743D18B0" w14:textId="77777777" w:rsidR="002E0408" w:rsidRPr="0080326C" w:rsidRDefault="002E0408" w:rsidP="002E0408">
      <w:pPr>
        <w:tabs>
          <w:tab w:val="left" w:pos="2410"/>
          <w:tab w:val="left" w:pos="7655"/>
        </w:tabs>
        <w:jc w:val="both"/>
      </w:pPr>
      <w:proofErr w:type="gramStart"/>
      <w:r w:rsidRPr="0080326C">
        <w:t>Brisbane  Qld</w:t>
      </w:r>
      <w:proofErr w:type="gramEnd"/>
      <w:r w:rsidRPr="0080326C">
        <w:t xml:space="preserve">  4001</w:t>
      </w:r>
    </w:p>
    <w:p w14:paraId="66E91178" w14:textId="77777777" w:rsidR="002E0408" w:rsidRPr="0080326C" w:rsidRDefault="002E0408" w:rsidP="002E0408">
      <w:pPr>
        <w:tabs>
          <w:tab w:val="left" w:pos="2410"/>
          <w:tab w:val="left" w:pos="7655"/>
        </w:tabs>
        <w:jc w:val="both"/>
      </w:pPr>
    </w:p>
    <w:p w14:paraId="16501A6A" w14:textId="77777777" w:rsidR="002E0408" w:rsidRPr="0080326C" w:rsidRDefault="002E0408" w:rsidP="002E0408">
      <w:pPr>
        <w:tabs>
          <w:tab w:val="left" w:pos="2410"/>
          <w:tab w:val="left" w:pos="7655"/>
        </w:tabs>
        <w:jc w:val="both"/>
      </w:pPr>
      <w:proofErr w:type="gramStart"/>
      <w:r w:rsidRPr="0080326C">
        <w:t>T  +</w:t>
      </w:r>
      <w:proofErr w:type="gramEnd"/>
      <w:r w:rsidRPr="0080326C">
        <w:t>61 7 3815 9404</w:t>
      </w:r>
    </w:p>
    <w:p w14:paraId="1A12049D" w14:textId="77777777" w:rsidR="002E0408" w:rsidRPr="0080326C" w:rsidRDefault="002E0408" w:rsidP="002E0408">
      <w:pPr>
        <w:tabs>
          <w:tab w:val="left" w:pos="2410"/>
          <w:tab w:val="left" w:pos="7655"/>
        </w:tabs>
        <w:jc w:val="both"/>
      </w:pPr>
      <w:proofErr w:type="gramStart"/>
      <w:r w:rsidRPr="0080326C">
        <w:t>F  +</w:t>
      </w:r>
      <w:proofErr w:type="gramEnd"/>
      <w:r w:rsidRPr="0080326C">
        <w:t>61 7 3815 9412</w:t>
      </w:r>
    </w:p>
    <w:p w14:paraId="4047C60A" w14:textId="77777777" w:rsidR="002E0408" w:rsidRPr="0080326C" w:rsidRDefault="002E0408" w:rsidP="002E0408">
      <w:pPr>
        <w:tabs>
          <w:tab w:val="left" w:pos="2410"/>
          <w:tab w:val="left" w:pos="7655"/>
        </w:tabs>
        <w:jc w:val="both"/>
      </w:pPr>
      <w:proofErr w:type="gramStart"/>
      <w:r w:rsidRPr="0080326C">
        <w:t>E  info@rma.gov.au</w:t>
      </w:r>
      <w:proofErr w:type="gramEnd"/>
    </w:p>
    <w:p w14:paraId="1C8540A8" w14:textId="77777777" w:rsidR="00191676" w:rsidRPr="0080326C" w:rsidRDefault="00191676">
      <w:pPr>
        <w:tabs>
          <w:tab w:val="left" w:pos="2410"/>
          <w:tab w:val="left" w:pos="7655"/>
        </w:tabs>
        <w:jc w:val="both"/>
        <w:rPr>
          <w:b/>
        </w:rPr>
      </w:pPr>
    </w:p>
    <w:p w14:paraId="3F0E2A66" w14:textId="0BC936F4" w:rsidR="00191676" w:rsidRPr="0080326C" w:rsidRDefault="00252D35" w:rsidP="004669F2">
      <w:pPr>
        <w:tabs>
          <w:tab w:val="left" w:pos="2410"/>
          <w:tab w:val="left" w:pos="7655"/>
        </w:tabs>
        <w:rPr>
          <w:sz w:val="16"/>
        </w:rPr>
      </w:pPr>
      <w:r>
        <w:t>2 June</w:t>
      </w:r>
      <w:r w:rsidR="000F6397">
        <w:t xml:space="preserve"> 2021</w:t>
      </w:r>
      <w:r w:rsidR="00744EEC" w:rsidRPr="0080326C">
        <w:br w:type="page"/>
      </w:r>
    </w:p>
    <w:p w14:paraId="1D7D5BD4" w14:textId="77777777" w:rsidR="009929DD" w:rsidRDefault="009929DD">
      <w:pPr>
        <w:pStyle w:val="Header"/>
        <w:jc w:val="center"/>
        <w:outlineLvl w:val="0"/>
        <w:rPr>
          <w:b/>
        </w:rPr>
      </w:pPr>
    </w:p>
    <w:p w14:paraId="6D38A682" w14:textId="77777777" w:rsidR="00191676" w:rsidRPr="0080326C" w:rsidRDefault="00744EEC">
      <w:pPr>
        <w:pStyle w:val="Header"/>
        <w:jc w:val="center"/>
        <w:outlineLvl w:val="0"/>
        <w:rPr>
          <w:b/>
        </w:rPr>
      </w:pPr>
      <w:r w:rsidRPr="0080326C">
        <w:rPr>
          <w:b/>
        </w:rPr>
        <w:t>SUMMARY OF CHANGES</w:t>
      </w:r>
    </w:p>
    <w:p w14:paraId="3158C8E8" w14:textId="77777777"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14:paraId="1C73637F" w14:textId="77777777"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14:paraId="3620338A" w14:textId="77777777"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14:paraId="0C660503" w14:textId="77777777"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14:paraId="40DAE954" w14:textId="77777777"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14:paraId="29361FEC" w14:textId="77777777" w:rsidR="00191676" w:rsidRPr="0086328E" w:rsidRDefault="00744EEC" w:rsidP="003D60B8">
            <w:pPr>
              <w:rPr>
                <w:b/>
                <w:sz w:val="23"/>
                <w:szCs w:val="23"/>
              </w:rPr>
            </w:pPr>
            <w:r w:rsidRPr="0086328E">
              <w:rPr>
                <w:b/>
                <w:sz w:val="23"/>
                <w:szCs w:val="23"/>
              </w:rPr>
              <w:t>ICD-10-AM Code</w:t>
            </w:r>
          </w:p>
        </w:tc>
      </w:tr>
      <w:tr w:rsidR="00A73805" w:rsidRPr="00A73805" w14:paraId="13F3EAF8" w14:textId="77777777"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BCD2E9" w14:textId="77777777" w:rsidR="00191676" w:rsidRPr="00A73805" w:rsidRDefault="00744EEC" w:rsidP="00F731B4">
            <w:pPr>
              <w:rPr>
                <w:b/>
              </w:rPr>
            </w:pPr>
            <w:r w:rsidRPr="00A73805">
              <w:rPr>
                <w:b/>
              </w:rPr>
              <w:t>RE</w:t>
            </w:r>
            <w:r w:rsidR="00F731B4">
              <w:rPr>
                <w:b/>
              </w:rPr>
              <w:t>PEALS</w:t>
            </w:r>
          </w:p>
        </w:tc>
      </w:tr>
      <w:tr w:rsidR="00D731BF" w:rsidRPr="00A73805" w14:paraId="379FCF69"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669B2B3" w14:textId="77777777" w:rsidR="00D731BF" w:rsidRDefault="00D731BF"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14:paraId="2FF96926" w14:textId="77777777" w:rsidR="00D731BF" w:rsidRPr="005D728B" w:rsidRDefault="00D731BF" w:rsidP="00870747"/>
        </w:tc>
        <w:tc>
          <w:tcPr>
            <w:tcW w:w="1984" w:type="dxa"/>
            <w:tcBorders>
              <w:top w:val="single" w:sz="6" w:space="0" w:color="auto"/>
              <w:left w:val="single" w:sz="6" w:space="0" w:color="auto"/>
              <w:bottom w:val="single" w:sz="6" w:space="0" w:color="auto"/>
              <w:right w:val="single" w:sz="6" w:space="0" w:color="auto"/>
            </w:tcBorders>
          </w:tcPr>
          <w:p w14:paraId="0E43B4C5" w14:textId="77777777" w:rsidR="00D731BF" w:rsidRDefault="00D731BF"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567A9480" w14:textId="77777777" w:rsidR="00D731BF" w:rsidRDefault="00D731BF" w:rsidP="00BB7B5C">
            <w:pPr>
              <w:rPr>
                <w:szCs w:val="24"/>
              </w:rPr>
            </w:pPr>
          </w:p>
        </w:tc>
      </w:tr>
      <w:tr w:rsidR="00D731BF" w:rsidRPr="00A73805" w14:paraId="7A96A280"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D294B63" w14:textId="564EEDC9" w:rsidR="00D731BF" w:rsidRDefault="00252D35" w:rsidP="00252D35">
            <w:pPr>
              <w:rPr>
                <w:szCs w:val="24"/>
              </w:rPr>
            </w:pPr>
            <w:r>
              <w:rPr>
                <w:szCs w:val="24"/>
              </w:rPr>
              <w:t>59</w:t>
            </w:r>
            <w:r w:rsidR="00D731BF">
              <w:rPr>
                <w:szCs w:val="24"/>
              </w:rPr>
              <w:t xml:space="preserve"> &amp; </w:t>
            </w:r>
            <w:r>
              <w:rPr>
                <w:szCs w:val="24"/>
              </w:rPr>
              <w:t>60</w:t>
            </w:r>
            <w:r w:rsidR="00D731BF">
              <w:rPr>
                <w:szCs w:val="24"/>
              </w:rPr>
              <w:t>/2021</w:t>
            </w:r>
          </w:p>
        </w:tc>
        <w:tc>
          <w:tcPr>
            <w:tcW w:w="2835" w:type="dxa"/>
            <w:tcBorders>
              <w:top w:val="single" w:sz="6" w:space="0" w:color="auto"/>
              <w:left w:val="single" w:sz="6" w:space="0" w:color="auto"/>
              <w:bottom w:val="single" w:sz="6" w:space="0" w:color="auto"/>
              <w:right w:val="single" w:sz="6" w:space="0" w:color="auto"/>
            </w:tcBorders>
          </w:tcPr>
          <w:p w14:paraId="343E1F35" w14:textId="3BEAF441" w:rsidR="00D731BF" w:rsidRPr="005D728B" w:rsidRDefault="00252D35" w:rsidP="00870747">
            <w:r>
              <w:t>asbestosis</w:t>
            </w:r>
          </w:p>
        </w:tc>
        <w:tc>
          <w:tcPr>
            <w:tcW w:w="1984" w:type="dxa"/>
            <w:tcBorders>
              <w:top w:val="single" w:sz="6" w:space="0" w:color="auto"/>
              <w:left w:val="single" w:sz="6" w:space="0" w:color="auto"/>
              <w:bottom w:val="single" w:sz="6" w:space="0" w:color="auto"/>
              <w:right w:val="single" w:sz="6" w:space="0" w:color="auto"/>
            </w:tcBorders>
          </w:tcPr>
          <w:p w14:paraId="4E40130A" w14:textId="1D47ADAD" w:rsidR="00D731BF" w:rsidRDefault="00252D35" w:rsidP="00252D35">
            <w:pPr>
              <w:rPr>
                <w:szCs w:val="24"/>
              </w:rPr>
            </w:pPr>
            <w:r>
              <w:rPr>
                <w:szCs w:val="24"/>
              </w:rPr>
              <w:t>21</w:t>
            </w:r>
            <w:r w:rsidR="00D731BF">
              <w:rPr>
                <w:szCs w:val="24"/>
              </w:rPr>
              <w:t>/0</w:t>
            </w:r>
            <w:r>
              <w:rPr>
                <w:szCs w:val="24"/>
              </w:rPr>
              <w:t>6</w:t>
            </w:r>
            <w:r w:rsidR="00D731BF">
              <w:rPr>
                <w:szCs w:val="24"/>
              </w:rPr>
              <w:t>/2021</w:t>
            </w:r>
          </w:p>
        </w:tc>
        <w:tc>
          <w:tcPr>
            <w:tcW w:w="2250" w:type="dxa"/>
            <w:tcBorders>
              <w:top w:val="single" w:sz="6" w:space="0" w:color="auto"/>
              <w:left w:val="single" w:sz="6" w:space="0" w:color="auto"/>
              <w:bottom w:val="single" w:sz="6" w:space="0" w:color="auto"/>
              <w:right w:val="single" w:sz="6" w:space="0" w:color="auto"/>
            </w:tcBorders>
          </w:tcPr>
          <w:p w14:paraId="0B2737DC" w14:textId="54EF69BD" w:rsidR="00D731BF" w:rsidRDefault="00252D35" w:rsidP="00BB7B5C">
            <w:pPr>
              <w:rPr>
                <w:szCs w:val="24"/>
              </w:rPr>
            </w:pPr>
            <w:r>
              <w:rPr>
                <w:szCs w:val="24"/>
              </w:rPr>
              <w:t>J61</w:t>
            </w:r>
          </w:p>
        </w:tc>
      </w:tr>
      <w:tr w:rsidR="00882ABA" w:rsidRPr="00A73805" w14:paraId="57E08C2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F89FA06" w14:textId="77777777"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14:paraId="3B49680F" w14:textId="77777777"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14:paraId="0A29E3EA" w14:textId="77777777"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04194108" w14:textId="77777777" w:rsidR="00882ABA" w:rsidRDefault="00882ABA" w:rsidP="00BB7B5C">
            <w:pPr>
              <w:rPr>
                <w:szCs w:val="24"/>
              </w:rPr>
            </w:pPr>
          </w:p>
        </w:tc>
      </w:tr>
      <w:tr w:rsidR="00B87480" w:rsidRPr="00A73805" w14:paraId="5E0D02A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C6D6924" w14:textId="2BE5AD6D" w:rsidR="00B87480" w:rsidRPr="00A73805" w:rsidRDefault="00252D35" w:rsidP="00252D35">
            <w:pPr>
              <w:rPr>
                <w:szCs w:val="24"/>
              </w:rPr>
            </w:pPr>
            <w:r>
              <w:rPr>
                <w:szCs w:val="24"/>
              </w:rPr>
              <w:t>61</w:t>
            </w:r>
            <w:r w:rsidR="00B87480">
              <w:rPr>
                <w:szCs w:val="24"/>
              </w:rPr>
              <w:t xml:space="preserve"> &amp; </w:t>
            </w:r>
            <w:r>
              <w:rPr>
                <w:szCs w:val="24"/>
              </w:rPr>
              <w:t>62</w:t>
            </w:r>
            <w:r w:rsidR="00B87480">
              <w:rPr>
                <w:szCs w:val="24"/>
              </w:rPr>
              <w:t>/202</w:t>
            </w:r>
            <w:r w:rsidR="000F6397">
              <w:rPr>
                <w:szCs w:val="24"/>
              </w:rPr>
              <w:t>1</w:t>
            </w:r>
          </w:p>
        </w:tc>
        <w:tc>
          <w:tcPr>
            <w:tcW w:w="2835" w:type="dxa"/>
            <w:tcBorders>
              <w:top w:val="single" w:sz="6" w:space="0" w:color="auto"/>
              <w:left w:val="single" w:sz="6" w:space="0" w:color="auto"/>
              <w:bottom w:val="single" w:sz="6" w:space="0" w:color="auto"/>
              <w:right w:val="single" w:sz="6" w:space="0" w:color="auto"/>
            </w:tcBorders>
          </w:tcPr>
          <w:p w14:paraId="6C677406" w14:textId="5B4254CC" w:rsidR="00B87480" w:rsidRPr="000419B9" w:rsidRDefault="00252D35" w:rsidP="00B87480">
            <w:r>
              <w:t>gastro-oesophageal reflux disease</w:t>
            </w:r>
          </w:p>
        </w:tc>
        <w:tc>
          <w:tcPr>
            <w:tcW w:w="1984" w:type="dxa"/>
            <w:tcBorders>
              <w:top w:val="single" w:sz="6" w:space="0" w:color="auto"/>
              <w:left w:val="single" w:sz="6" w:space="0" w:color="auto"/>
              <w:bottom w:val="single" w:sz="6" w:space="0" w:color="auto"/>
              <w:right w:val="single" w:sz="6" w:space="0" w:color="auto"/>
            </w:tcBorders>
          </w:tcPr>
          <w:p w14:paraId="57DB043D" w14:textId="6CA6A188" w:rsidR="00B87480" w:rsidRPr="00A73805" w:rsidRDefault="00A376D2" w:rsidP="00252D35">
            <w:pPr>
              <w:rPr>
                <w:szCs w:val="24"/>
              </w:rPr>
            </w:pPr>
            <w:r>
              <w:rPr>
                <w:szCs w:val="24"/>
              </w:rPr>
              <w:t>2</w:t>
            </w:r>
            <w:r w:rsidR="00252D35">
              <w:rPr>
                <w:szCs w:val="24"/>
              </w:rPr>
              <w:t>1</w:t>
            </w:r>
            <w:r>
              <w:rPr>
                <w:szCs w:val="24"/>
              </w:rPr>
              <w:t>/0</w:t>
            </w:r>
            <w:r w:rsidR="00252D35">
              <w:rPr>
                <w:szCs w:val="24"/>
              </w:rPr>
              <w:t>6</w:t>
            </w:r>
            <w:r>
              <w:rPr>
                <w:szCs w:val="24"/>
              </w:rPr>
              <w:t>/2021</w:t>
            </w:r>
          </w:p>
        </w:tc>
        <w:tc>
          <w:tcPr>
            <w:tcW w:w="2250" w:type="dxa"/>
            <w:tcBorders>
              <w:top w:val="single" w:sz="6" w:space="0" w:color="auto"/>
              <w:left w:val="single" w:sz="6" w:space="0" w:color="auto"/>
              <w:bottom w:val="single" w:sz="6" w:space="0" w:color="auto"/>
              <w:right w:val="single" w:sz="6" w:space="0" w:color="auto"/>
            </w:tcBorders>
          </w:tcPr>
          <w:p w14:paraId="083E6DF5" w14:textId="19120C00" w:rsidR="00B87480" w:rsidRPr="00A73805" w:rsidRDefault="00252D35" w:rsidP="00B87480">
            <w:pPr>
              <w:jc w:val="both"/>
              <w:rPr>
                <w:szCs w:val="24"/>
              </w:rPr>
            </w:pPr>
            <w:r>
              <w:rPr>
                <w:szCs w:val="24"/>
              </w:rPr>
              <w:t>K21</w:t>
            </w:r>
          </w:p>
        </w:tc>
      </w:tr>
      <w:tr w:rsidR="00B87480" w:rsidRPr="00A73805" w14:paraId="7A2BA1E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42BB8C7"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0C5C8AA7"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553FF2C5"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1151620F" w14:textId="77777777" w:rsidR="00B87480" w:rsidRPr="00BB7B5C" w:rsidRDefault="00B87480" w:rsidP="00B87480"/>
        </w:tc>
      </w:tr>
      <w:tr w:rsidR="0050724A" w:rsidRPr="00A73805" w14:paraId="30BF0C38"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542F233" w14:textId="46EE43F2" w:rsidR="0050724A" w:rsidRDefault="0050724A" w:rsidP="00B87480">
            <w:pPr>
              <w:rPr>
                <w:szCs w:val="24"/>
              </w:rPr>
            </w:pPr>
            <w:r>
              <w:rPr>
                <w:szCs w:val="24"/>
              </w:rPr>
              <w:t>63 &amp; 64/2021</w:t>
            </w:r>
          </w:p>
        </w:tc>
        <w:tc>
          <w:tcPr>
            <w:tcW w:w="2835" w:type="dxa"/>
            <w:tcBorders>
              <w:top w:val="single" w:sz="6" w:space="0" w:color="auto"/>
              <w:left w:val="single" w:sz="6" w:space="0" w:color="auto"/>
              <w:bottom w:val="single" w:sz="6" w:space="0" w:color="auto"/>
              <w:right w:val="single" w:sz="6" w:space="0" w:color="auto"/>
            </w:tcBorders>
          </w:tcPr>
          <w:p w14:paraId="74522FCB" w14:textId="1D38A253" w:rsidR="0050724A" w:rsidRPr="000419B9" w:rsidRDefault="0050724A" w:rsidP="00B87480">
            <w:r>
              <w:t>IgA nephropathy</w:t>
            </w:r>
          </w:p>
        </w:tc>
        <w:tc>
          <w:tcPr>
            <w:tcW w:w="1984" w:type="dxa"/>
            <w:tcBorders>
              <w:top w:val="single" w:sz="6" w:space="0" w:color="auto"/>
              <w:left w:val="single" w:sz="6" w:space="0" w:color="auto"/>
              <w:bottom w:val="single" w:sz="6" w:space="0" w:color="auto"/>
              <w:right w:val="single" w:sz="6" w:space="0" w:color="auto"/>
            </w:tcBorders>
          </w:tcPr>
          <w:p w14:paraId="10007177" w14:textId="5FDFF61C" w:rsidR="0050724A" w:rsidRDefault="0050724A" w:rsidP="00B87480">
            <w:pPr>
              <w:rPr>
                <w:szCs w:val="24"/>
              </w:rPr>
            </w:pPr>
            <w:r>
              <w:rPr>
                <w:szCs w:val="24"/>
              </w:rPr>
              <w:t>21/06/2021</w:t>
            </w:r>
          </w:p>
        </w:tc>
        <w:tc>
          <w:tcPr>
            <w:tcW w:w="2250" w:type="dxa"/>
            <w:tcBorders>
              <w:top w:val="single" w:sz="6" w:space="0" w:color="auto"/>
              <w:left w:val="single" w:sz="6" w:space="0" w:color="auto"/>
              <w:bottom w:val="single" w:sz="6" w:space="0" w:color="auto"/>
              <w:right w:val="single" w:sz="6" w:space="0" w:color="auto"/>
            </w:tcBorders>
          </w:tcPr>
          <w:p w14:paraId="7C0D994D" w14:textId="06827CC6" w:rsidR="0050724A" w:rsidRPr="00BB7B5C" w:rsidRDefault="0050724A" w:rsidP="00B87480">
            <w:r w:rsidRPr="0050724A">
              <w:t>N02.1, N02.2, N02.2.1, N02.3, N02.5 or N02.8</w:t>
            </w:r>
          </w:p>
        </w:tc>
      </w:tr>
      <w:tr w:rsidR="0050724A" w:rsidRPr="00A73805" w14:paraId="4E32FCBE"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C9E692C" w14:textId="77777777" w:rsidR="0050724A" w:rsidRDefault="0050724A"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343581C5" w14:textId="77777777" w:rsidR="0050724A" w:rsidRPr="000419B9" w:rsidRDefault="0050724A" w:rsidP="00B87480"/>
        </w:tc>
        <w:tc>
          <w:tcPr>
            <w:tcW w:w="1984" w:type="dxa"/>
            <w:tcBorders>
              <w:top w:val="single" w:sz="6" w:space="0" w:color="auto"/>
              <w:left w:val="single" w:sz="6" w:space="0" w:color="auto"/>
              <w:bottom w:val="single" w:sz="6" w:space="0" w:color="auto"/>
              <w:right w:val="single" w:sz="6" w:space="0" w:color="auto"/>
            </w:tcBorders>
          </w:tcPr>
          <w:p w14:paraId="03C032AB" w14:textId="77777777" w:rsidR="0050724A" w:rsidRDefault="0050724A"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7F648443" w14:textId="77777777" w:rsidR="0050724A" w:rsidRPr="00BB7B5C" w:rsidRDefault="0050724A" w:rsidP="00B87480"/>
        </w:tc>
      </w:tr>
      <w:tr w:rsidR="0050724A" w:rsidRPr="00A73805" w14:paraId="66990301"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109BCF94" w14:textId="5443C4CE" w:rsidR="0050724A" w:rsidRDefault="0050724A" w:rsidP="00B87480">
            <w:pPr>
              <w:rPr>
                <w:szCs w:val="24"/>
              </w:rPr>
            </w:pPr>
            <w:r>
              <w:rPr>
                <w:szCs w:val="24"/>
              </w:rPr>
              <w:t>65 &amp; 66/2021</w:t>
            </w:r>
          </w:p>
        </w:tc>
        <w:tc>
          <w:tcPr>
            <w:tcW w:w="2835" w:type="dxa"/>
            <w:tcBorders>
              <w:top w:val="single" w:sz="6" w:space="0" w:color="auto"/>
              <w:left w:val="single" w:sz="6" w:space="0" w:color="auto"/>
              <w:bottom w:val="single" w:sz="6" w:space="0" w:color="auto"/>
              <w:right w:val="single" w:sz="6" w:space="0" w:color="auto"/>
            </w:tcBorders>
          </w:tcPr>
          <w:p w14:paraId="4477093A" w14:textId="48EE6977" w:rsidR="0050724A" w:rsidRPr="000419B9" w:rsidRDefault="0050724A" w:rsidP="00B87480">
            <w:r>
              <w:t>malignant neoplasm of the oral cavity, oropharynx and hypopharynx</w:t>
            </w:r>
          </w:p>
        </w:tc>
        <w:tc>
          <w:tcPr>
            <w:tcW w:w="1984" w:type="dxa"/>
            <w:tcBorders>
              <w:top w:val="single" w:sz="6" w:space="0" w:color="auto"/>
              <w:left w:val="single" w:sz="6" w:space="0" w:color="auto"/>
              <w:bottom w:val="single" w:sz="6" w:space="0" w:color="auto"/>
              <w:right w:val="single" w:sz="6" w:space="0" w:color="auto"/>
            </w:tcBorders>
          </w:tcPr>
          <w:p w14:paraId="25A9D335" w14:textId="7ABDA963" w:rsidR="0050724A" w:rsidRDefault="0050724A" w:rsidP="00B87480">
            <w:pPr>
              <w:rPr>
                <w:szCs w:val="24"/>
              </w:rPr>
            </w:pPr>
            <w:r>
              <w:rPr>
                <w:szCs w:val="24"/>
              </w:rPr>
              <w:t>21/06/2021</w:t>
            </w:r>
          </w:p>
        </w:tc>
        <w:tc>
          <w:tcPr>
            <w:tcW w:w="2250" w:type="dxa"/>
            <w:tcBorders>
              <w:top w:val="single" w:sz="6" w:space="0" w:color="auto"/>
              <w:left w:val="single" w:sz="6" w:space="0" w:color="auto"/>
              <w:bottom w:val="single" w:sz="6" w:space="0" w:color="auto"/>
              <w:right w:val="single" w:sz="6" w:space="0" w:color="auto"/>
            </w:tcBorders>
          </w:tcPr>
          <w:p w14:paraId="7F18699F" w14:textId="33B3C4FA" w:rsidR="0050724A" w:rsidRPr="00BB7B5C" w:rsidRDefault="0050724A" w:rsidP="00B87480">
            <w:r>
              <w:t>Nil</w:t>
            </w:r>
          </w:p>
        </w:tc>
      </w:tr>
      <w:tr w:rsidR="0050724A" w:rsidRPr="00A73805" w14:paraId="0AD16E62"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4CEEFF95" w14:textId="77777777" w:rsidR="0050724A" w:rsidRDefault="0050724A"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07CFC462" w14:textId="77777777" w:rsidR="0050724A" w:rsidRPr="000419B9" w:rsidRDefault="0050724A" w:rsidP="00B87480"/>
        </w:tc>
        <w:tc>
          <w:tcPr>
            <w:tcW w:w="1984" w:type="dxa"/>
            <w:tcBorders>
              <w:top w:val="single" w:sz="6" w:space="0" w:color="auto"/>
              <w:left w:val="single" w:sz="6" w:space="0" w:color="auto"/>
              <w:bottom w:val="single" w:sz="6" w:space="0" w:color="auto"/>
              <w:right w:val="single" w:sz="6" w:space="0" w:color="auto"/>
            </w:tcBorders>
          </w:tcPr>
          <w:p w14:paraId="48ADA17E" w14:textId="77777777" w:rsidR="0050724A" w:rsidRDefault="0050724A"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481939F6" w14:textId="77777777" w:rsidR="0050724A" w:rsidRPr="00BB7B5C" w:rsidRDefault="0050724A" w:rsidP="00B87480"/>
        </w:tc>
      </w:tr>
      <w:tr w:rsidR="0050724A" w:rsidRPr="00A73805" w14:paraId="57DAF231"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4368B64E" w14:textId="5E590D3E" w:rsidR="0050724A" w:rsidRDefault="0050724A" w:rsidP="00B87480">
            <w:pPr>
              <w:rPr>
                <w:szCs w:val="24"/>
              </w:rPr>
            </w:pPr>
            <w:r>
              <w:rPr>
                <w:szCs w:val="24"/>
              </w:rPr>
              <w:t>67 &amp; 68/2021</w:t>
            </w:r>
          </w:p>
        </w:tc>
        <w:tc>
          <w:tcPr>
            <w:tcW w:w="2835" w:type="dxa"/>
            <w:tcBorders>
              <w:top w:val="single" w:sz="6" w:space="0" w:color="auto"/>
              <w:left w:val="single" w:sz="6" w:space="0" w:color="auto"/>
              <w:bottom w:val="single" w:sz="6" w:space="0" w:color="auto"/>
              <w:right w:val="single" w:sz="6" w:space="0" w:color="auto"/>
            </w:tcBorders>
          </w:tcPr>
          <w:p w14:paraId="2326B61D" w14:textId="5125A646" w:rsidR="0050724A" w:rsidRPr="000419B9" w:rsidRDefault="0050724A" w:rsidP="00B87480">
            <w:r>
              <w:t>pes planus</w:t>
            </w:r>
          </w:p>
        </w:tc>
        <w:tc>
          <w:tcPr>
            <w:tcW w:w="1984" w:type="dxa"/>
            <w:tcBorders>
              <w:top w:val="single" w:sz="6" w:space="0" w:color="auto"/>
              <w:left w:val="single" w:sz="6" w:space="0" w:color="auto"/>
              <w:bottom w:val="single" w:sz="6" w:space="0" w:color="auto"/>
              <w:right w:val="single" w:sz="6" w:space="0" w:color="auto"/>
            </w:tcBorders>
          </w:tcPr>
          <w:p w14:paraId="1F253FF8" w14:textId="688AA7EA" w:rsidR="0050724A" w:rsidRDefault="0050724A" w:rsidP="00B87480">
            <w:pPr>
              <w:rPr>
                <w:szCs w:val="24"/>
              </w:rPr>
            </w:pPr>
            <w:r>
              <w:rPr>
                <w:szCs w:val="24"/>
              </w:rPr>
              <w:t>21/06/2021</w:t>
            </w:r>
          </w:p>
        </w:tc>
        <w:tc>
          <w:tcPr>
            <w:tcW w:w="2250" w:type="dxa"/>
            <w:tcBorders>
              <w:top w:val="single" w:sz="6" w:space="0" w:color="auto"/>
              <w:left w:val="single" w:sz="6" w:space="0" w:color="auto"/>
              <w:bottom w:val="single" w:sz="6" w:space="0" w:color="auto"/>
              <w:right w:val="single" w:sz="6" w:space="0" w:color="auto"/>
            </w:tcBorders>
          </w:tcPr>
          <w:p w14:paraId="7313C0DE" w14:textId="4B2BDA32" w:rsidR="0050724A" w:rsidRPr="00BB7B5C" w:rsidRDefault="0050724A" w:rsidP="00B87480">
            <w:r w:rsidRPr="0050724A">
              <w:t>M21.4 or Q66.5</w:t>
            </w:r>
          </w:p>
        </w:tc>
      </w:tr>
      <w:tr w:rsidR="0050724A" w:rsidRPr="00A73805" w14:paraId="27D5F6D2"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1FA8C7F" w14:textId="77777777" w:rsidR="0050724A" w:rsidRDefault="0050724A"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03EC9DD6" w14:textId="77777777" w:rsidR="0050724A" w:rsidRPr="000419B9" w:rsidRDefault="0050724A" w:rsidP="00B87480"/>
        </w:tc>
        <w:tc>
          <w:tcPr>
            <w:tcW w:w="1984" w:type="dxa"/>
            <w:tcBorders>
              <w:top w:val="single" w:sz="6" w:space="0" w:color="auto"/>
              <w:left w:val="single" w:sz="6" w:space="0" w:color="auto"/>
              <w:bottom w:val="single" w:sz="6" w:space="0" w:color="auto"/>
              <w:right w:val="single" w:sz="6" w:space="0" w:color="auto"/>
            </w:tcBorders>
          </w:tcPr>
          <w:p w14:paraId="276FC8FA" w14:textId="77777777" w:rsidR="0050724A" w:rsidRDefault="0050724A"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067DEC11" w14:textId="77777777" w:rsidR="0050724A" w:rsidRPr="00BB7B5C" w:rsidRDefault="0050724A" w:rsidP="00B87480"/>
        </w:tc>
      </w:tr>
      <w:tr w:rsidR="0050724A" w:rsidRPr="00A73805" w14:paraId="0E64E670"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929B48E" w14:textId="7F1170BA" w:rsidR="0050724A" w:rsidRDefault="0050724A" w:rsidP="00B87480">
            <w:pPr>
              <w:rPr>
                <w:szCs w:val="24"/>
              </w:rPr>
            </w:pPr>
            <w:r>
              <w:rPr>
                <w:szCs w:val="24"/>
              </w:rPr>
              <w:t>69 &amp; 70/2021</w:t>
            </w:r>
          </w:p>
        </w:tc>
        <w:tc>
          <w:tcPr>
            <w:tcW w:w="2835" w:type="dxa"/>
            <w:tcBorders>
              <w:top w:val="single" w:sz="6" w:space="0" w:color="auto"/>
              <w:left w:val="single" w:sz="6" w:space="0" w:color="auto"/>
              <w:bottom w:val="single" w:sz="6" w:space="0" w:color="auto"/>
              <w:right w:val="single" w:sz="6" w:space="0" w:color="auto"/>
            </w:tcBorders>
          </w:tcPr>
          <w:p w14:paraId="10007099" w14:textId="7AA58F33" w:rsidR="0050724A" w:rsidRPr="000419B9" w:rsidRDefault="0050724A" w:rsidP="00B87480">
            <w:r>
              <w:t xml:space="preserve">porphyria </w:t>
            </w:r>
            <w:proofErr w:type="spellStart"/>
            <w:r>
              <w:t>cutanea</w:t>
            </w:r>
            <w:proofErr w:type="spellEnd"/>
            <w:r>
              <w:t xml:space="preserve"> </w:t>
            </w:r>
            <w:proofErr w:type="spellStart"/>
            <w:r>
              <w:t>tarda</w:t>
            </w:r>
            <w:proofErr w:type="spellEnd"/>
          </w:p>
        </w:tc>
        <w:tc>
          <w:tcPr>
            <w:tcW w:w="1984" w:type="dxa"/>
            <w:tcBorders>
              <w:top w:val="single" w:sz="6" w:space="0" w:color="auto"/>
              <w:left w:val="single" w:sz="6" w:space="0" w:color="auto"/>
              <w:bottom w:val="single" w:sz="6" w:space="0" w:color="auto"/>
              <w:right w:val="single" w:sz="6" w:space="0" w:color="auto"/>
            </w:tcBorders>
          </w:tcPr>
          <w:p w14:paraId="7BEC5C38" w14:textId="5B544E76" w:rsidR="0050724A" w:rsidRDefault="0050724A" w:rsidP="00B87480">
            <w:pPr>
              <w:rPr>
                <w:szCs w:val="24"/>
              </w:rPr>
            </w:pPr>
            <w:r>
              <w:rPr>
                <w:szCs w:val="24"/>
              </w:rPr>
              <w:t>21/06/2021</w:t>
            </w:r>
          </w:p>
        </w:tc>
        <w:tc>
          <w:tcPr>
            <w:tcW w:w="2250" w:type="dxa"/>
            <w:tcBorders>
              <w:top w:val="single" w:sz="6" w:space="0" w:color="auto"/>
              <w:left w:val="single" w:sz="6" w:space="0" w:color="auto"/>
              <w:bottom w:val="single" w:sz="6" w:space="0" w:color="auto"/>
              <w:right w:val="single" w:sz="6" w:space="0" w:color="auto"/>
            </w:tcBorders>
          </w:tcPr>
          <w:p w14:paraId="359ACADA" w14:textId="7ED807DD" w:rsidR="0050724A" w:rsidRPr="00BB7B5C" w:rsidRDefault="0050724A" w:rsidP="00B87480">
            <w:r w:rsidRPr="0050724A">
              <w:t>E80.1</w:t>
            </w:r>
          </w:p>
        </w:tc>
      </w:tr>
      <w:tr w:rsidR="0050724A" w:rsidRPr="00A73805" w14:paraId="555FC76F"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6E328CDF" w14:textId="77777777" w:rsidR="0050724A" w:rsidRDefault="0050724A"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24533B4D" w14:textId="77777777" w:rsidR="0050724A" w:rsidRPr="000419B9" w:rsidRDefault="0050724A" w:rsidP="00B87480"/>
        </w:tc>
        <w:tc>
          <w:tcPr>
            <w:tcW w:w="1984" w:type="dxa"/>
            <w:tcBorders>
              <w:top w:val="single" w:sz="6" w:space="0" w:color="auto"/>
              <w:left w:val="single" w:sz="6" w:space="0" w:color="auto"/>
              <w:bottom w:val="single" w:sz="6" w:space="0" w:color="auto"/>
              <w:right w:val="single" w:sz="6" w:space="0" w:color="auto"/>
            </w:tcBorders>
          </w:tcPr>
          <w:p w14:paraId="2816CF38" w14:textId="77777777" w:rsidR="0050724A" w:rsidRDefault="0050724A"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0E184D72" w14:textId="77777777" w:rsidR="0050724A" w:rsidRPr="00BB7B5C" w:rsidRDefault="0050724A" w:rsidP="00B87480"/>
        </w:tc>
      </w:tr>
      <w:tr w:rsidR="007443AC" w:rsidRPr="00A73805" w14:paraId="1C1FE4CE" w14:textId="77777777" w:rsidTr="005A10E4">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A67D40" w14:textId="77777777" w:rsidR="007443AC" w:rsidRPr="00A73805" w:rsidRDefault="007443AC" w:rsidP="005A10E4">
            <w:pPr>
              <w:rPr>
                <w:b/>
              </w:rPr>
            </w:pPr>
            <w:r>
              <w:rPr>
                <w:b/>
              </w:rPr>
              <w:t>DETERMINATIONS</w:t>
            </w:r>
          </w:p>
        </w:tc>
      </w:tr>
      <w:tr w:rsidR="007443AC" w:rsidRPr="00A73805" w14:paraId="4EC32011" w14:textId="77777777" w:rsidTr="005A10E4">
        <w:trPr>
          <w:cantSplit/>
        </w:trPr>
        <w:tc>
          <w:tcPr>
            <w:tcW w:w="1862" w:type="dxa"/>
            <w:tcBorders>
              <w:top w:val="single" w:sz="6" w:space="0" w:color="auto"/>
              <w:left w:val="single" w:sz="6" w:space="0" w:color="auto"/>
              <w:bottom w:val="single" w:sz="6" w:space="0" w:color="auto"/>
              <w:right w:val="single" w:sz="6" w:space="0" w:color="auto"/>
            </w:tcBorders>
          </w:tcPr>
          <w:p w14:paraId="0E998389" w14:textId="77777777" w:rsidR="007443AC" w:rsidRDefault="007443AC" w:rsidP="005A10E4">
            <w:pPr>
              <w:rPr>
                <w:szCs w:val="24"/>
              </w:rPr>
            </w:pPr>
          </w:p>
        </w:tc>
        <w:tc>
          <w:tcPr>
            <w:tcW w:w="2835" w:type="dxa"/>
            <w:tcBorders>
              <w:top w:val="single" w:sz="6" w:space="0" w:color="auto"/>
              <w:left w:val="single" w:sz="6" w:space="0" w:color="auto"/>
              <w:bottom w:val="single" w:sz="6" w:space="0" w:color="auto"/>
              <w:right w:val="single" w:sz="6" w:space="0" w:color="auto"/>
            </w:tcBorders>
          </w:tcPr>
          <w:p w14:paraId="3257EA4C" w14:textId="77777777" w:rsidR="007443AC" w:rsidRPr="005D728B" w:rsidRDefault="007443AC" w:rsidP="005A10E4"/>
        </w:tc>
        <w:tc>
          <w:tcPr>
            <w:tcW w:w="1984" w:type="dxa"/>
            <w:tcBorders>
              <w:top w:val="single" w:sz="6" w:space="0" w:color="auto"/>
              <w:left w:val="single" w:sz="6" w:space="0" w:color="auto"/>
              <w:bottom w:val="single" w:sz="6" w:space="0" w:color="auto"/>
              <w:right w:val="single" w:sz="6" w:space="0" w:color="auto"/>
            </w:tcBorders>
          </w:tcPr>
          <w:p w14:paraId="71C4430B" w14:textId="77777777" w:rsidR="007443AC" w:rsidRDefault="007443AC" w:rsidP="005A10E4">
            <w:pPr>
              <w:rPr>
                <w:szCs w:val="24"/>
              </w:rPr>
            </w:pPr>
          </w:p>
        </w:tc>
        <w:tc>
          <w:tcPr>
            <w:tcW w:w="2250" w:type="dxa"/>
            <w:tcBorders>
              <w:top w:val="single" w:sz="6" w:space="0" w:color="auto"/>
              <w:left w:val="single" w:sz="6" w:space="0" w:color="auto"/>
              <w:bottom w:val="single" w:sz="6" w:space="0" w:color="auto"/>
              <w:right w:val="single" w:sz="6" w:space="0" w:color="auto"/>
            </w:tcBorders>
          </w:tcPr>
          <w:p w14:paraId="114CEA3F" w14:textId="77777777" w:rsidR="007443AC" w:rsidRDefault="007443AC" w:rsidP="005A10E4">
            <w:pPr>
              <w:rPr>
                <w:szCs w:val="24"/>
              </w:rPr>
            </w:pPr>
          </w:p>
        </w:tc>
      </w:tr>
      <w:tr w:rsidR="007443AC" w:rsidRPr="00A73805" w14:paraId="06DADC6E" w14:textId="77777777" w:rsidTr="005A10E4">
        <w:trPr>
          <w:cantSplit/>
        </w:trPr>
        <w:tc>
          <w:tcPr>
            <w:tcW w:w="1862" w:type="dxa"/>
            <w:tcBorders>
              <w:top w:val="single" w:sz="6" w:space="0" w:color="auto"/>
              <w:left w:val="single" w:sz="6" w:space="0" w:color="auto"/>
              <w:bottom w:val="single" w:sz="6" w:space="0" w:color="auto"/>
              <w:right w:val="single" w:sz="6" w:space="0" w:color="auto"/>
            </w:tcBorders>
          </w:tcPr>
          <w:p w14:paraId="2EB21A52" w14:textId="2C9C20CE" w:rsidR="007443AC" w:rsidRPr="00A73805" w:rsidRDefault="007443AC" w:rsidP="007443AC">
            <w:pPr>
              <w:rPr>
                <w:szCs w:val="24"/>
              </w:rPr>
            </w:pPr>
            <w:r>
              <w:rPr>
                <w:szCs w:val="24"/>
              </w:rPr>
              <w:t>71 &amp; 72/2021</w:t>
            </w:r>
          </w:p>
        </w:tc>
        <w:tc>
          <w:tcPr>
            <w:tcW w:w="2835" w:type="dxa"/>
            <w:tcBorders>
              <w:top w:val="single" w:sz="6" w:space="0" w:color="auto"/>
              <w:left w:val="single" w:sz="6" w:space="0" w:color="auto"/>
              <w:bottom w:val="single" w:sz="6" w:space="0" w:color="auto"/>
              <w:right w:val="single" w:sz="6" w:space="0" w:color="auto"/>
            </w:tcBorders>
          </w:tcPr>
          <w:p w14:paraId="01A89615" w14:textId="037408A5" w:rsidR="007443AC" w:rsidRPr="000419B9" w:rsidRDefault="007443AC" w:rsidP="005A10E4">
            <w:r>
              <w:t>transverse myelitis</w:t>
            </w:r>
          </w:p>
        </w:tc>
        <w:tc>
          <w:tcPr>
            <w:tcW w:w="1984" w:type="dxa"/>
            <w:tcBorders>
              <w:top w:val="single" w:sz="6" w:space="0" w:color="auto"/>
              <w:left w:val="single" w:sz="6" w:space="0" w:color="auto"/>
              <w:bottom w:val="single" w:sz="6" w:space="0" w:color="auto"/>
              <w:right w:val="single" w:sz="6" w:space="0" w:color="auto"/>
            </w:tcBorders>
          </w:tcPr>
          <w:p w14:paraId="3B925262" w14:textId="2BCFE94B" w:rsidR="007443AC" w:rsidRPr="00A73805" w:rsidRDefault="007443AC" w:rsidP="005A10E4">
            <w:pPr>
              <w:rPr>
                <w:szCs w:val="24"/>
              </w:rPr>
            </w:pPr>
            <w:r>
              <w:rPr>
                <w:szCs w:val="24"/>
              </w:rPr>
              <w:t>21/06/2021</w:t>
            </w:r>
          </w:p>
        </w:tc>
        <w:tc>
          <w:tcPr>
            <w:tcW w:w="2250" w:type="dxa"/>
            <w:tcBorders>
              <w:top w:val="single" w:sz="6" w:space="0" w:color="auto"/>
              <w:left w:val="single" w:sz="6" w:space="0" w:color="auto"/>
              <w:bottom w:val="single" w:sz="6" w:space="0" w:color="auto"/>
              <w:right w:val="single" w:sz="6" w:space="0" w:color="auto"/>
            </w:tcBorders>
          </w:tcPr>
          <w:p w14:paraId="776F60A0" w14:textId="1BE429D0" w:rsidR="007443AC" w:rsidRPr="00A73805" w:rsidRDefault="007443AC" w:rsidP="005A10E4">
            <w:pPr>
              <w:jc w:val="both"/>
              <w:rPr>
                <w:szCs w:val="24"/>
              </w:rPr>
            </w:pPr>
            <w:r>
              <w:rPr>
                <w:szCs w:val="24"/>
              </w:rPr>
              <w:t>G37.3</w:t>
            </w:r>
          </w:p>
        </w:tc>
      </w:tr>
      <w:tr w:rsidR="007443AC" w:rsidRPr="00A73805" w14:paraId="1953782F" w14:textId="77777777" w:rsidTr="005A10E4">
        <w:trPr>
          <w:cantSplit/>
        </w:trPr>
        <w:tc>
          <w:tcPr>
            <w:tcW w:w="1862" w:type="dxa"/>
            <w:tcBorders>
              <w:top w:val="single" w:sz="6" w:space="0" w:color="auto"/>
              <w:left w:val="single" w:sz="6" w:space="0" w:color="auto"/>
              <w:bottom w:val="single" w:sz="6" w:space="0" w:color="auto"/>
              <w:right w:val="single" w:sz="6" w:space="0" w:color="auto"/>
            </w:tcBorders>
          </w:tcPr>
          <w:p w14:paraId="21825569" w14:textId="77777777" w:rsidR="007443AC" w:rsidRDefault="007443AC" w:rsidP="005A10E4">
            <w:pPr>
              <w:rPr>
                <w:szCs w:val="24"/>
              </w:rPr>
            </w:pPr>
          </w:p>
        </w:tc>
        <w:tc>
          <w:tcPr>
            <w:tcW w:w="2835" w:type="dxa"/>
            <w:tcBorders>
              <w:top w:val="single" w:sz="6" w:space="0" w:color="auto"/>
              <w:left w:val="single" w:sz="6" w:space="0" w:color="auto"/>
              <w:bottom w:val="single" w:sz="6" w:space="0" w:color="auto"/>
              <w:right w:val="single" w:sz="6" w:space="0" w:color="auto"/>
            </w:tcBorders>
          </w:tcPr>
          <w:p w14:paraId="201362E8" w14:textId="77777777" w:rsidR="007443AC" w:rsidRDefault="007443AC" w:rsidP="005A10E4"/>
        </w:tc>
        <w:tc>
          <w:tcPr>
            <w:tcW w:w="1984" w:type="dxa"/>
            <w:tcBorders>
              <w:top w:val="single" w:sz="6" w:space="0" w:color="auto"/>
              <w:left w:val="single" w:sz="6" w:space="0" w:color="auto"/>
              <w:bottom w:val="single" w:sz="6" w:space="0" w:color="auto"/>
              <w:right w:val="single" w:sz="6" w:space="0" w:color="auto"/>
            </w:tcBorders>
          </w:tcPr>
          <w:p w14:paraId="22C615E1" w14:textId="77777777" w:rsidR="007443AC" w:rsidRDefault="007443AC" w:rsidP="005A10E4">
            <w:pPr>
              <w:rPr>
                <w:szCs w:val="24"/>
              </w:rPr>
            </w:pPr>
          </w:p>
        </w:tc>
        <w:tc>
          <w:tcPr>
            <w:tcW w:w="2250" w:type="dxa"/>
            <w:tcBorders>
              <w:top w:val="single" w:sz="6" w:space="0" w:color="auto"/>
              <w:left w:val="single" w:sz="6" w:space="0" w:color="auto"/>
              <w:bottom w:val="single" w:sz="6" w:space="0" w:color="auto"/>
              <w:right w:val="single" w:sz="6" w:space="0" w:color="auto"/>
            </w:tcBorders>
          </w:tcPr>
          <w:p w14:paraId="24422A0A" w14:textId="77777777" w:rsidR="007443AC" w:rsidRDefault="007443AC" w:rsidP="005A10E4">
            <w:pPr>
              <w:jc w:val="both"/>
              <w:rPr>
                <w:szCs w:val="24"/>
              </w:rPr>
            </w:pPr>
          </w:p>
        </w:tc>
      </w:tr>
      <w:tr w:rsidR="007443AC" w:rsidRPr="00A73805" w14:paraId="000BEF0D" w14:textId="77777777" w:rsidTr="005A10E4">
        <w:trPr>
          <w:cantSplit/>
        </w:trPr>
        <w:tc>
          <w:tcPr>
            <w:tcW w:w="1862" w:type="dxa"/>
            <w:tcBorders>
              <w:top w:val="single" w:sz="6" w:space="0" w:color="auto"/>
              <w:left w:val="single" w:sz="6" w:space="0" w:color="auto"/>
              <w:bottom w:val="single" w:sz="6" w:space="0" w:color="auto"/>
              <w:right w:val="single" w:sz="6" w:space="0" w:color="auto"/>
            </w:tcBorders>
          </w:tcPr>
          <w:p w14:paraId="5191F6BB" w14:textId="4D13DCE5" w:rsidR="007443AC" w:rsidRDefault="007443AC" w:rsidP="005A10E4">
            <w:pPr>
              <w:rPr>
                <w:szCs w:val="24"/>
              </w:rPr>
            </w:pPr>
            <w:r>
              <w:rPr>
                <w:szCs w:val="24"/>
              </w:rPr>
              <w:t>73 &amp; 74/2021</w:t>
            </w:r>
          </w:p>
        </w:tc>
        <w:tc>
          <w:tcPr>
            <w:tcW w:w="2835" w:type="dxa"/>
            <w:tcBorders>
              <w:top w:val="single" w:sz="6" w:space="0" w:color="auto"/>
              <w:left w:val="single" w:sz="6" w:space="0" w:color="auto"/>
              <w:bottom w:val="single" w:sz="6" w:space="0" w:color="auto"/>
              <w:right w:val="single" w:sz="6" w:space="0" w:color="auto"/>
            </w:tcBorders>
          </w:tcPr>
          <w:p w14:paraId="67B33D3F" w14:textId="1BE7647E" w:rsidR="007443AC" w:rsidRDefault="007443AC" w:rsidP="005A10E4">
            <w:r>
              <w:t>hypogonadism</w:t>
            </w:r>
          </w:p>
        </w:tc>
        <w:tc>
          <w:tcPr>
            <w:tcW w:w="1984" w:type="dxa"/>
            <w:tcBorders>
              <w:top w:val="single" w:sz="6" w:space="0" w:color="auto"/>
              <w:left w:val="single" w:sz="6" w:space="0" w:color="auto"/>
              <w:bottom w:val="single" w:sz="6" w:space="0" w:color="auto"/>
              <w:right w:val="single" w:sz="6" w:space="0" w:color="auto"/>
            </w:tcBorders>
          </w:tcPr>
          <w:p w14:paraId="62418781" w14:textId="74F61811" w:rsidR="007443AC" w:rsidRDefault="007443AC" w:rsidP="005A10E4">
            <w:pPr>
              <w:rPr>
                <w:szCs w:val="24"/>
              </w:rPr>
            </w:pPr>
            <w:r>
              <w:rPr>
                <w:szCs w:val="24"/>
              </w:rPr>
              <w:t>21/06/2021</w:t>
            </w:r>
          </w:p>
        </w:tc>
        <w:tc>
          <w:tcPr>
            <w:tcW w:w="2250" w:type="dxa"/>
            <w:tcBorders>
              <w:top w:val="single" w:sz="6" w:space="0" w:color="auto"/>
              <w:left w:val="single" w:sz="6" w:space="0" w:color="auto"/>
              <w:bottom w:val="single" w:sz="6" w:space="0" w:color="auto"/>
              <w:right w:val="single" w:sz="6" w:space="0" w:color="auto"/>
            </w:tcBorders>
          </w:tcPr>
          <w:p w14:paraId="06F8561B" w14:textId="11C875D2" w:rsidR="007443AC" w:rsidRDefault="007443AC" w:rsidP="005A10E4">
            <w:pPr>
              <w:jc w:val="both"/>
              <w:rPr>
                <w:szCs w:val="24"/>
              </w:rPr>
            </w:pPr>
            <w:r>
              <w:rPr>
                <w:szCs w:val="24"/>
              </w:rPr>
              <w:t>Nil</w:t>
            </w:r>
          </w:p>
        </w:tc>
      </w:tr>
      <w:tr w:rsidR="00A376D2" w:rsidRPr="00A73805" w14:paraId="5A7298B4"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1D0412A0" w14:textId="77777777" w:rsidR="00A376D2" w:rsidRDefault="00A376D2" w:rsidP="00A376D2">
            <w:pPr>
              <w:rPr>
                <w:szCs w:val="24"/>
              </w:rPr>
            </w:pPr>
          </w:p>
        </w:tc>
        <w:tc>
          <w:tcPr>
            <w:tcW w:w="2835" w:type="dxa"/>
            <w:tcBorders>
              <w:top w:val="single" w:sz="6" w:space="0" w:color="auto"/>
              <w:left w:val="single" w:sz="6" w:space="0" w:color="auto"/>
              <w:bottom w:val="single" w:sz="6" w:space="0" w:color="auto"/>
              <w:right w:val="single" w:sz="6" w:space="0" w:color="auto"/>
            </w:tcBorders>
          </w:tcPr>
          <w:p w14:paraId="404B3A39" w14:textId="77777777" w:rsidR="00A376D2" w:rsidRDefault="00A376D2" w:rsidP="00B87480"/>
        </w:tc>
        <w:tc>
          <w:tcPr>
            <w:tcW w:w="1984" w:type="dxa"/>
            <w:tcBorders>
              <w:top w:val="single" w:sz="6" w:space="0" w:color="auto"/>
              <w:left w:val="single" w:sz="6" w:space="0" w:color="auto"/>
              <w:bottom w:val="single" w:sz="6" w:space="0" w:color="auto"/>
              <w:right w:val="single" w:sz="6" w:space="0" w:color="auto"/>
            </w:tcBorders>
          </w:tcPr>
          <w:p w14:paraId="21057C18" w14:textId="77777777" w:rsidR="00A376D2" w:rsidRDefault="00A376D2"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6A7660F5" w14:textId="77777777" w:rsidR="00A376D2" w:rsidRPr="00A73805" w:rsidRDefault="00A376D2" w:rsidP="00B87480">
            <w:pPr>
              <w:rPr>
                <w:szCs w:val="24"/>
              </w:rPr>
            </w:pPr>
          </w:p>
        </w:tc>
      </w:tr>
      <w:tr w:rsidR="00A376D2" w:rsidRPr="00A73805" w14:paraId="67EC6502" w14:textId="77777777" w:rsidTr="00A0606E">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1C977C" w14:textId="328C1D00" w:rsidR="00A376D2" w:rsidRPr="00A73805" w:rsidRDefault="00A376D2" w:rsidP="00A0606E">
            <w:pPr>
              <w:rPr>
                <w:b/>
              </w:rPr>
            </w:pPr>
            <w:r>
              <w:rPr>
                <w:b/>
              </w:rPr>
              <w:t>AMENDMENTS</w:t>
            </w:r>
          </w:p>
        </w:tc>
      </w:tr>
      <w:tr w:rsidR="00A376D2" w:rsidRPr="00A73805" w14:paraId="438A162E" w14:textId="77777777" w:rsidTr="00A0606E">
        <w:trPr>
          <w:cantSplit/>
        </w:trPr>
        <w:tc>
          <w:tcPr>
            <w:tcW w:w="1862" w:type="dxa"/>
            <w:tcBorders>
              <w:top w:val="single" w:sz="6" w:space="0" w:color="auto"/>
              <w:left w:val="single" w:sz="6" w:space="0" w:color="auto"/>
              <w:bottom w:val="single" w:sz="6" w:space="0" w:color="auto"/>
              <w:right w:val="single" w:sz="6" w:space="0" w:color="auto"/>
            </w:tcBorders>
          </w:tcPr>
          <w:p w14:paraId="72EBEC51" w14:textId="77777777" w:rsidR="00A376D2" w:rsidRDefault="00A376D2" w:rsidP="00A0606E">
            <w:pPr>
              <w:rPr>
                <w:szCs w:val="24"/>
              </w:rPr>
            </w:pPr>
          </w:p>
        </w:tc>
        <w:tc>
          <w:tcPr>
            <w:tcW w:w="2835" w:type="dxa"/>
            <w:tcBorders>
              <w:top w:val="single" w:sz="6" w:space="0" w:color="auto"/>
              <w:left w:val="single" w:sz="6" w:space="0" w:color="auto"/>
              <w:bottom w:val="single" w:sz="6" w:space="0" w:color="auto"/>
              <w:right w:val="single" w:sz="6" w:space="0" w:color="auto"/>
            </w:tcBorders>
          </w:tcPr>
          <w:p w14:paraId="5FD5E386" w14:textId="77777777" w:rsidR="00A376D2" w:rsidRPr="005D728B" w:rsidRDefault="00A376D2" w:rsidP="00A0606E"/>
        </w:tc>
        <w:tc>
          <w:tcPr>
            <w:tcW w:w="1984" w:type="dxa"/>
            <w:tcBorders>
              <w:top w:val="single" w:sz="6" w:space="0" w:color="auto"/>
              <w:left w:val="single" w:sz="6" w:space="0" w:color="auto"/>
              <w:bottom w:val="single" w:sz="6" w:space="0" w:color="auto"/>
              <w:right w:val="single" w:sz="6" w:space="0" w:color="auto"/>
            </w:tcBorders>
          </w:tcPr>
          <w:p w14:paraId="2B866E83" w14:textId="77777777" w:rsidR="00A376D2" w:rsidRDefault="00A376D2" w:rsidP="00A0606E">
            <w:pPr>
              <w:rPr>
                <w:szCs w:val="24"/>
              </w:rPr>
            </w:pPr>
          </w:p>
        </w:tc>
        <w:tc>
          <w:tcPr>
            <w:tcW w:w="2250" w:type="dxa"/>
            <w:tcBorders>
              <w:top w:val="single" w:sz="6" w:space="0" w:color="auto"/>
              <w:left w:val="single" w:sz="6" w:space="0" w:color="auto"/>
              <w:bottom w:val="single" w:sz="6" w:space="0" w:color="auto"/>
              <w:right w:val="single" w:sz="6" w:space="0" w:color="auto"/>
            </w:tcBorders>
          </w:tcPr>
          <w:p w14:paraId="5F4A6178" w14:textId="77777777" w:rsidR="00A376D2" w:rsidRDefault="00A376D2" w:rsidP="00A0606E">
            <w:pPr>
              <w:rPr>
                <w:szCs w:val="24"/>
              </w:rPr>
            </w:pPr>
          </w:p>
        </w:tc>
      </w:tr>
      <w:tr w:rsidR="00A376D2" w:rsidRPr="00A73805" w14:paraId="24239B17" w14:textId="77777777" w:rsidTr="00A0606E">
        <w:trPr>
          <w:cantSplit/>
        </w:trPr>
        <w:tc>
          <w:tcPr>
            <w:tcW w:w="1862" w:type="dxa"/>
            <w:tcBorders>
              <w:top w:val="single" w:sz="6" w:space="0" w:color="auto"/>
              <w:left w:val="single" w:sz="6" w:space="0" w:color="auto"/>
              <w:bottom w:val="single" w:sz="6" w:space="0" w:color="auto"/>
              <w:right w:val="single" w:sz="6" w:space="0" w:color="auto"/>
            </w:tcBorders>
          </w:tcPr>
          <w:p w14:paraId="2381B788" w14:textId="0EBAF0C4" w:rsidR="00A376D2" w:rsidRPr="00A73805" w:rsidRDefault="007443AC" w:rsidP="007443AC">
            <w:pPr>
              <w:rPr>
                <w:szCs w:val="24"/>
              </w:rPr>
            </w:pPr>
            <w:r>
              <w:rPr>
                <w:szCs w:val="24"/>
              </w:rPr>
              <w:t>75</w:t>
            </w:r>
            <w:r w:rsidR="00A376D2">
              <w:rPr>
                <w:szCs w:val="24"/>
              </w:rPr>
              <w:t xml:space="preserve"> &amp; </w:t>
            </w:r>
            <w:r>
              <w:rPr>
                <w:szCs w:val="24"/>
              </w:rPr>
              <w:t>76</w:t>
            </w:r>
            <w:r w:rsidR="00A376D2">
              <w:rPr>
                <w:szCs w:val="24"/>
              </w:rPr>
              <w:t>/2021</w:t>
            </w:r>
          </w:p>
        </w:tc>
        <w:tc>
          <w:tcPr>
            <w:tcW w:w="2835" w:type="dxa"/>
            <w:tcBorders>
              <w:top w:val="single" w:sz="6" w:space="0" w:color="auto"/>
              <w:left w:val="single" w:sz="6" w:space="0" w:color="auto"/>
              <w:bottom w:val="single" w:sz="6" w:space="0" w:color="auto"/>
              <w:right w:val="single" w:sz="6" w:space="0" w:color="auto"/>
            </w:tcBorders>
          </w:tcPr>
          <w:p w14:paraId="426AA78F" w14:textId="60139F75" w:rsidR="00A376D2" w:rsidRPr="000419B9" w:rsidRDefault="007443AC" w:rsidP="00A0606E">
            <w:r>
              <w:t>non-Hodgkin lymphoma</w:t>
            </w:r>
          </w:p>
        </w:tc>
        <w:tc>
          <w:tcPr>
            <w:tcW w:w="1984" w:type="dxa"/>
            <w:tcBorders>
              <w:top w:val="single" w:sz="6" w:space="0" w:color="auto"/>
              <w:left w:val="single" w:sz="6" w:space="0" w:color="auto"/>
              <w:bottom w:val="single" w:sz="6" w:space="0" w:color="auto"/>
              <w:right w:val="single" w:sz="6" w:space="0" w:color="auto"/>
            </w:tcBorders>
          </w:tcPr>
          <w:p w14:paraId="10AAF9E9" w14:textId="36E01BA0" w:rsidR="00A376D2" w:rsidRPr="00A73805" w:rsidRDefault="007443AC" w:rsidP="00A0606E">
            <w:pPr>
              <w:rPr>
                <w:szCs w:val="24"/>
              </w:rPr>
            </w:pPr>
            <w:r>
              <w:rPr>
                <w:szCs w:val="24"/>
              </w:rPr>
              <w:t>21/06/2021</w:t>
            </w:r>
          </w:p>
        </w:tc>
        <w:tc>
          <w:tcPr>
            <w:tcW w:w="2250" w:type="dxa"/>
            <w:tcBorders>
              <w:top w:val="single" w:sz="6" w:space="0" w:color="auto"/>
              <w:left w:val="single" w:sz="6" w:space="0" w:color="auto"/>
              <w:bottom w:val="single" w:sz="6" w:space="0" w:color="auto"/>
              <w:right w:val="single" w:sz="6" w:space="0" w:color="auto"/>
            </w:tcBorders>
          </w:tcPr>
          <w:p w14:paraId="0A4214C6" w14:textId="076F173B" w:rsidR="00A376D2" w:rsidRPr="00A73805" w:rsidRDefault="007443AC" w:rsidP="00154EC4">
            <w:pPr>
              <w:rPr>
                <w:szCs w:val="24"/>
              </w:rPr>
            </w:pPr>
            <w:r>
              <w:rPr>
                <w:szCs w:val="24"/>
              </w:rPr>
              <w:t>Nil</w:t>
            </w:r>
          </w:p>
        </w:tc>
      </w:tr>
      <w:tr w:rsidR="00A376D2" w:rsidRPr="00A73805" w14:paraId="37FF1F5D" w14:textId="77777777" w:rsidTr="00A0606E">
        <w:trPr>
          <w:cantSplit/>
        </w:trPr>
        <w:tc>
          <w:tcPr>
            <w:tcW w:w="1862" w:type="dxa"/>
            <w:tcBorders>
              <w:top w:val="single" w:sz="6" w:space="0" w:color="auto"/>
              <w:left w:val="single" w:sz="6" w:space="0" w:color="auto"/>
              <w:bottom w:val="single" w:sz="6" w:space="0" w:color="auto"/>
              <w:right w:val="single" w:sz="6" w:space="0" w:color="auto"/>
            </w:tcBorders>
          </w:tcPr>
          <w:p w14:paraId="62E0EC95" w14:textId="77777777" w:rsidR="00A376D2" w:rsidRDefault="00A376D2" w:rsidP="00A0606E">
            <w:pPr>
              <w:rPr>
                <w:szCs w:val="24"/>
              </w:rPr>
            </w:pPr>
          </w:p>
        </w:tc>
        <w:tc>
          <w:tcPr>
            <w:tcW w:w="2835" w:type="dxa"/>
            <w:tcBorders>
              <w:top w:val="single" w:sz="6" w:space="0" w:color="auto"/>
              <w:left w:val="single" w:sz="6" w:space="0" w:color="auto"/>
              <w:bottom w:val="single" w:sz="6" w:space="0" w:color="auto"/>
              <w:right w:val="single" w:sz="6" w:space="0" w:color="auto"/>
            </w:tcBorders>
          </w:tcPr>
          <w:p w14:paraId="69E0F08F" w14:textId="77777777" w:rsidR="00A376D2" w:rsidRDefault="00A376D2" w:rsidP="00A0606E"/>
        </w:tc>
        <w:tc>
          <w:tcPr>
            <w:tcW w:w="1984" w:type="dxa"/>
            <w:tcBorders>
              <w:top w:val="single" w:sz="6" w:space="0" w:color="auto"/>
              <w:left w:val="single" w:sz="6" w:space="0" w:color="auto"/>
              <w:bottom w:val="single" w:sz="6" w:space="0" w:color="auto"/>
              <w:right w:val="single" w:sz="6" w:space="0" w:color="auto"/>
            </w:tcBorders>
          </w:tcPr>
          <w:p w14:paraId="75799562" w14:textId="77777777" w:rsidR="00A376D2" w:rsidRDefault="00A376D2" w:rsidP="00A0606E">
            <w:pPr>
              <w:rPr>
                <w:szCs w:val="24"/>
              </w:rPr>
            </w:pPr>
          </w:p>
        </w:tc>
        <w:tc>
          <w:tcPr>
            <w:tcW w:w="2250" w:type="dxa"/>
            <w:tcBorders>
              <w:top w:val="single" w:sz="6" w:space="0" w:color="auto"/>
              <w:left w:val="single" w:sz="6" w:space="0" w:color="auto"/>
              <w:bottom w:val="single" w:sz="6" w:space="0" w:color="auto"/>
              <w:right w:val="single" w:sz="6" w:space="0" w:color="auto"/>
            </w:tcBorders>
          </w:tcPr>
          <w:p w14:paraId="5464BEF8" w14:textId="77777777" w:rsidR="00A376D2" w:rsidRDefault="00A376D2" w:rsidP="00A0606E">
            <w:pPr>
              <w:jc w:val="both"/>
              <w:rPr>
                <w:szCs w:val="24"/>
              </w:rPr>
            </w:pPr>
          </w:p>
        </w:tc>
      </w:tr>
    </w:tbl>
    <w:p w14:paraId="1AF1486A" w14:textId="77777777" w:rsidR="00243AA1" w:rsidRPr="004C087A" w:rsidRDefault="00243AA1" w:rsidP="004C087A">
      <w:pPr>
        <w:jc w:val="both"/>
        <w:rPr>
          <w:sz w:val="22"/>
          <w:szCs w:val="22"/>
        </w:rPr>
      </w:pPr>
    </w:p>
    <w:p w14:paraId="3573BD9C" w14:textId="77777777" w:rsidR="00AE6C37" w:rsidRDefault="00AE6C37">
      <w:pPr>
        <w:rPr>
          <w:szCs w:val="24"/>
        </w:rPr>
      </w:pPr>
      <w:r>
        <w:rPr>
          <w:szCs w:val="24"/>
        </w:rPr>
        <w:br w:type="page"/>
      </w:r>
    </w:p>
    <w:p w14:paraId="343DDEDE" w14:textId="77777777" w:rsidR="0092223C" w:rsidRDefault="0092223C" w:rsidP="0092223C">
      <w:pPr>
        <w:ind w:left="142"/>
        <w:jc w:val="both"/>
        <w:rPr>
          <w:szCs w:val="24"/>
        </w:rPr>
      </w:pPr>
    </w:p>
    <w:tbl>
      <w:tblPr>
        <w:tblW w:w="10774" w:type="dxa"/>
        <w:tblInd w:w="-575" w:type="dxa"/>
        <w:tblLayout w:type="fixed"/>
        <w:tblLook w:val="0000" w:firstRow="0" w:lastRow="0" w:firstColumn="0" w:lastColumn="0" w:noHBand="0" w:noVBand="0"/>
      </w:tblPr>
      <w:tblGrid>
        <w:gridCol w:w="1134"/>
        <w:gridCol w:w="1858"/>
        <w:gridCol w:w="8"/>
        <w:gridCol w:w="7774"/>
      </w:tblGrid>
      <w:tr w:rsidR="00AE6C37" w:rsidRPr="00A73805" w14:paraId="24134083" w14:textId="77777777" w:rsidTr="002925E7">
        <w:trPr>
          <w:tblHeader/>
        </w:trPr>
        <w:tc>
          <w:tcPr>
            <w:tcW w:w="10774" w:type="dxa"/>
            <w:gridSpan w:val="4"/>
            <w:tcBorders>
              <w:top w:val="single" w:sz="6" w:space="0" w:color="auto"/>
              <w:left w:val="single" w:sz="6" w:space="0" w:color="auto"/>
              <w:bottom w:val="single" w:sz="6" w:space="0" w:color="auto"/>
              <w:right w:val="single" w:sz="6" w:space="0" w:color="auto"/>
            </w:tcBorders>
            <w:shd w:val="pct20" w:color="auto" w:fill="auto"/>
          </w:tcPr>
          <w:p w14:paraId="449BB248" w14:textId="77777777" w:rsidR="00AE6C37" w:rsidRPr="00A73805" w:rsidRDefault="00CD223F" w:rsidP="001B1B5D">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AC2888" w:rsidRPr="00A92676" w14:paraId="02E6324A" w14:textId="77777777" w:rsidTr="002925E7">
        <w:tc>
          <w:tcPr>
            <w:tcW w:w="1134" w:type="dxa"/>
            <w:tcBorders>
              <w:top w:val="single" w:sz="6" w:space="0" w:color="auto"/>
              <w:left w:val="single" w:sz="6" w:space="0" w:color="auto"/>
              <w:bottom w:val="single" w:sz="6" w:space="0" w:color="auto"/>
              <w:right w:val="single" w:sz="6" w:space="0" w:color="auto"/>
            </w:tcBorders>
          </w:tcPr>
          <w:p w14:paraId="4E7CDF39" w14:textId="1A6E1F65" w:rsidR="00AC2888" w:rsidRDefault="00B330AA" w:rsidP="00B330AA">
            <w:pPr>
              <w:rPr>
                <w:sz w:val="20"/>
              </w:rPr>
            </w:pPr>
            <w:r>
              <w:rPr>
                <w:sz w:val="20"/>
              </w:rPr>
              <w:t>59</w:t>
            </w:r>
            <w:r w:rsidR="00AC2888">
              <w:rPr>
                <w:sz w:val="20"/>
              </w:rPr>
              <w:t xml:space="preserve"> &amp; </w:t>
            </w:r>
            <w:r>
              <w:rPr>
                <w:sz w:val="20"/>
              </w:rPr>
              <w:t>60</w:t>
            </w:r>
            <w:r w:rsidR="00AC2888">
              <w:rPr>
                <w:sz w:val="20"/>
              </w:rPr>
              <w:t>/2021</w:t>
            </w:r>
          </w:p>
        </w:tc>
        <w:tc>
          <w:tcPr>
            <w:tcW w:w="1858" w:type="dxa"/>
            <w:tcBorders>
              <w:top w:val="single" w:sz="2" w:space="0" w:color="auto"/>
              <w:left w:val="single" w:sz="6" w:space="0" w:color="auto"/>
              <w:bottom w:val="single" w:sz="6" w:space="0" w:color="auto"/>
              <w:right w:val="single" w:sz="6" w:space="0" w:color="auto"/>
            </w:tcBorders>
          </w:tcPr>
          <w:p w14:paraId="278C6E11" w14:textId="0ECF5031" w:rsidR="00AC2888" w:rsidRDefault="00B330AA" w:rsidP="00B34550">
            <w:pPr>
              <w:rPr>
                <w:sz w:val="20"/>
              </w:rPr>
            </w:pPr>
            <w:r>
              <w:rPr>
                <w:sz w:val="20"/>
              </w:rPr>
              <w:t>asbestosis</w:t>
            </w:r>
          </w:p>
        </w:tc>
        <w:tc>
          <w:tcPr>
            <w:tcW w:w="7782" w:type="dxa"/>
            <w:gridSpan w:val="2"/>
            <w:tcBorders>
              <w:top w:val="single" w:sz="6" w:space="0" w:color="auto"/>
              <w:left w:val="single" w:sz="6" w:space="0" w:color="auto"/>
              <w:bottom w:val="single" w:sz="6" w:space="0" w:color="auto"/>
              <w:right w:val="single" w:sz="6" w:space="0" w:color="auto"/>
            </w:tcBorders>
          </w:tcPr>
          <w:p w14:paraId="5D901DBD" w14:textId="668C824A" w:rsidR="00AC2888" w:rsidRDefault="00AC2888" w:rsidP="001B1B5D">
            <w:pPr>
              <w:pStyle w:val="BodyText"/>
              <w:tabs>
                <w:tab w:val="left" w:pos="6753"/>
              </w:tabs>
              <w:spacing w:after="60"/>
              <w:ind w:right="33"/>
              <w:jc w:val="both"/>
            </w:pPr>
            <w:r>
              <w:t xml:space="preserve">These Instruments result </w:t>
            </w:r>
            <w:r w:rsidR="00B330AA" w:rsidRPr="00B330AA">
              <w:t xml:space="preserve">from an investigation notified by the Authority in the Government Notices Gazette of 5 January 2021 concerning </w:t>
            </w:r>
            <w:r w:rsidR="00B330AA" w:rsidRPr="00B330AA">
              <w:rPr>
                <w:i/>
              </w:rPr>
              <w:t>asbestosis</w:t>
            </w:r>
            <w:r w:rsidR="00B330AA" w:rsidRPr="00B330AA">
              <w:t xml:space="preserve"> in accordance with section 196G of the VEA.  The investigation involved an examination of the sound medical-scientific evidence now available to the Authority, including the sound medical-scientific evidence it has previously considered</w:t>
            </w:r>
            <w:r>
              <w:t>.</w:t>
            </w:r>
          </w:p>
          <w:p w14:paraId="30F85FBE" w14:textId="77777777" w:rsidR="00AC2888" w:rsidRPr="001B31C5" w:rsidRDefault="00AC2888" w:rsidP="00AC2888">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5321704E" w14:textId="2CEE4B7D" w:rsidR="00AC2888" w:rsidRDefault="00AC2888" w:rsidP="00611829">
            <w:pPr>
              <w:pStyle w:val="BodyText"/>
              <w:tabs>
                <w:tab w:val="left" w:pos="6753"/>
              </w:tabs>
              <w:spacing w:after="60"/>
              <w:ind w:right="33"/>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B330AA">
              <w:rPr>
                <w:b/>
                <w:i/>
              </w:rPr>
              <w:t>59</w:t>
            </w:r>
            <w:r w:rsidRPr="001B31C5">
              <w:rPr>
                <w:b/>
                <w:i/>
              </w:rPr>
              <w:t>/20</w:t>
            </w:r>
            <w:r>
              <w:rPr>
                <w:b/>
                <w:i/>
              </w:rPr>
              <w:t>21</w:t>
            </w:r>
            <w:r w:rsidRPr="001B31C5">
              <w:rPr>
                <w:b/>
                <w:i/>
              </w:rPr>
              <w:t>)</w:t>
            </w:r>
          </w:p>
          <w:p w14:paraId="09466A43"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adopting the latest revised Instrument format, which commenced in 2015;</w:t>
            </w:r>
          </w:p>
          <w:p w14:paraId="6D674FFF"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specifying a day of commencement for the Instrument in section 2;</w:t>
            </w:r>
          </w:p>
          <w:p w14:paraId="2F74EAAA"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definition of 'asbestosis' in subsection 7(2);</w:t>
            </w:r>
          </w:p>
          <w:p w14:paraId="335B4D81"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reference to 'ICD-10-AM code' in subsection 7(4);</w:t>
            </w:r>
          </w:p>
          <w:p w14:paraId="50B92E38"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 xml:space="preserve">revising the factor in subsection 9(1) concerning inhaling </w:t>
            </w:r>
            <w:proofErr w:type="spellStart"/>
            <w:r w:rsidRPr="00B330AA">
              <w:rPr>
                <w:sz w:val="20"/>
                <w:lang w:val="en-GB"/>
              </w:rPr>
              <w:t>respirable</w:t>
            </w:r>
            <w:proofErr w:type="spellEnd"/>
            <w:r w:rsidRPr="00B330AA">
              <w:rPr>
                <w:sz w:val="20"/>
                <w:lang w:val="en-GB"/>
              </w:rPr>
              <w:t xml:space="preserve"> asbestos fibres in an enclosed space, for clinical onset;</w:t>
            </w:r>
          </w:p>
          <w:p w14:paraId="6B2F0ACF"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 xml:space="preserve">revising the factor in subsection 9(2) concerning inhaling </w:t>
            </w:r>
            <w:proofErr w:type="spellStart"/>
            <w:r w:rsidRPr="00B330AA">
              <w:rPr>
                <w:sz w:val="20"/>
                <w:lang w:val="en-GB"/>
              </w:rPr>
              <w:t>respirable</w:t>
            </w:r>
            <w:proofErr w:type="spellEnd"/>
            <w:r w:rsidRPr="00B330AA">
              <w:rPr>
                <w:sz w:val="20"/>
                <w:lang w:val="en-GB"/>
              </w:rPr>
              <w:t xml:space="preserve"> asbestos fibres in an open environment, for clinical onset;</w:t>
            </w:r>
          </w:p>
          <w:p w14:paraId="06BE99B2"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 xml:space="preserve">revising the factor in subsection 9(3) concerning inhaling </w:t>
            </w:r>
            <w:proofErr w:type="spellStart"/>
            <w:r w:rsidRPr="00B330AA">
              <w:rPr>
                <w:sz w:val="20"/>
                <w:lang w:val="en-GB"/>
              </w:rPr>
              <w:t>respirable</w:t>
            </w:r>
            <w:proofErr w:type="spellEnd"/>
            <w:r w:rsidRPr="00B330AA">
              <w:rPr>
                <w:sz w:val="20"/>
                <w:lang w:val="en-GB"/>
              </w:rPr>
              <w:t xml:space="preserve"> asbestos fibres, for clinical worsening;</w:t>
            </w:r>
          </w:p>
          <w:p w14:paraId="591AE3C1"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new definitions of 'MRCA' and 'VEA' in Schedule 1 - Dictionary; and</w:t>
            </w:r>
          </w:p>
          <w:p w14:paraId="349FB56E" w14:textId="77A055C0" w:rsidR="00611829" w:rsidRDefault="00B330AA" w:rsidP="00B330AA">
            <w:pPr>
              <w:numPr>
                <w:ilvl w:val="0"/>
                <w:numId w:val="1"/>
              </w:numPr>
              <w:tabs>
                <w:tab w:val="clear" w:pos="720"/>
                <w:tab w:val="num" w:pos="308"/>
              </w:tabs>
              <w:ind w:left="308" w:hanging="308"/>
              <w:jc w:val="both"/>
            </w:pPr>
            <w:proofErr w:type="gramStart"/>
            <w:r w:rsidRPr="00B330AA">
              <w:rPr>
                <w:sz w:val="20"/>
                <w:lang w:val="en-GB"/>
              </w:rPr>
              <w:t>revising</w:t>
            </w:r>
            <w:proofErr w:type="gramEnd"/>
            <w:r w:rsidRPr="00B330AA">
              <w:rPr>
                <w:sz w:val="20"/>
                <w:lang w:val="en-GB"/>
              </w:rPr>
              <w:t xml:space="preserve"> the definition of 'relevant service' in Schedule 1 - Dictionary</w:t>
            </w:r>
            <w:r w:rsidR="00611829">
              <w:rPr>
                <w:sz w:val="20"/>
                <w:lang w:val="en-GB"/>
              </w:rPr>
              <w:t>.</w:t>
            </w:r>
          </w:p>
          <w:p w14:paraId="7DE8D515" w14:textId="7AA85032" w:rsidR="00611829" w:rsidRDefault="00611829" w:rsidP="00611829">
            <w:pPr>
              <w:pStyle w:val="BodyText"/>
              <w:spacing w:before="60" w:after="60"/>
              <w:ind w:right="272"/>
              <w:jc w:val="both"/>
              <w:rPr>
                <w:b/>
                <w:i/>
              </w:rPr>
            </w:pPr>
            <w:r w:rsidRPr="00611829">
              <w:rPr>
                <w:b/>
                <w:i/>
              </w:rPr>
              <w:t xml:space="preserve">For </w:t>
            </w:r>
            <w:proofErr w:type="spellStart"/>
            <w:r w:rsidRPr="00611829">
              <w:rPr>
                <w:b/>
                <w:i/>
              </w:rPr>
              <w:t>BoP</w:t>
            </w:r>
            <w:proofErr w:type="spellEnd"/>
            <w:r w:rsidRPr="00611829">
              <w:rPr>
                <w:b/>
                <w:i/>
              </w:rPr>
              <w:t xml:space="preserve"> </w:t>
            </w:r>
            <w:proofErr w:type="spellStart"/>
            <w:r w:rsidRPr="00611829">
              <w:rPr>
                <w:b/>
                <w:i/>
              </w:rPr>
              <w:t>SoP</w:t>
            </w:r>
            <w:proofErr w:type="spellEnd"/>
            <w:r w:rsidRPr="00611829">
              <w:rPr>
                <w:b/>
                <w:i/>
              </w:rPr>
              <w:t xml:space="preserve"> (Instrument No. </w:t>
            </w:r>
            <w:r w:rsidR="00B330AA">
              <w:rPr>
                <w:b/>
                <w:i/>
              </w:rPr>
              <w:t>60</w:t>
            </w:r>
            <w:r w:rsidRPr="00611829">
              <w:rPr>
                <w:b/>
                <w:i/>
              </w:rPr>
              <w:t>/2021)</w:t>
            </w:r>
          </w:p>
          <w:p w14:paraId="05465020"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adopting the latest revised Instrument format, which commenced in 2015;</w:t>
            </w:r>
          </w:p>
          <w:p w14:paraId="757C9039"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specifying a day of commencement for the Instrument in section 2;</w:t>
            </w:r>
          </w:p>
          <w:p w14:paraId="46B5C82D"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definition of 'asbestosis' in subsection 7(2);</w:t>
            </w:r>
          </w:p>
          <w:p w14:paraId="46CD4EB9"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reference to 'ICD-10-AM code' in subsection 7(4);</w:t>
            </w:r>
          </w:p>
          <w:p w14:paraId="4D51EA05"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 xml:space="preserve">revising the factor in subsection 9(1) concerning inhaling </w:t>
            </w:r>
            <w:proofErr w:type="spellStart"/>
            <w:r w:rsidRPr="00B330AA">
              <w:rPr>
                <w:sz w:val="20"/>
                <w:lang w:val="en-GB"/>
              </w:rPr>
              <w:t>respirable</w:t>
            </w:r>
            <w:proofErr w:type="spellEnd"/>
            <w:r w:rsidRPr="00B330AA">
              <w:rPr>
                <w:sz w:val="20"/>
                <w:lang w:val="en-GB"/>
              </w:rPr>
              <w:t xml:space="preserve"> asbestos fibres in an enclosed space, for clinical onset;</w:t>
            </w:r>
          </w:p>
          <w:p w14:paraId="5A8BA159"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 xml:space="preserve">revising the factor in subsection 9(2) concerning inhaling </w:t>
            </w:r>
            <w:proofErr w:type="spellStart"/>
            <w:r w:rsidRPr="00B330AA">
              <w:rPr>
                <w:sz w:val="20"/>
                <w:lang w:val="en-GB"/>
              </w:rPr>
              <w:t>respirable</w:t>
            </w:r>
            <w:proofErr w:type="spellEnd"/>
            <w:r w:rsidRPr="00B330AA">
              <w:rPr>
                <w:sz w:val="20"/>
                <w:lang w:val="en-GB"/>
              </w:rPr>
              <w:t xml:space="preserve"> asbestos fibres in an open environment, for clinical onset;</w:t>
            </w:r>
          </w:p>
          <w:p w14:paraId="39B9C3E0"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 xml:space="preserve">revising the factor in subsection 9(3) concerning inhaling </w:t>
            </w:r>
            <w:proofErr w:type="spellStart"/>
            <w:r w:rsidRPr="00B330AA">
              <w:rPr>
                <w:sz w:val="20"/>
                <w:lang w:val="en-GB"/>
              </w:rPr>
              <w:t>respirable</w:t>
            </w:r>
            <w:proofErr w:type="spellEnd"/>
            <w:r w:rsidRPr="00B330AA">
              <w:rPr>
                <w:sz w:val="20"/>
                <w:lang w:val="en-GB"/>
              </w:rPr>
              <w:t xml:space="preserve"> asbestos fibres, for clinical worsening;</w:t>
            </w:r>
          </w:p>
          <w:p w14:paraId="269C3B79"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new definitions of 'MRCA' and 'VEA' in Schedule 1 - Dictionary; and</w:t>
            </w:r>
          </w:p>
          <w:p w14:paraId="6F9BC8CA" w14:textId="52A2554A" w:rsidR="00611829" w:rsidRPr="00611829" w:rsidRDefault="00B330AA" w:rsidP="00B330AA">
            <w:pPr>
              <w:numPr>
                <w:ilvl w:val="0"/>
                <w:numId w:val="1"/>
              </w:numPr>
              <w:tabs>
                <w:tab w:val="clear" w:pos="720"/>
                <w:tab w:val="num" w:pos="308"/>
              </w:tabs>
              <w:spacing w:after="120"/>
              <w:ind w:left="306" w:hanging="306"/>
              <w:jc w:val="both"/>
            </w:pPr>
            <w:proofErr w:type="gramStart"/>
            <w:r w:rsidRPr="00B330AA">
              <w:rPr>
                <w:sz w:val="20"/>
                <w:lang w:val="en-GB"/>
              </w:rPr>
              <w:t>revising</w:t>
            </w:r>
            <w:proofErr w:type="gramEnd"/>
            <w:r w:rsidRPr="00B330AA">
              <w:rPr>
                <w:sz w:val="20"/>
                <w:lang w:val="en-GB"/>
              </w:rPr>
              <w:t xml:space="preserve"> the definition of 'relevant service' in Schedule 1 - Dictionary</w:t>
            </w:r>
            <w:r w:rsidR="00611829" w:rsidRPr="00611829">
              <w:rPr>
                <w:sz w:val="20"/>
                <w:lang w:val="en-GB"/>
              </w:rPr>
              <w:t>.</w:t>
            </w:r>
          </w:p>
          <w:p w14:paraId="51674C47" w14:textId="004E1A25" w:rsidR="00611829" w:rsidRPr="00611829" w:rsidRDefault="00611829" w:rsidP="00B330AA">
            <w:pPr>
              <w:pStyle w:val="BodyText"/>
              <w:spacing w:after="60"/>
              <w:ind w:right="272"/>
              <w:jc w:val="both"/>
            </w:pPr>
            <w:r w:rsidRPr="001B31C5">
              <w:rPr>
                <w:b/>
              </w:rPr>
              <w:t>The determining of these Instruments finalises the investigation in relation to</w:t>
            </w:r>
            <w:r>
              <w:rPr>
                <w:b/>
              </w:rPr>
              <w:t xml:space="preserve"> </w:t>
            </w:r>
            <w:r w:rsidR="00B330AA">
              <w:rPr>
                <w:b/>
                <w:i/>
              </w:rPr>
              <w:t>asbestosis</w:t>
            </w:r>
            <w:r w:rsidRPr="00611829">
              <w:rPr>
                <w:b/>
              </w:rPr>
              <w:t xml:space="preserve"> </w:t>
            </w:r>
            <w:r w:rsidRPr="001B31C5">
              <w:rPr>
                <w:b/>
              </w:rPr>
              <w:t xml:space="preserve">as advertised in the Government Notices Gazette of </w:t>
            </w:r>
            <w:r w:rsidR="00B330AA">
              <w:rPr>
                <w:b/>
              </w:rPr>
              <w:t>5 January 2021</w:t>
            </w:r>
            <w:r w:rsidRPr="001B31C5">
              <w:rPr>
                <w:b/>
              </w:rPr>
              <w:t>.</w:t>
            </w:r>
          </w:p>
        </w:tc>
      </w:tr>
      <w:tr w:rsidR="00A92676" w:rsidRPr="00A92676" w14:paraId="2A1F210C" w14:textId="77777777" w:rsidTr="002925E7">
        <w:tc>
          <w:tcPr>
            <w:tcW w:w="1134" w:type="dxa"/>
            <w:tcBorders>
              <w:top w:val="single" w:sz="6" w:space="0" w:color="auto"/>
              <w:left w:val="single" w:sz="6" w:space="0" w:color="auto"/>
              <w:bottom w:val="single" w:sz="6" w:space="0" w:color="auto"/>
              <w:right w:val="single" w:sz="6" w:space="0" w:color="auto"/>
            </w:tcBorders>
          </w:tcPr>
          <w:p w14:paraId="119E9897" w14:textId="10994F63" w:rsidR="00AE6C37" w:rsidRPr="001B31C5" w:rsidRDefault="00B330AA" w:rsidP="00B330AA">
            <w:pPr>
              <w:rPr>
                <w:sz w:val="20"/>
              </w:rPr>
            </w:pPr>
            <w:r>
              <w:rPr>
                <w:sz w:val="20"/>
              </w:rPr>
              <w:t>61</w:t>
            </w:r>
            <w:r w:rsidR="00A9200E">
              <w:rPr>
                <w:sz w:val="20"/>
              </w:rPr>
              <w:t xml:space="preserve"> &amp; </w:t>
            </w:r>
            <w:r>
              <w:rPr>
                <w:sz w:val="20"/>
              </w:rPr>
              <w:t>62</w:t>
            </w:r>
            <w:r w:rsidR="00C95605" w:rsidRPr="001B31C5">
              <w:rPr>
                <w:sz w:val="20"/>
              </w:rPr>
              <w:t>/20</w:t>
            </w:r>
            <w:r w:rsidR="00B34550">
              <w:rPr>
                <w:sz w:val="20"/>
              </w:rPr>
              <w:t>2</w:t>
            </w:r>
            <w:r w:rsidR="008C2396">
              <w:rPr>
                <w:sz w:val="20"/>
              </w:rPr>
              <w:t>1</w:t>
            </w:r>
          </w:p>
        </w:tc>
        <w:tc>
          <w:tcPr>
            <w:tcW w:w="1858" w:type="dxa"/>
            <w:tcBorders>
              <w:top w:val="single" w:sz="2" w:space="0" w:color="auto"/>
              <w:left w:val="single" w:sz="6" w:space="0" w:color="auto"/>
              <w:bottom w:val="single" w:sz="6" w:space="0" w:color="auto"/>
              <w:right w:val="single" w:sz="6" w:space="0" w:color="auto"/>
            </w:tcBorders>
          </w:tcPr>
          <w:p w14:paraId="0C5098C6" w14:textId="1660C7D5" w:rsidR="00AE6C37" w:rsidRPr="001B31C5" w:rsidRDefault="00B330AA" w:rsidP="00B34550">
            <w:pPr>
              <w:rPr>
                <w:sz w:val="20"/>
              </w:rPr>
            </w:pPr>
            <w:r>
              <w:rPr>
                <w:sz w:val="20"/>
              </w:rPr>
              <w:t>gastro-oesophageal reflux disease</w:t>
            </w:r>
          </w:p>
        </w:tc>
        <w:tc>
          <w:tcPr>
            <w:tcW w:w="7782" w:type="dxa"/>
            <w:gridSpan w:val="2"/>
            <w:tcBorders>
              <w:top w:val="single" w:sz="6" w:space="0" w:color="auto"/>
              <w:left w:val="single" w:sz="6" w:space="0" w:color="auto"/>
              <w:bottom w:val="single" w:sz="6" w:space="0" w:color="auto"/>
              <w:right w:val="single" w:sz="6" w:space="0" w:color="auto"/>
            </w:tcBorders>
          </w:tcPr>
          <w:p w14:paraId="0B019516" w14:textId="6157BEF7" w:rsidR="00AE6C37" w:rsidRPr="001B31C5" w:rsidRDefault="005D2C90" w:rsidP="001B1B5D">
            <w:pPr>
              <w:pStyle w:val="BodyText"/>
              <w:tabs>
                <w:tab w:val="left" w:pos="6753"/>
              </w:tabs>
              <w:spacing w:after="60"/>
              <w:ind w:right="33"/>
              <w:jc w:val="both"/>
            </w:pPr>
            <w:r>
              <w:t xml:space="preserve">These </w:t>
            </w:r>
            <w:r w:rsidRPr="005D2C90">
              <w:t>Instrument</w:t>
            </w:r>
            <w:r>
              <w:t>s result</w:t>
            </w:r>
            <w:r w:rsidRPr="005D2C90">
              <w:t xml:space="preserve"> </w:t>
            </w:r>
            <w:r w:rsidR="00B330AA" w:rsidRPr="00B330AA">
              <w:t xml:space="preserve">from an investigation notified by the Authority in the Government Notices Gazette of 5 January 2021 concerning </w:t>
            </w:r>
            <w:r w:rsidR="00B330AA" w:rsidRPr="00B330AA">
              <w:rPr>
                <w:i/>
              </w:rPr>
              <w:t>gastro-oesophageal reflux disease</w:t>
            </w:r>
            <w:r w:rsidR="00B330AA" w:rsidRPr="00B330AA">
              <w:t xml:space="preserve"> in accordance with section 196G of the VEA.  The investigation involved an examination of the sound medical-scientific evidence now available to the Authority, including the sound medical-scientific evidence it has previously considered</w:t>
            </w:r>
            <w:r w:rsidR="00B330AA">
              <w:t>.</w:t>
            </w:r>
          </w:p>
          <w:p w14:paraId="56C12676" w14:textId="77777777" w:rsidR="00AE6C37" w:rsidRPr="001B31C5" w:rsidRDefault="00AE6C37" w:rsidP="001B1B5D">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4AED62EB" w14:textId="3DE54265" w:rsidR="00DD7F78" w:rsidRPr="001B31C5" w:rsidRDefault="00DD7F78" w:rsidP="008C2396">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B330AA">
              <w:rPr>
                <w:b/>
                <w:i/>
              </w:rPr>
              <w:t>61</w:t>
            </w:r>
            <w:r w:rsidRPr="001B31C5">
              <w:rPr>
                <w:b/>
                <w:i/>
              </w:rPr>
              <w:t>/20</w:t>
            </w:r>
            <w:r w:rsidR="00B34550">
              <w:rPr>
                <w:b/>
                <w:i/>
              </w:rPr>
              <w:t>2</w:t>
            </w:r>
            <w:r w:rsidR="008C2396">
              <w:rPr>
                <w:b/>
                <w:i/>
              </w:rPr>
              <w:t>1</w:t>
            </w:r>
            <w:r w:rsidRPr="001B31C5">
              <w:rPr>
                <w:b/>
                <w:i/>
              </w:rPr>
              <w:t>)</w:t>
            </w:r>
          </w:p>
          <w:p w14:paraId="4DF8084E"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adopting the latest revised Instrument format, which commenced in 2015;</w:t>
            </w:r>
          </w:p>
          <w:p w14:paraId="3F638834"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specifying a day of commencement for the Instrument in section 2;</w:t>
            </w:r>
          </w:p>
          <w:p w14:paraId="686D13FF"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definition of 'gastro-oesophageal reflux disease' in subsection 7(2);</w:t>
            </w:r>
          </w:p>
          <w:p w14:paraId="3BA50710"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reference to 'ICD-10-AM code' in subsection 7(4);</w:t>
            </w:r>
          </w:p>
          <w:p w14:paraId="450CBA18"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factors in subsections 9(2) and 9(12) concerning being overweight or obese;</w:t>
            </w:r>
          </w:p>
          <w:p w14:paraId="144BF6EC"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factors in subsections 9(3) and 9(13) concerning having smoked tobacco products;</w:t>
            </w:r>
          </w:p>
          <w:p w14:paraId="414C8B29"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factors in subsections 9(4) and 9(14) concerning consuming alcohol, by the inclusion of a note;</w:t>
            </w:r>
          </w:p>
          <w:p w14:paraId="30836C0D"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factors in subsections 9(5) and 9(15) concerning undergoing surgery to the region of the oesophageal hiatus or surgery involving the fundus or body of the stomach;</w:t>
            </w:r>
          </w:p>
          <w:p w14:paraId="3CD5057D"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new factors in subsections 9(6) and 9(16) concerning taking a drug from the Specified List 1 of drugs;</w:t>
            </w:r>
          </w:p>
          <w:p w14:paraId="53407349"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factors in subsections 9(7) and 9(17) concerning having a disease from the specified list of diseases;</w:t>
            </w:r>
          </w:p>
          <w:p w14:paraId="6A93A06B"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new factors in subsections 9(9) and 9(19) concerning having diabetes mellitus;</w:t>
            </w:r>
          </w:p>
          <w:p w14:paraId="3C7E0E1A"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lastRenderedPageBreak/>
              <w:t>new factors in subsections 9(10) and 9(20) concerning performing or practising as a wind instrument musician;</w:t>
            </w:r>
          </w:p>
          <w:p w14:paraId="4AEFBE22"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new factor in subsection 9(21) concerning having a disorder of mental health from the specified list of disorders of mental health, for clinical worsening only;</w:t>
            </w:r>
          </w:p>
          <w:p w14:paraId="6A5DEB27"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factor in subsection 9(22) concerning taking orally a drug from the Specified List 2 of drugs, for clinical worsening only;</w:t>
            </w:r>
          </w:p>
          <w:p w14:paraId="301317FA"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new factor in subsection 9(23) concerning taking orally a drug which is associated in the individual with the clinical worsening of gastro-oesophageal reflux disease during drug therapy, for clinical worsening only;</w:t>
            </w:r>
          </w:p>
          <w:p w14:paraId="678B9F5E"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deleting the factors concerning being treated with a smooth muscle relaxant drug, as these are now covered by the factors in subsections 9(6) and 9(16) concerning taking a drug from the Specified List 1 of drugs;</w:t>
            </w:r>
          </w:p>
          <w:p w14:paraId="726DD946"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deleting the factor concerning having a specified psychiatric condition, for clinical worsening only, as this is now covered by the factor in subsection 9(21) concerning having a disorder of mental health from the specified list of disorders of mental health, for clinical worsening only;</w:t>
            </w:r>
          </w:p>
          <w:p w14:paraId="7B35437E"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new definitions of 'MRCA', 'one pack-year', 'Specified List 1 of drugs', 'Specified List 2 of drugs', 'specified list of diseases', 'specified list of disorders of mental health' and 'VEA' in Schedule 1 - Dictionary;</w:t>
            </w:r>
          </w:p>
          <w:p w14:paraId="456B3CB9"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definitions of 'being overweight or obese', 'BMI' and 'relevant service' in Schedule 1 - Dictionary; and</w:t>
            </w:r>
          </w:p>
          <w:p w14:paraId="30070DEB" w14:textId="3E055A1A" w:rsidR="00486590"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deleting the definitions of 'a disease from the specified list', 'a drug or a drug from a class of drugs from the specified list', 'alcohol', 'a smooth muscle relaxant drug', 'a specified psychiatric condition', 'pack-years of cigarettes, or the equivalent thereof in other tobacco products', '</w:t>
            </w:r>
            <w:proofErr w:type="spellStart"/>
            <w:r w:rsidRPr="00B330AA">
              <w:rPr>
                <w:sz w:val="20"/>
                <w:lang w:val="en-GB"/>
              </w:rPr>
              <w:t>Sjögren’s</w:t>
            </w:r>
            <w:proofErr w:type="spellEnd"/>
            <w:r w:rsidRPr="00B330AA">
              <w:rPr>
                <w:sz w:val="20"/>
                <w:lang w:val="en-GB"/>
              </w:rPr>
              <w:t xml:space="preserve"> syndrome' and '</w:t>
            </w:r>
            <w:proofErr w:type="spellStart"/>
            <w:r w:rsidRPr="00B330AA">
              <w:rPr>
                <w:sz w:val="20"/>
                <w:lang w:val="en-GB"/>
              </w:rPr>
              <w:t>Zollinger</w:t>
            </w:r>
            <w:proofErr w:type="spellEnd"/>
            <w:r w:rsidRPr="00B330AA">
              <w:rPr>
                <w:sz w:val="20"/>
                <w:lang w:val="en-GB"/>
              </w:rPr>
              <w:t>-Ellison syndrome'</w:t>
            </w:r>
            <w:r w:rsidR="005D2C90" w:rsidRPr="00B330AA">
              <w:rPr>
                <w:sz w:val="20"/>
                <w:lang w:val="en-GB"/>
              </w:rPr>
              <w:t>.</w:t>
            </w:r>
          </w:p>
          <w:p w14:paraId="19ADC21F" w14:textId="566606E1" w:rsidR="00B34550" w:rsidRDefault="00B34550" w:rsidP="008C2396">
            <w:pPr>
              <w:pStyle w:val="BodyText"/>
              <w:spacing w:before="60" w:after="60"/>
              <w:ind w:right="272"/>
              <w:jc w:val="both"/>
              <w:rPr>
                <w:b/>
                <w:i/>
              </w:rPr>
            </w:pPr>
            <w:r w:rsidRPr="001B31C5">
              <w:rPr>
                <w:b/>
                <w:i/>
              </w:rPr>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B330AA">
              <w:rPr>
                <w:b/>
                <w:i/>
              </w:rPr>
              <w:t>62</w:t>
            </w:r>
            <w:r w:rsidRPr="001B31C5">
              <w:rPr>
                <w:b/>
                <w:i/>
              </w:rPr>
              <w:t>/20</w:t>
            </w:r>
            <w:r>
              <w:rPr>
                <w:b/>
                <w:i/>
              </w:rPr>
              <w:t>2</w:t>
            </w:r>
            <w:r w:rsidR="008C2396">
              <w:rPr>
                <w:b/>
                <w:i/>
              </w:rPr>
              <w:t>1</w:t>
            </w:r>
            <w:r w:rsidRPr="001B31C5">
              <w:rPr>
                <w:b/>
                <w:i/>
              </w:rPr>
              <w:t>)</w:t>
            </w:r>
          </w:p>
          <w:p w14:paraId="45DAF660"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adopting the latest revised Instrument format, which commenced in 2015;</w:t>
            </w:r>
          </w:p>
          <w:p w14:paraId="7C2A9DB5"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specifying a day of commencement for the Instrument in section 2;</w:t>
            </w:r>
          </w:p>
          <w:p w14:paraId="09F12AFC"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definition of 'gastro-oesophageal reflux disease' in subsection 7(2);</w:t>
            </w:r>
          </w:p>
          <w:p w14:paraId="040AAD56"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reference to 'ICD-10-AM code' in subsection 7(4);</w:t>
            </w:r>
          </w:p>
          <w:p w14:paraId="28A88107"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factors in subsections 9(2) and 9(10) concerning being overweight or obese;</w:t>
            </w:r>
          </w:p>
          <w:p w14:paraId="636AB9A4"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factors in subsections 9(3) and 9(11) concerning having smoked tobacco products;</w:t>
            </w:r>
          </w:p>
          <w:p w14:paraId="1060A917"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factors in subsections 9(4) and 9(12) concerning consuming alcohol, by the inclusion of a note;</w:t>
            </w:r>
          </w:p>
          <w:p w14:paraId="67438908"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factors in subsections 9(5) and 9(13) concerning undergoing surgery to the region of the oesophageal hiatus or surgery involving the fundus or body of the stomach;</w:t>
            </w:r>
          </w:p>
          <w:p w14:paraId="24ECE228"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new factors in subsections 9(6) and 9(14) concerning taking a drug from the Specified List 1 of drugs;</w:t>
            </w:r>
          </w:p>
          <w:p w14:paraId="2EACE1BD"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factors in subsections 9(7) and 9(15) concerning having a disease from the specified list of diseases;</w:t>
            </w:r>
          </w:p>
          <w:p w14:paraId="395CD4E5"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new factor in subsection 9(17) concerning having a disorder of mental health from the specified list of disorders of mental health, for clinical worsening only;</w:t>
            </w:r>
          </w:p>
          <w:p w14:paraId="396028BD"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factor in subsection 9(18) concerning taking orally a drug from the Specified List 2 of drugs, for clinical worsening only;</w:t>
            </w:r>
          </w:p>
          <w:p w14:paraId="3907A271"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new factor in subsection 9(19) concerning taking orally a drug which is associated in the individual with the clinical worsening of gastro-oesophageal reflux disease during drug therapy, for clinical worsening only;</w:t>
            </w:r>
          </w:p>
          <w:p w14:paraId="74EFA356"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deleting the factors concerning being treated with a smooth muscle relaxant drug, as these are now covered by the factors in subsections 9(6) and 9(14) concerning taking a drug from the Specified List 1 of drugs;</w:t>
            </w:r>
          </w:p>
          <w:p w14:paraId="285A15BA"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deleting the factor concerning having a specified psychiatric condition, for clinical worsening only, as this is now covered by the factor in subsection 9(17) concerning having a disorder of mental health from the specified list of disorders of mental health, for clinical worsening only;</w:t>
            </w:r>
          </w:p>
          <w:p w14:paraId="2300413C"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new definitions of 'MRCA', 'one pack-year', 'Specified List 1 of drugs', 'Specified List 2 of drugs', 'specified list of diseases', 'specified list of disorders of mental health' and 'VEA' in Schedule 1 - Dictionary;</w:t>
            </w:r>
          </w:p>
          <w:p w14:paraId="5BD36B45" w14:textId="77777777" w:rsidR="00B330AA" w:rsidRPr="00B330AA" w:rsidRDefault="00B330AA" w:rsidP="00B330AA">
            <w:pPr>
              <w:numPr>
                <w:ilvl w:val="0"/>
                <w:numId w:val="1"/>
              </w:numPr>
              <w:tabs>
                <w:tab w:val="clear" w:pos="720"/>
                <w:tab w:val="num" w:pos="308"/>
              </w:tabs>
              <w:ind w:left="308" w:hanging="308"/>
              <w:jc w:val="both"/>
              <w:rPr>
                <w:sz w:val="20"/>
                <w:lang w:val="en-GB"/>
              </w:rPr>
            </w:pPr>
            <w:r w:rsidRPr="00B330AA">
              <w:rPr>
                <w:sz w:val="20"/>
                <w:lang w:val="en-GB"/>
              </w:rPr>
              <w:t>revising the definitions of 'being overweight or obese', 'BMI' and 'relevant service' in Schedule 1 - Dictionary; and</w:t>
            </w:r>
          </w:p>
          <w:p w14:paraId="2CC2B512" w14:textId="58C7130D" w:rsidR="00F84F5E" w:rsidRPr="00B330AA" w:rsidRDefault="00B330AA" w:rsidP="00B330AA">
            <w:pPr>
              <w:numPr>
                <w:ilvl w:val="0"/>
                <w:numId w:val="1"/>
              </w:numPr>
              <w:tabs>
                <w:tab w:val="clear" w:pos="720"/>
                <w:tab w:val="num" w:pos="308"/>
              </w:tabs>
              <w:spacing w:after="120"/>
              <w:ind w:left="306" w:hanging="306"/>
              <w:jc w:val="both"/>
              <w:rPr>
                <w:sz w:val="20"/>
                <w:lang w:val="en-GB"/>
              </w:rPr>
            </w:pPr>
            <w:r w:rsidRPr="00B330AA">
              <w:rPr>
                <w:sz w:val="20"/>
                <w:lang w:val="en-GB"/>
              </w:rPr>
              <w:t xml:space="preserve">deleting the definitions of 'a disease from the specified list', 'a drug or a drug from a class of drugs from the specified list', 'alcohol', 'a smooth muscle relaxant drug', 'a specified </w:t>
            </w:r>
            <w:r w:rsidRPr="00B330AA">
              <w:rPr>
                <w:sz w:val="20"/>
                <w:lang w:val="en-GB"/>
              </w:rPr>
              <w:lastRenderedPageBreak/>
              <w:t>psychiatric condition', 'pack-years of cigarettes, or the equivalent thereof in other tobacco products', '</w:t>
            </w:r>
            <w:proofErr w:type="spellStart"/>
            <w:r w:rsidRPr="00B330AA">
              <w:rPr>
                <w:sz w:val="20"/>
                <w:lang w:val="en-GB"/>
              </w:rPr>
              <w:t>Sjögren’s</w:t>
            </w:r>
            <w:proofErr w:type="spellEnd"/>
            <w:r w:rsidRPr="00B330AA">
              <w:rPr>
                <w:sz w:val="20"/>
                <w:lang w:val="en-GB"/>
              </w:rPr>
              <w:t xml:space="preserve"> syndrome' and '</w:t>
            </w:r>
            <w:proofErr w:type="spellStart"/>
            <w:r w:rsidRPr="00B330AA">
              <w:rPr>
                <w:sz w:val="20"/>
                <w:lang w:val="en-GB"/>
              </w:rPr>
              <w:t>Zollinger</w:t>
            </w:r>
            <w:proofErr w:type="spellEnd"/>
            <w:r w:rsidRPr="00B330AA">
              <w:rPr>
                <w:sz w:val="20"/>
                <w:lang w:val="en-GB"/>
              </w:rPr>
              <w:t>-Ellison syndrome'</w:t>
            </w:r>
            <w:r w:rsidR="005D2C90" w:rsidRPr="00B330AA">
              <w:rPr>
                <w:sz w:val="20"/>
                <w:lang w:val="en-GB"/>
              </w:rPr>
              <w:t>.</w:t>
            </w:r>
          </w:p>
          <w:p w14:paraId="44A9333A" w14:textId="3889D2B4" w:rsidR="00AE6C37" w:rsidRPr="001B31C5" w:rsidRDefault="00AE6C37" w:rsidP="00B330AA">
            <w:pPr>
              <w:pStyle w:val="BodyText"/>
              <w:spacing w:after="60"/>
              <w:ind w:right="272"/>
              <w:jc w:val="both"/>
              <w:rPr>
                <w:b/>
                <w:sz w:val="19"/>
                <w:szCs w:val="19"/>
              </w:rPr>
            </w:pPr>
            <w:r w:rsidRPr="001B31C5">
              <w:rPr>
                <w:b/>
              </w:rPr>
              <w:t>The determining of these Instruments finalises the investigation in relation to</w:t>
            </w:r>
            <w:r w:rsidR="004D033A">
              <w:rPr>
                <w:b/>
              </w:rPr>
              <w:t xml:space="preserve"> </w:t>
            </w:r>
            <w:r w:rsidR="00B330AA">
              <w:rPr>
                <w:b/>
                <w:i/>
              </w:rPr>
              <w:t>gastro-oesophageal reflux disease</w:t>
            </w:r>
            <w:r w:rsidR="006B573A" w:rsidRPr="006B573A">
              <w:rPr>
                <w:b/>
                <w:i/>
              </w:rPr>
              <w:t xml:space="preserve"> </w:t>
            </w:r>
            <w:r w:rsidRPr="001B31C5">
              <w:rPr>
                <w:b/>
              </w:rPr>
              <w:t>as advertised in the</w:t>
            </w:r>
            <w:r w:rsidR="00DA6D10" w:rsidRPr="001B31C5">
              <w:rPr>
                <w:b/>
              </w:rPr>
              <w:t xml:space="preserve"> Government Notices Gazette of </w:t>
            </w:r>
            <w:r w:rsidR="00B330AA">
              <w:rPr>
                <w:b/>
              </w:rPr>
              <w:t>5 January 2021</w:t>
            </w:r>
            <w:r w:rsidRPr="001B31C5">
              <w:rPr>
                <w:b/>
              </w:rPr>
              <w:t>.</w:t>
            </w:r>
          </w:p>
        </w:tc>
      </w:tr>
      <w:tr w:rsidR="00A92676" w:rsidRPr="00A92676" w14:paraId="4973CF3B" w14:textId="77777777" w:rsidTr="002925E7">
        <w:tc>
          <w:tcPr>
            <w:tcW w:w="1134" w:type="dxa"/>
            <w:tcBorders>
              <w:top w:val="single" w:sz="6" w:space="0" w:color="auto"/>
              <w:left w:val="single" w:sz="6" w:space="0" w:color="auto"/>
              <w:bottom w:val="single" w:sz="6" w:space="0" w:color="auto"/>
              <w:right w:val="single" w:sz="6" w:space="0" w:color="auto"/>
            </w:tcBorders>
          </w:tcPr>
          <w:p w14:paraId="07438F32" w14:textId="5EEB1C15" w:rsidR="00D5572B" w:rsidRPr="001B31C5" w:rsidRDefault="00B330AA" w:rsidP="00B330AA">
            <w:pPr>
              <w:rPr>
                <w:sz w:val="20"/>
              </w:rPr>
            </w:pPr>
            <w:r>
              <w:rPr>
                <w:sz w:val="20"/>
                <w:szCs w:val="24"/>
              </w:rPr>
              <w:lastRenderedPageBreak/>
              <w:t>63</w:t>
            </w:r>
            <w:r w:rsidR="00486590">
              <w:rPr>
                <w:sz w:val="20"/>
                <w:szCs w:val="24"/>
              </w:rPr>
              <w:t xml:space="preserve"> &amp; </w:t>
            </w:r>
            <w:r>
              <w:rPr>
                <w:sz w:val="20"/>
                <w:szCs w:val="24"/>
              </w:rPr>
              <w:t>64</w:t>
            </w:r>
            <w:r w:rsidR="00C95605" w:rsidRPr="001B31C5">
              <w:rPr>
                <w:sz w:val="20"/>
                <w:szCs w:val="24"/>
              </w:rPr>
              <w:t>/20</w:t>
            </w:r>
            <w:r w:rsidR="00F84F5E">
              <w:rPr>
                <w:sz w:val="20"/>
                <w:szCs w:val="24"/>
              </w:rPr>
              <w:t>2</w:t>
            </w:r>
            <w:r w:rsidR="004E6814">
              <w:rPr>
                <w:sz w:val="20"/>
                <w:szCs w:val="24"/>
              </w:rPr>
              <w:t>1</w:t>
            </w:r>
          </w:p>
        </w:tc>
        <w:tc>
          <w:tcPr>
            <w:tcW w:w="1866" w:type="dxa"/>
            <w:gridSpan w:val="2"/>
            <w:tcBorders>
              <w:top w:val="single" w:sz="2" w:space="0" w:color="auto"/>
              <w:left w:val="single" w:sz="6" w:space="0" w:color="auto"/>
              <w:bottom w:val="single" w:sz="2" w:space="0" w:color="auto"/>
              <w:right w:val="single" w:sz="6" w:space="0" w:color="auto"/>
            </w:tcBorders>
          </w:tcPr>
          <w:p w14:paraId="45D92FBB" w14:textId="2A892422" w:rsidR="00D5572B" w:rsidRPr="001B31C5" w:rsidRDefault="00B330AA" w:rsidP="004D7CA1">
            <w:pPr>
              <w:rPr>
                <w:sz w:val="20"/>
              </w:rPr>
            </w:pPr>
            <w:r>
              <w:rPr>
                <w:sz w:val="20"/>
              </w:rPr>
              <w:t>IgA nephropathy</w:t>
            </w:r>
          </w:p>
        </w:tc>
        <w:tc>
          <w:tcPr>
            <w:tcW w:w="7774" w:type="dxa"/>
            <w:tcBorders>
              <w:top w:val="single" w:sz="6" w:space="0" w:color="auto"/>
              <w:left w:val="single" w:sz="6" w:space="0" w:color="auto"/>
              <w:bottom w:val="single" w:sz="6" w:space="0" w:color="auto"/>
              <w:right w:val="single" w:sz="6" w:space="0" w:color="auto"/>
            </w:tcBorders>
          </w:tcPr>
          <w:p w14:paraId="3808E61C" w14:textId="50197110" w:rsidR="00D5572B" w:rsidRPr="001B31C5" w:rsidRDefault="00F35BBF" w:rsidP="00D5572B">
            <w:pPr>
              <w:pStyle w:val="BodyText"/>
              <w:tabs>
                <w:tab w:val="left" w:pos="6753"/>
              </w:tabs>
              <w:spacing w:after="60"/>
              <w:ind w:right="33"/>
              <w:jc w:val="both"/>
            </w:pPr>
            <w:r>
              <w:t>These Instruments result</w:t>
            </w:r>
            <w:r w:rsidRPr="00F35BBF">
              <w:t xml:space="preserve"> </w:t>
            </w:r>
            <w:r w:rsidR="004717B1" w:rsidRPr="004717B1">
              <w:t xml:space="preserve">from an investigation notified by the Authority in the Government Notices Gazette of 29 October 2019 concerning </w:t>
            </w:r>
            <w:r w:rsidR="004717B1" w:rsidRPr="004717B1">
              <w:rPr>
                <w:i/>
              </w:rPr>
              <w:t>mesangial IgA glomerulonephritis</w:t>
            </w:r>
            <w:r w:rsidR="004717B1" w:rsidRPr="004717B1">
              <w:t xml:space="preserve"> in accordance with section 196G of the VEA.  The investigation involved an examination of the sound medical-scientific evidence now available to the Authority, including the sound medical-scientific evidence it has previously considered</w:t>
            </w:r>
            <w:r w:rsidR="00D5572B" w:rsidRPr="001B31C5">
              <w:t>.</w:t>
            </w:r>
          </w:p>
          <w:p w14:paraId="48709D75" w14:textId="77777777" w:rsidR="00D5572B" w:rsidRPr="001B31C5" w:rsidRDefault="00D5572B" w:rsidP="00D5572B">
            <w:pPr>
              <w:pStyle w:val="BodyText"/>
              <w:tabs>
                <w:tab w:val="left" w:pos="6753"/>
              </w:tabs>
              <w:spacing w:after="60"/>
              <w:ind w:right="33"/>
              <w:jc w:val="both"/>
            </w:pPr>
            <w:r w:rsidRPr="001B31C5">
              <w:t xml:space="preserve">The contents of these Instruments are in similar terms as the </w:t>
            </w:r>
            <w:r w:rsidR="00E600E9" w:rsidRPr="001B31C5">
              <w:t>repealed</w:t>
            </w:r>
            <w:r w:rsidRPr="001B31C5">
              <w:t xml:space="preserve"> Instruments. Comparing these Instruments and the </w:t>
            </w:r>
            <w:r w:rsidR="00E600E9" w:rsidRPr="001B31C5">
              <w:t>repealed</w:t>
            </w:r>
            <w:r w:rsidRPr="001B31C5">
              <w:t xml:space="preserve"> Instruments, the differences include:</w:t>
            </w:r>
          </w:p>
          <w:p w14:paraId="235570D1" w14:textId="1857A5A2" w:rsidR="00D5572B" w:rsidRPr="001B31C5" w:rsidRDefault="00F35BBF" w:rsidP="007E6E49">
            <w:pPr>
              <w:pStyle w:val="BodyText"/>
              <w:keepNext/>
              <w:tabs>
                <w:tab w:val="left" w:pos="6753"/>
              </w:tabs>
              <w:spacing w:before="60" w:after="60"/>
              <w:ind w:right="34"/>
              <w:jc w:val="both"/>
              <w:rPr>
                <w:b/>
                <w:i/>
              </w:rPr>
            </w:pPr>
            <w:r>
              <w:rPr>
                <w:b/>
                <w:i/>
              </w:rPr>
              <w:t xml:space="preserve">For RH </w:t>
            </w:r>
            <w:proofErr w:type="spellStart"/>
            <w:r w:rsidR="000858B4" w:rsidRPr="001B31C5">
              <w:rPr>
                <w:b/>
                <w:i/>
              </w:rPr>
              <w:t>SoP</w:t>
            </w:r>
            <w:proofErr w:type="spellEnd"/>
            <w:r w:rsidR="000858B4" w:rsidRPr="001B31C5">
              <w:t xml:space="preserve"> </w:t>
            </w:r>
            <w:r w:rsidR="000858B4" w:rsidRPr="001B31C5">
              <w:rPr>
                <w:b/>
                <w:i/>
              </w:rPr>
              <w:t xml:space="preserve">(Instrument No. </w:t>
            </w:r>
            <w:r w:rsidR="004717B1">
              <w:rPr>
                <w:b/>
                <w:i/>
              </w:rPr>
              <w:t>63</w:t>
            </w:r>
            <w:r w:rsidR="000858B4" w:rsidRPr="001B31C5">
              <w:rPr>
                <w:b/>
                <w:i/>
              </w:rPr>
              <w:t>/20</w:t>
            </w:r>
            <w:r w:rsidR="00F84F5E">
              <w:rPr>
                <w:b/>
                <w:i/>
              </w:rPr>
              <w:t>2</w:t>
            </w:r>
            <w:r w:rsidR="004E6814">
              <w:rPr>
                <w:b/>
                <w:i/>
              </w:rPr>
              <w:t>1</w:t>
            </w:r>
            <w:r w:rsidR="000858B4" w:rsidRPr="001B31C5">
              <w:rPr>
                <w:b/>
                <w:i/>
              </w:rPr>
              <w:t>)</w:t>
            </w:r>
          </w:p>
          <w:p w14:paraId="65A4633B"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adopting the latest revised Instrument format, which commenced in 2015;</w:t>
            </w:r>
          </w:p>
          <w:p w14:paraId="6E7FC591"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specifying a day of commencement for the Instrument in section 2;</w:t>
            </w:r>
          </w:p>
          <w:p w14:paraId="36CB4489"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name of the condition from 'mesangial IgA glomerulonephritis' to 'IgA nephropathy';</w:t>
            </w:r>
          </w:p>
          <w:p w14:paraId="2F111529"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new definition of 'IgA nephropathy' in subsection 7(2);</w:t>
            </w:r>
          </w:p>
          <w:p w14:paraId="3D65941F"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including ICD-10-AM codes for 'IgA nephropathy' in subsection 7(3);</w:t>
            </w:r>
          </w:p>
          <w:p w14:paraId="7CF03503"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factors in subsections 9(1) and 9(8) concerning having cirrhosis of the liver or chronic liver disease, by the inclusion of a note;</w:t>
            </w:r>
          </w:p>
          <w:p w14:paraId="262EA66F"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factors in subsections 9(2) and 9(9) concerning having an autoimmune disease from the specified list of autoimmune diseases;</w:t>
            </w:r>
          </w:p>
          <w:p w14:paraId="66B3AAFE"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factors in subsections 9(4) and 9(11) concerning having an infection from the specified list of infections;</w:t>
            </w:r>
          </w:p>
          <w:p w14:paraId="15B3B4BB"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factors in subsections 9(5) and 9(12) concerning taking a drug;</w:t>
            </w:r>
          </w:p>
          <w:p w14:paraId="2A293756"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new factors in subsections 9(6) and 9(13) concerning taking a biologic agent for the treatment of cancer or autoimmune disease;</w:t>
            </w:r>
          </w:p>
          <w:p w14:paraId="0A3CAA13"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new factors in subsections 9(7) and 9(14) concerning undergoing kidney transplantation;</w:t>
            </w:r>
          </w:p>
          <w:p w14:paraId="5455477C"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new factor in subsection 9(15) concerning being overweight or obese, for clinical worsening only;</w:t>
            </w:r>
          </w:p>
          <w:p w14:paraId="66A43CCE"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factor in subsection 9(16) concerning having smoked tobacco products, for clinical worsening only;</w:t>
            </w:r>
          </w:p>
          <w:p w14:paraId="45BDA618"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factor in subsection 9(17) concerning inhaling, ingesting or having cutaneous contact with an organic solvent, for clinical worsening only;</w:t>
            </w:r>
          </w:p>
          <w:p w14:paraId="1799B8D8"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deleting the factors concerning having a bacterial infection, as specific bacterial infections are now covered by the factors in subsections 9(4) and 9(11) concerning having an infection from the specified list of infections;</w:t>
            </w:r>
          </w:p>
          <w:p w14:paraId="7F54ECF0"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deleting the factors concerning having received a stem cell or organ transplant, as these are now partially covered by the factors in subsections 9(7) and 9(14) concerning undergoing kidney transplantation;</w:t>
            </w:r>
          </w:p>
          <w:p w14:paraId="7812B569"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deleting the factor concerning being overweight, for clinical worsening only, as this is now covered by the factor in subsection 9(15) concerning being overweight or obese, for clinical worsening only;</w:t>
            </w:r>
          </w:p>
          <w:p w14:paraId="00C671AA"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deleting the factor concerning being obese, for clinical worsening only, as this is now covered by the factor in subsection 9(15) concerning being overweight or obese, for clinical worsening only;</w:t>
            </w:r>
          </w:p>
          <w:p w14:paraId="58032541"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new definitions of 'being overweight or obese', 'biologic agent', 'BMI', 'MRCA', 'one pack-year', 'organic solvent', 'specified list of autoimmune diseases', 'specified list of infections' and 'VEA' in Schedule 1 - Dictionary;</w:t>
            </w:r>
          </w:p>
          <w:p w14:paraId="0BB905AF"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definition of 'relevant service' in Schedule 1 - Dictionary; and</w:t>
            </w:r>
          </w:p>
          <w:p w14:paraId="17054D5A" w14:textId="541BCC10" w:rsidR="000858B4" w:rsidRPr="009741B2" w:rsidRDefault="004717B1" w:rsidP="004717B1">
            <w:pPr>
              <w:numPr>
                <w:ilvl w:val="0"/>
                <w:numId w:val="1"/>
              </w:numPr>
              <w:tabs>
                <w:tab w:val="clear" w:pos="720"/>
                <w:tab w:val="num" w:pos="308"/>
              </w:tabs>
              <w:ind w:left="308" w:hanging="308"/>
              <w:jc w:val="both"/>
              <w:rPr>
                <w:sz w:val="20"/>
                <w:lang w:val="en-GB"/>
              </w:rPr>
            </w:pPr>
            <w:r w:rsidRPr="004717B1">
              <w:rPr>
                <w:sz w:val="20"/>
                <w:lang w:val="en-GB"/>
              </w:rPr>
              <w:t>deleting the definitions of 'a specified autoimmune disorder', 'a specified infection', 'being obese', 'being overweight' and 'pack-years of cigarettes, or the equivalent thereof in other tobacco products'</w:t>
            </w:r>
            <w:r w:rsidR="00611829" w:rsidRPr="009741B2">
              <w:rPr>
                <w:sz w:val="20"/>
                <w:lang w:val="en-GB"/>
              </w:rPr>
              <w:t>.</w:t>
            </w:r>
          </w:p>
          <w:p w14:paraId="2B30C877" w14:textId="2EE3D489" w:rsidR="00F35BBF" w:rsidRPr="001B31C5" w:rsidRDefault="00F35BBF" w:rsidP="008C2396">
            <w:pPr>
              <w:pStyle w:val="BodyText"/>
              <w:keepNext/>
              <w:tabs>
                <w:tab w:val="left" w:pos="6753"/>
              </w:tabs>
              <w:spacing w:before="60" w:after="60"/>
              <w:ind w:right="34"/>
              <w:jc w:val="both"/>
              <w:rPr>
                <w:b/>
                <w:i/>
              </w:rPr>
            </w:pPr>
            <w:r>
              <w:rPr>
                <w:b/>
                <w:i/>
              </w:rPr>
              <w:t xml:space="preserve">For </w:t>
            </w:r>
            <w:proofErr w:type="spellStart"/>
            <w:r>
              <w:rPr>
                <w:b/>
                <w:i/>
              </w:rPr>
              <w:t>BoP</w:t>
            </w:r>
            <w:proofErr w:type="spellEnd"/>
            <w:r>
              <w:rPr>
                <w:b/>
                <w:i/>
              </w:rPr>
              <w:t xml:space="preserve"> </w:t>
            </w:r>
            <w:proofErr w:type="spellStart"/>
            <w:r w:rsidRPr="001B31C5">
              <w:rPr>
                <w:b/>
                <w:i/>
              </w:rPr>
              <w:t>SoP</w:t>
            </w:r>
            <w:proofErr w:type="spellEnd"/>
            <w:r w:rsidRPr="001B31C5">
              <w:t xml:space="preserve"> </w:t>
            </w:r>
            <w:r w:rsidRPr="001B31C5">
              <w:rPr>
                <w:b/>
                <w:i/>
              </w:rPr>
              <w:t xml:space="preserve">(Instrument No. </w:t>
            </w:r>
            <w:r w:rsidR="004717B1">
              <w:rPr>
                <w:b/>
                <w:i/>
              </w:rPr>
              <w:t>64</w:t>
            </w:r>
            <w:r w:rsidRPr="001B31C5">
              <w:rPr>
                <w:b/>
                <w:i/>
              </w:rPr>
              <w:t>/20</w:t>
            </w:r>
            <w:r>
              <w:rPr>
                <w:b/>
                <w:i/>
              </w:rPr>
              <w:t>2</w:t>
            </w:r>
            <w:r w:rsidR="004E6814">
              <w:rPr>
                <w:b/>
                <w:i/>
              </w:rPr>
              <w:t>1</w:t>
            </w:r>
            <w:r w:rsidRPr="001B31C5">
              <w:rPr>
                <w:b/>
                <w:i/>
              </w:rPr>
              <w:t>)</w:t>
            </w:r>
          </w:p>
          <w:p w14:paraId="002A87C3"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adopting the latest revised Instrument format, which commenced in 2015;</w:t>
            </w:r>
          </w:p>
          <w:p w14:paraId="7AA7064C"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specifying a day of commencement for the Instrument in section 2;</w:t>
            </w:r>
          </w:p>
          <w:p w14:paraId="74A9963B"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name of the condition from 'mesangial IgA glomerulonephritis' to 'IgA nephropathy';</w:t>
            </w:r>
          </w:p>
          <w:p w14:paraId="28F550FE"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new definition of 'IgA nephropathy' in subsection 7(2);</w:t>
            </w:r>
          </w:p>
          <w:p w14:paraId="6630E7FA"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including ICD-10-AM codes for 'IgA nephropathy' in subsection 7(3);</w:t>
            </w:r>
          </w:p>
          <w:p w14:paraId="7D405B80"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lastRenderedPageBreak/>
              <w:t>revising the factors in subsections 9(1) and 9(7) concerning having cirrhosis of the liver or chronic liver disease, by the inclusion of a note;</w:t>
            </w:r>
          </w:p>
          <w:p w14:paraId="29033D1B"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factors in subsections 9(2) and 9(8) concerning having an autoimmune disease from the specified list of autoimmune diseases;</w:t>
            </w:r>
          </w:p>
          <w:p w14:paraId="7C4BF52B"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factors in subsections 9(4) and 9(10) concerning taking a drug;</w:t>
            </w:r>
          </w:p>
          <w:p w14:paraId="090973F3"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new factors in subsections 9(5) and 9(11) concerning taking a biologic agent;</w:t>
            </w:r>
          </w:p>
          <w:p w14:paraId="4AB1F889"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new factors in subsections 9(6) and 9(12) concerning undergoing kidney transplantation;</w:t>
            </w:r>
          </w:p>
          <w:p w14:paraId="28986FA5"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new factor in subsection 9(13) concerning being overweight or obese, for clinical worsening only;</w:t>
            </w:r>
          </w:p>
          <w:p w14:paraId="7AFFD88A"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factor in subsection 9(14) concerning smoking tobacco products, for clinical worsening only;</w:t>
            </w:r>
          </w:p>
          <w:p w14:paraId="442330E6"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factor in subsection 9(15) concerning inhaling, ingesting or having cutaneous contact with an organic solvent, for clinical worsening only;</w:t>
            </w:r>
          </w:p>
          <w:p w14:paraId="1517D0AF"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deleting the factors concerning having received a stem cell or organ transplant, as these are now partially covered by the factors in subsections 9(6) and 9(12) concerning undergoing kidney transplantation;</w:t>
            </w:r>
          </w:p>
          <w:p w14:paraId="4DAD76FB"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deleting the factors concerning having a bacterial infection;</w:t>
            </w:r>
          </w:p>
          <w:p w14:paraId="12BA57DF"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new definitions of 'being overweight or obese', 'biologic agent', 'BMI', 'MRCA', 'one pack-year', 'organic solvent', 'specified list of autoimmune diseases' and 'VEA' in Schedule 1 - Dictionary;</w:t>
            </w:r>
          </w:p>
          <w:p w14:paraId="11C9D3F1"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definition of 'relevant service' in Schedule 1 - Dictionary; and</w:t>
            </w:r>
          </w:p>
          <w:p w14:paraId="235B78C5" w14:textId="06D4746F" w:rsidR="00611829" w:rsidRPr="004717B1" w:rsidRDefault="004717B1" w:rsidP="004717B1">
            <w:pPr>
              <w:numPr>
                <w:ilvl w:val="0"/>
                <w:numId w:val="1"/>
              </w:numPr>
              <w:tabs>
                <w:tab w:val="clear" w:pos="720"/>
                <w:tab w:val="num" w:pos="308"/>
              </w:tabs>
              <w:spacing w:after="120"/>
              <w:ind w:left="306" w:hanging="306"/>
              <w:jc w:val="both"/>
              <w:rPr>
                <w:sz w:val="20"/>
                <w:lang w:val="en-GB"/>
              </w:rPr>
            </w:pPr>
            <w:proofErr w:type="gramStart"/>
            <w:r w:rsidRPr="004717B1">
              <w:rPr>
                <w:sz w:val="20"/>
                <w:lang w:val="en-GB"/>
              </w:rPr>
              <w:t>deleting</w:t>
            </w:r>
            <w:proofErr w:type="gramEnd"/>
            <w:r w:rsidRPr="004717B1">
              <w:rPr>
                <w:sz w:val="20"/>
                <w:lang w:val="en-GB"/>
              </w:rPr>
              <w:t xml:space="preserve"> the definitions of 'a specified autoimmune disorder' and 'pack-years of cigarettes, or the equivalent thereof in other tobacco products'</w:t>
            </w:r>
            <w:r w:rsidR="00611829" w:rsidRPr="004717B1">
              <w:rPr>
                <w:sz w:val="20"/>
                <w:lang w:val="en-GB"/>
              </w:rPr>
              <w:t>.</w:t>
            </w:r>
          </w:p>
          <w:p w14:paraId="1E4B8D66" w14:textId="2BDFB194" w:rsidR="009741B2" w:rsidRPr="00611829" w:rsidRDefault="004717B1" w:rsidP="0080510B">
            <w:pPr>
              <w:spacing w:after="120"/>
              <w:jc w:val="both"/>
              <w:rPr>
                <w:b/>
                <w:sz w:val="19"/>
                <w:szCs w:val="19"/>
              </w:rPr>
            </w:pPr>
            <w:r w:rsidRPr="004717B1">
              <w:rPr>
                <w:sz w:val="20"/>
              </w:rPr>
              <w:t xml:space="preserve">On 3 March 2021, the Authority wrote to organisations representing veterans, service personnel and their dependants regarding the proposed Instrument and the medical-scientific material considered by the Authority.  This letter emphasised the deletion of factors relating to </w:t>
            </w:r>
            <w:r w:rsidRPr="004717B1">
              <w:rPr>
                <w:i/>
                <w:sz w:val="20"/>
              </w:rPr>
              <w:t>having a bacterial infection in the one month before the clinical onset of mesangial IgA glomerulonephritis</w:t>
            </w:r>
            <w:r w:rsidRPr="004717B1">
              <w:rPr>
                <w:sz w:val="20"/>
              </w:rPr>
              <w:t xml:space="preserve"> and </w:t>
            </w:r>
            <w:r w:rsidRPr="004717B1">
              <w:rPr>
                <w:i/>
                <w:sz w:val="20"/>
              </w:rPr>
              <w:t>having a bacterial infection in the one month before the clinical worsening of mesangial IgA glomerulonephritis</w:t>
            </w:r>
            <w:r w:rsidRPr="004717B1">
              <w:rPr>
                <w:sz w:val="20"/>
              </w:rPr>
              <w:t xml:space="preserve"> from the balance of probabilities Statement of Principles.  The Authority provided an opportunity to the organisations to make representations in relation to the proposed Instrument prior to its determination.  No submissions were received for consideration by the Authority.  Minor changes were made to the proposed Instrument following this consultation process</w:t>
            </w:r>
            <w:r w:rsidR="009741B2">
              <w:rPr>
                <w:sz w:val="20"/>
              </w:rPr>
              <w:t>.</w:t>
            </w:r>
          </w:p>
          <w:p w14:paraId="41753B61" w14:textId="07ACC409" w:rsidR="00D5572B" w:rsidRPr="001B31C5" w:rsidRDefault="00D5572B" w:rsidP="004717B1">
            <w:pPr>
              <w:pStyle w:val="BodyText"/>
              <w:spacing w:after="60"/>
              <w:ind w:right="272"/>
              <w:jc w:val="both"/>
              <w:rPr>
                <w:b/>
                <w:sz w:val="19"/>
                <w:szCs w:val="19"/>
              </w:rPr>
            </w:pPr>
            <w:r w:rsidRPr="001B31C5">
              <w:rPr>
                <w:b/>
              </w:rPr>
              <w:t xml:space="preserve">The determining of these Instruments finalises the investigation in relation to </w:t>
            </w:r>
            <w:r w:rsidR="004717B1">
              <w:rPr>
                <w:b/>
                <w:i/>
              </w:rPr>
              <w:t>mesangial IgA nephropathy</w:t>
            </w:r>
            <w:r w:rsidR="004D7CA1" w:rsidRPr="00611829">
              <w:rPr>
                <w:b/>
              </w:rPr>
              <w:t xml:space="preserve"> </w:t>
            </w:r>
            <w:r w:rsidRPr="001B31C5">
              <w:rPr>
                <w:b/>
              </w:rPr>
              <w:t xml:space="preserve">as advertised in the Government Notices Gazette of </w:t>
            </w:r>
            <w:r w:rsidR="009741B2">
              <w:rPr>
                <w:b/>
              </w:rPr>
              <w:t>29 October 2019</w:t>
            </w:r>
            <w:r w:rsidRPr="001B31C5">
              <w:rPr>
                <w:b/>
              </w:rPr>
              <w:t>.</w:t>
            </w:r>
          </w:p>
        </w:tc>
      </w:tr>
      <w:tr w:rsidR="004717B1" w:rsidRPr="00A92676" w14:paraId="60D14946" w14:textId="77777777" w:rsidTr="002925E7">
        <w:tc>
          <w:tcPr>
            <w:tcW w:w="1134" w:type="dxa"/>
            <w:tcBorders>
              <w:top w:val="single" w:sz="6" w:space="0" w:color="auto"/>
              <w:left w:val="single" w:sz="6" w:space="0" w:color="auto"/>
              <w:bottom w:val="single" w:sz="6" w:space="0" w:color="auto"/>
              <w:right w:val="single" w:sz="6" w:space="0" w:color="auto"/>
            </w:tcBorders>
          </w:tcPr>
          <w:p w14:paraId="5C851950" w14:textId="40250337" w:rsidR="004717B1" w:rsidRDefault="004717B1" w:rsidP="00B330AA">
            <w:pPr>
              <w:rPr>
                <w:sz w:val="20"/>
                <w:szCs w:val="24"/>
              </w:rPr>
            </w:pPr>
            <w:r>
              <w:rPr>
                <w:sz w:val="20"/>
                <w:szCs w:val="24"/>
              </w:rPr>
              <w:lastRenderedPageBreak/>
              <w:t>65 &amp; 66/2021</w:t>
            </w:r>
          </w:p>
        </w:tc>
        <w:tc>
          <w:tcPr>
            <w:tcW w:w="1866" w:type="dxa"/>
            <w:gridSpan w:val="2"/>
            <w:tcBorders>
              <w:top w:val="single" w:sz="2" w:space="0" w:color="auto"/>
              <w:left w:val="single" w:sz="6" w:space="0" w:color="auto"/>
              <w:bottom w:val="single" w:sz="2" w:space="0" w:color="auto"/>
              <w:right w:val="single" w:sz="6" w:space="0" w:color="auto"/>
            </w:tcBorders>
          </w:tcPr>
          <w:p w14:paraId="7928E874" w14:textId="13B21149" w:rsidR="004717B1" w:rsidRDefault="004717B1" w:rsidP="004D7CA1">
            <w:pPr>
              <w:rPr>
                <w:sz w:val="20"/>
              </w:rPr>
            </w:pPr>
            <w:r>
              <w:rPr>
                <w:sz w:val="20"/>
              </w:rPr>
              <w:t>malignant neoplasm of the oral cavity, oropharynx and hypopharynx</w:t>
            </w:r>
          </w:p>
        </w:tc>
        <w:tc>
          <w:tcPr>
            <w:tcW w:w="7774" w:type="dxa"/>
            <w:tcBorders>
              <w:top w:val="single" w:sz="6" w:space="0" w:color="auto"/>
              <w:left w:val="single" w:sz="6" w:space="0" w:color="auto"/>
              <w:bottom w:val="single" w:sz="6" w:space="0" w:color="auto"/>
              <w:right w:val="single" w:sz="6" w:space="0" w:color="auto"/>
            </w:tcBorders>
          </w:tcPr>
          <w:p w14:paraId="55FA8776" w14:textId="5CA06F9E" w:rsidR="004717B1" w:rsidRPr="001B31C5" w:rsidRDefault="004717B1" w:rsidP="004717B1">
            <w:pPr>
              <w:pStyle w:val="BodyText"/>
              <w:tabs>
                <w:tab w:val="left" w:pos="6753"/>
              </w:tabs>
              <w:spacing w:after="60"/>
              <w:ind w:right="33"/>
              <w:jc w:val="both"/>
            </w:pPr>
            <w:r>
              <w:t>These Instruments result</w:t>
            </w:r>
            <w:r w:rsidRPr="00F35BBF">
              <w:t xml:space="preserve"> </w:t>
            </w:r>
            <w:r w:rsidRPr="004717B1">
              <w:t xml:space="preserve">from an investigation notified by the Authority in the Government Notices Gazette of 23 April 2020 concerning </w:t>
            </w:r>
            <w:r w:rsidRPr="004717B1">
              <w:rPr>
                <w:i/>
              </w:rPr>
              <w:t>malignant neoplasm of the oral cavity, oropharynx and hypopharynx</w:t>
            </w:r>
            <w:r w:rsidRPr="004717B1">
              <w:t xml:space="preserve"> in accordance with section 196G of the VEA.  The investigation involved an examination of the sound medical-scientific evidence now available to the Authority, including the sound medical-scientific evidence it has previously considered</w:t>
            </w:r>
            <w:r w:rsidRPr="001B31C5">
              <w:t>.</w:t>
            </w:r>
          </w:p>
          <w:p w14:paraId="072B8ACB" w14:textId="77777777" w:rsidR="004717B1" w:rsidRPr="001B31C5" w:rsidRDefault="004717B1" w:rsidP="004717B1">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2C7847D1" w14:textId="610AAE3A" w:rsidR="004717B1" w:rsidRPr="001B31C5" w:rsidRDefault="004717B1" w:rsidP="004717B1">
            <w:pPr>
              <w:pStyle w:val="BodyText"/>
              <w:keepNext/>
              <w:tabs>
                <w:tab w:val="left" w:pos="6753"/>
              </w:tabs>
              <w:spacing w:before="60" w:after="60"/>
              <w:ind w:right="34"/>
              <w:jc w:val="both"/>
              <w:rPr>
                <w:b/>
                <w:i/>
              </w:rPr>
            </w:pPr>
            <w:r>
              <w:rPr>
                <w:b/>
                <w:i/>
              </w:rPr>
              <w:t xml:space="preserve">For RH </w:t>
            </w:r>
            <w:proofErr w:type="spellStart"/>
            <w:r w:rsidRPr="001B31C5">
              <w:rPr>
                <w:b/>
                <w:i/>
              </w:rPr>
              <w:t>SoP</w:t>
            </w:r>
            <w:proofErr w:type="spellEnd"/>
            <w:r w:rsidRPr="001B31C5">
              <w:t xml:space="preserve"> </w:t>
            </w:r>
            <w:r w:rsidRPr="001B31C5">
              <w:rPr>
                <w:b/>
                <w:i/>
              </w:rPr>
              <w:t xml:space="preserve">(Instrument No. </w:t>
            </w:r>
            <w:r>
              <w:rPr>
                <w:b/>
                <w:i/>
              </w:rPr>
              <w:t>6</w:t>
            </w:r>
            <w:r>
              <w:rPr>
                <w:b/>
                <w:i/>
              </w:rPr>
              <w:t>5</w:t>
            </w:r>
            <w:r w:rsidRPr="001B31C5">
              <w:rPr>
                <w:b/>
                <w:i/>
              </w:rPr>
              <w:t>/20</w:t>
            </w:r>
            <w:r>
              <w:rPr>
                <w:b/>
                <w:i/>
              </w:rPr>
              <w:t>21</w:t>
            </w:r>
            <w:r w:rsidRPr="001B31C5">
              <w:rPr>
                <w:b/>
                <w:i/>
              </w:rPr>
              <w:t>)</w:t>
            </w:r>
          </w:p>
          <w:p w14:paraId="6F385930"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adopting the latest revised Instrument format, which commenced in 2015;</w:t>
            </w:r>
          </w:p>
          <w:p w14:paraId="5FC287C3"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specifying a day of commencement for the Instrument in section 2;</w:t>
            </w:r>
          </w:p>
          <w:p w14:paraId="44DF3176"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definition of 'malignant neoplasm of the oral cavity, oropharynx and hypopharynx' in subsection 7(2);</w:t>
            </w:r>
          </w:p>
          <w:p w14:paraId="41794BBE"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factor in subsection 9(1) concerning having smoked tobacco products, for clinical onset only;</w:t>
            </w:r>
          </w:p>
          <w:p w14:paraId="655B83A0"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new factor in subsection 9(2) concerning having been exposed to second-hand smoke, for clinical onset only;</w:t>
            </w:r>
          </w:p>
          <w:p w14:paraId="02D57588"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factor in subsection 9(3) concerning the oral use of smokeless tobacco, for clinical onset only;</w:t>
            </w:r>
          </w:p>
          <w:p w14:paraId="520AA52B"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factor in subsection 9(4) concerning chewing betel quid or areca nut, for clinical onset only;</w:t>
            </w:r>
          </w:p>
          <w:p w14:paraId="7D6F3664"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 xml:space="preserve">revising the factor in subsection 9(5) concerning consuming </w:t>
            </w:r>
            <w:proofErr w:type="spellStart"/>
            <w:r w:rsidRPr="004717B1">
              <w:rPr>
                <w:sz w:val="20"/>
                <w:lang w:val="en-GB"/>
              </w:rPr>
              <w:t>maté</w:t>
            </w:r>
            <w:proofErr w:type="spellEnd"/>
            <w:r w:rsidRPr="004717B1">
              <w:rPr>
                <w:sz w:val="20"/>
                <w:lang w:val="en-GB"/>
              </w:rPr>
              <w:t>, for clinical onset only;</w:t>
            </w:r>
          </w:p>
          <w:p w14:paraId="2E868E05"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factor in subsection 9(6) concerning consuming alcohol, for clinical onset only;</w:t>
            </w:r>
          </w:p>
          <w:p w14:paraId="7B031AAC"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 xml:space="preserve">revising the factor in subsection 9(7) concerning inhaling </w:t>
            </w:r>
            <w:proofErr w:type="spellStart"/>
            <w:r w:rsidRPr="004717B1">
              <w:rPr>
                <w:sz w:val="20"/>
                <w:lang w:val="en-GB"/>
              </w:rPr>
              <w:t>respirable</w:t>
            </w:r>
            <w:proofErr w:type="spellEnd"/>
            <w:r w:rsidRPr="004717B1">
              <w:rPr>
                <w:sz w:val="20"/>
                <w:lang w:val="en-GB"/>
              </w:rPr>
              <w:t xml:space="preserve"> asbestos fibres in an enclosed space, for clinical onset only;</w:t>
            </w:r>
          </w:p>
          <w:p w14:paraId="412335EA"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lastRenderedPageBreak/>
              <w:t xml:space="preserve">revising the factor in subsection 9(8) concerning inhaling </w:t>
            </w:r>
            <w:proofErr w:type="spellStart"/>
            <w:r w:rsidRPr="004717B1">
              <w:rPr>
                <w:sz w:val="20"/>
                <w:lang w:val="en-GB"/>
              </w:rPr>
              <w:t>respirable</w:t>
            </w:r>
            <w:proofErr w:type="spellEnd"/>
            <w:r w:rsidRPr="004717B1">
              <w:rPr>
                <w:sz w:val="20"/>
                <w:lang w:val="en-GB"/>
              </w:rPr>
              <w:t xml:space="preserve"> asbestos fibres in an open environment, for clinical onset only;</w:t>
            </w:r>
          </w:p>
          <w:p w14:paraId="7ED82E8A"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factor in subsection 9(10) concerning acquiring persistent infection of the oral cavity epithelium or oropharyngeal epithelium with human papilloma virus type 16 or 18, for clinical onset only;</w:t>
            </w:r>
          </w:p>
          <w:p w14:paraId="467E70D9"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factor in subsection 9(11) concerning having infection with human immunodeficiency virus, for clinical onset only;</w:t>
            </w:r>
          </w:p>
          <w:p w14:paraId="7BBC1377"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new factor in subsection 9(12) concerning taking an immunosuppressive drug for organ or tissue transplantation, for clinical onset only;</w:t>
            </w:r>
          </w:p>
          <w:p w14:paraId="7943A5E0"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new factor in subsection 9(13) concerning being obese, for clinical onset only;</w:t>
            </w:r>
          </w:p>
          <w:p w14:paraId="333F8713"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factor in subsection 9(14) concerning an inability to consume fruits and vegetables, for clinical onset only;</w:t>
            </w:r>
          </w:p>
          <w:p w14:paraId="272DB1C1"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factor in subsection 9(15) concerning having periodontitis, for clinical onset only;</w:t>
            </w:r>
          </w:p>
          <w:p w14:paraId="1F090864"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new factor in subsection 9(16) concerning having an oral lesion at the affected site, from the specified list of oral lesions, for clinical onset of malignant neoplasm of the oral cavity only;</w:t>
            </w:r>
          </w:p>
          <w:p w14:paraId="38939E8C"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new factor in subsection 9(17) concerning having an oral lesion caused by systemic lupus erythematosus, for clinical onset of malignant neoplasm of the oral cavity only;</w:t>
            </w:r>
          </w:p>
          <w:p w14:paraId="12363FDF"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deleting the factor concerning being in an atmosphere with a visible tobacco smoke haze in an enclosed space, for clinical onset only, as this is now covered by the factor in subsection 9(2) concerning having been exposed to second-hand smoke, for clinical onset only;</w:t>
            </w:r>
          </w:p>
          <w:p w14:paraId="463D0DC7"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deleting the factor concerning undergoing stem cell or solid organ transplantation, for clinical onset only, as this is now covered by the factor in subsection 9(12) concerning taking an immunosuppressive drug for organ or tissue transplantation, for clinical onset only;</w:t>
            </w:r>
          </w:p>
          <w:p w14:paraId="2F4654E0"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 xml:space="preserve">deleting the factor concerning having </w:t>
            </w:r>
            <w:proofErr w:type="spellStart"/>
            <w:r w:rsidRPr="004717B1">
              <w:rPr>
                <w:sz w:val="20"/>
                <w:lang w:val="en-GB"/>
              </w:rPr>
              <w:t>leukoplakia</w:t>
            </w:r>
            <w:proofErr w:type="spellEnd"/>
            <w:r w:rsidRPr="004717B1">
              <w:rPr>
                <w:sz w:val="20"/>
                <w:lang w:val="en-GB"/>
              </w:rPr>
              <w:t xml:space="preserve"> or </w:t>
            </w:r>
            <w:proofErr w:type="spellStart"/>
            <w:r w:rsidRPr="004717B1">
              <w:rPr>
                <w:sz w:val="20"/>
                <w:lang w:val="en-GB"/>
              </w:rPr>
              <w:t>erythroplakia</w:t>
            </w:r>
            <w:proofErr w:type="spellEnd"/>
            <w:r w:rsidRPr="004717B1">
              <w:rPr>
                <w:sz w:val="20"/>
                <w:lang w:val="en-GB"/>
              </w:rPr>
              <w:t>, for clinical onset of malignant neoplasm of the oral cavity only, as this is now covered by the factor in subsection 9(16) concerning having an oral lesion at the affected site, from the specified list of oral lesions, for clinical onset of malignant neoplasm of the oral cavity only;</w:t>
            </w:r>
          </w:p>
          <w:p w14:paraId="3832D717"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new definitions of 'being obese', 'BMI', 'having been exposed to second-hand smoke', 'MRCA', 'one pack-year', 'organ or tissue transplantation', 'specified list of oral lesions' and 'VEA' in Schedule 1 - Dictionary;</w:t>
            </w:r>
          </w:p>
          <w:p w14:paraId="11724C4C" w14:textId="77777777" w:rsidR="004717B1" w:rsidRPr="004717B1" w:rsidRDefault="004717B1" w:rsidP="004717B1">
            <w:pPr>
              <w:numPr>
                <w:ilvl w:val="0"/>
                <w:numId w:val="1"/>
              </w:numPr>
              <w:tabs>
                <w:tab w:val="clear" w:pos="720"/>
                <w:tab w:val="num" w:pos="308"/>
              </w:tabs>
              <w:ind w:left="308" w:hanging="308"/>
              <w:jc w:val="both"/>
              <w:rPr>
                <w:sz w:val="20"/>
                <w:lang w:val="en-GB"/>
              </w:rPr>
            </w:pPr>
            <w:r w:rsidRPr="004717B1">
              <w:rPr>
                <w:sz w:val="20"/>
                <w:lang w:val="en-GB"/>
              </w:rPr>
              <w:t>revising the definition of 'relevant service' in Schedule 1 - Dictionary; and</w:t>
            </w:r>
          </w:p>
          <w:p w14:paraId="3AE0EDF0" w14:textId="77777777" w:rsidR="004717B1" w:rsidRPr="004717B1" w:rsidRDefault="004717B1" w:rsidP="004717B1">
            <w:pPr>
              <w:numPr>
                <w:ilvl w:val="0"/>
                <w:numId w:val="1"/>
              </w:numPr>
              <w:tabs>
                <w:tab w:val="clear" w:pos="720"/>
                <w:tab w:val="num" w:pos="308"/>
              </w:tabs>
              <w:ind w:left="308" w:hanging="308"/>
              <w:jc w:val="both"/>
            </w:pPr>
            <w:proofErr w:type="gramStart"/>
            <w:r w:rsidRPr="004717B1">
              <w:rPr>
                <w:sz w:val="20"/>
                <w:lang w:val="en-GB"/>
              </w:rPr>
              <w:t>deleting</w:t>
            </w:r>
            <w:proofErr w:type="gramEnd"/>
            <w:r w:rsidRPr="004717B1">
              <w:rPr>
                <w:sz w:val="20"/>
                <w:lang w:val="en-GB"/>
              </w:rPr>
              <w:t xml:space="preserve"> the definitions of 'alcohol', 'pack-years of cigarettes, or the equivalent thereof in other tobacco products' and '</w:t>
            </w:r>
            <w:proofErr w:type="spellStart"/>
            <w:r w:rsidRPr="004717B1">
              <w:rPr>
                <w:sz w:val="20"/>
                <w:lang w:val="en-GB"/>
              </w:rPr>
              <w:t>respirable</w:t>
            </w:r>
            <w:proofErr w:type="spellEnd"/>
            <w:r w:rsidRPr="004717B1">
              <w:rPr>
                <w:sz w:val="20"/>
                <w:lang w:val="en-GB"/>
              </w:rPr>
              <w:t xml:space="preserve"> asbestos fibres'</w:t>
            </w:r>
            <w:r>
              <w:rPr>
                <w:sz w:val="20"/>
                <w:lang w:val="en-GB"/>
              </w:rPr>
              <w:t>.</w:t>
            </w:r>
          </w:p>
          <w:p w14:paraId="3166DF95" w14:textId="3731C67B" w:rsidR="004717B1" w:rsidRPr="001B31C5" w:rsidRDefault="004717B1" w:rsidP="004717B1">
            <w:pPr>
              <w:pStyle w:val="BodyText"/>
              <w:keepNext/>
              <w:tabs>
                <w:tab w:val="left" w:pos="6753"/>
              </w:tabs>
              <w:spacing w:before="60" w:after="60"/>
              <w:ind w:right="34"/>
              <w:jc w:val="both"/>
              <w:rPr>
                <w:b/>
                <w:i/>
              </w:rPr>
            </w:pPr>
            <w:r>
              <w:rPr>
                <w:b/>
                <w:i/>
              </w:rPr>
              <w:t xml:space="preserve">For </w:t>
            </w:r>
            <w:proofErr w:type="spellStart"/>
            <w:r>
              <w:rPr>
                <w:b/>
                <w:i/>
              </w:rPr>
              <w:t>BoP</w:t>
            </w:r>
            <w:proofErr w:type="spellEnd"/>
            <w:r>
              <w:rPr>
                <w:b/>
                <w:i/>
              </w:rPr>
              <w:t xml:space="preserve"> </w:t>
            </w:r>
            <w:proofErr w:type="spellStart"/>
            <w:r w:rsidRPr="001B31C5">
              <w:rPr>
                <w:b/>
                <w:i/>
              </w:rPr>
              <w:t>SoP</w:t>
            </w:r>
            <w:proofErr w:type="spellEnd"/>
            <w:r w:rsidRPr="001B31C5">
              <w:t xml:space="preserve"> </w:t>
            </w:r>
            <w:r w:rsidRPr="001B31C5">
              <w:rPr>
                <w:b/>
                <w:i/>
              </w:rPr>
              <w:t xml:space="preserve">(Instrument No. </w:t>
            </w:r>
            <w:r>
              <w:rPr>
                <w:b/>
                <w:i/>
              </w:rPr>
              <w:t>6</w:t>
            </w:r>
            <w:r>
              <w:rPr>
                <w:b/>
                <w:i/>
              </w:rPr>
              <w:t>6</w:t>
            </w:r>
            <w:r w:rsidRPr="001B31C5">
              <w:rPr>
                <w:b/>
                <w:i/>
              </w:rPr>
              <w:t>/20</w:t>
            </w:r>
            <w:r>
              <w:rPr>
                <w:b/>
                <w:i/>
              </w:rPr>
              <w:t>21</w:t>
            </w:r>
            <w:r w:rsidRPr="001B31C5">
              <w:rPr>
                <w:b/>
                <w:i/>
              </w:rPr>
              <w:t>)</w:t>
            </w:r>
          </w:p>
          <w:p w14:paraId="190937FC" w14:textId="77777777" w:rsidR="00FA1841" w:rsidRPr="00FA1841" w:rsidRDefault="00FA1841" w:rsidP="00FA1841">
            <w:pPr>
              <w:numPr>
                <w:ilvl w:val="0"/>
                <w:numId w:val="1"/>
              </w:numPr>
              <w:tabs>
                <w:tab w:val="clear" w:pos="720"/>
                <w:tab w:val="num" w:pos="308"/>
              </w:tabs>
              <w:ind w:left="308" w:hanging="308"/>
              <w:jc w:val="both"/>
              <w:rPr>
                <w:sz w:val="20"/>
                <w:lang w:val="en-GB"/>
              </w:rPr>
            </w:pPr>
            <w:r w:rsidRPr="00FA1841">
              <w:rPr>
                <w:sz w:val="20"/>
                <w:lang w:val="en-GB"/>
              </w:rPr>
              <w:t>adopting the latest revised Instrument format, which commenced in 2015;</w:t>
            </w:r>
          </w:p>
          <w:p w14:paraId="11B58D73" w14:textId="77777777" w:rsidR="00FA1841" w:rsidRPr="00FA1841" w:rsidRDefault="00FA1841" w:rsidP="00FA1841">
            <w:pPr>
              <w:numPr>
                <w:ilvl w:val="0"/>
                <w:numId w:val="1"/>
              </w:numPr>
              <w:tabs>
                <w:tab w:val="clear" w:pos="720"/>
                <w:tab w:val="num" w:pos="308"/>
              </w:tabs>
              <w:ind w:left="308" w:hanging="308"/>
              <w:jc w:val="both"/>
              <w:rPr>
                <w:sz w:val="20"/>
                <w:lang w:val="en-GB"/>
              </w:rPr>
            </w:pPr>
            <w:r w:rsidRPr="00FA1841">
              <w:rPr>
                <w:sz w:val="20"/>
                <w:lang w:val="en-GB"/>
              </w:rPr>
              <w:t>specifying a day of commencement for the Instrument in section 2;</w:t>
            </w:r>
          </w:p>
          <w:p w14:paraId="7D003284" w14:textId="77777777" w:rsidR="00FA1841" w:rsidRPr="00FA1841" w:rsidRDefault="00FA1841" w:rsidP="00FA1841">
            <w:pPr>
              <w:numPr>
                <w:ilvl w:val="0"/>
                <w:numId w:val="1"/>
              </w:numPr>
              <w:tabs>
                <w:tab w:val="clear" w:pos="720"/>
                <w:tab w:val="num" w:pos="308"/>
              </w:tabs>
              <w:ind w:left="308" w:hanging="308"/>
              <w:jc w:val="both"/>
              <w:rPr>
                <w:sz w:val="20"/>
                <w:lang w:val="en-GB"/>
              </w:rPr>
            </w:pPr>
            <w:r w:rsidRPr="00FA1841">
              <w:rPr>
                <w:sz w:val="20"/>
                <w:lang w:val="en-GB"/>
              </w:rPr>
              <w:t>revising the definition of 'malignant neoplasm of the oral cavity, oropharynx and hypopharynx' in subsection 7(2);</w:t>
            </w:r>
          </w:p>
          <w:p w14:paraId="0B9EE592" w14:textId="77777777" w:rsidR="00FA1841" w:rsidRPr="00FA1841" w:rsidRDefault="00FA1841" w:rsidP="00FA1841">
            <w:pPr>
              <w:numPr>
                <w:ilvl w:val="0"/>
                <w:numId w:val="1"/>
              </w:numPr>
              <w:tabs>
                <w:tab w:val="clear" w:pos="720"/>
                <w:tab w:val="num" w:pos="308"/>
              </w:tabs>
              <w:ind w:left="308" w:hanging="308"/>
              <w:jc w:val="both"/>
              <w:rPr>
                <w:sz w:val="20"/>
                <w:lang w:val="en-GB"/>
              </w:rPr>
            </w:pPr>
            <w:r w:rsidRPr="00FA1841">
              <w:rPr>
                <w:sz w:val="20"/>
                <w:lang w:val="en-GB"/>
              </w:rPr>
              <w:t>revising the factor in subsection 9(1) concerning having smoked tobacco products, for clinical onset only;</w:t>
            </w:r>
          </w:p>
          <w:p w14:paraId="69D9D001" w14:textId="77777777" w:rsidR="00FA1841" w:rsidRPr="00FA1841" w:rsidRDefault="00FA1841" w:rsidP="00FA1841">
            <w:pPr>
              <w:numPr>
                <w:ilvl w:val="0"/>
                <w:numId w:val="1"/>
              </w:numPr>
              <w:tabs>
                <w:tab w:val="clear" w:pos="720"/>
                <w:tab w:val="num" w:pos="308"/>
              </w:tabs>
              <w:ind w:left="308" w:hanging="308"/>
              <w:jc w:val="both"/>
              <w:rPr>
                <w:sz w:val="20"/>
                <w:lang w:val="en-GB"/>
              </w:rPr>
            </w:pPr>
            <w:r w:rsidRPr="00FA1841">
              <w:rPr>
                <w:sz w:val="20"/>
                <w:lang w:val="en-GB"/>
              </w:rPr>
              <w:t>new factor in subsection 9(2) concerning having been exposed to second-hand smoke, for clinical onset only;</w:t>
            </w:r>
          </w:p>
          <w:p w14:paraId="640D9884" w14:textId="77777777" w:rsidR="00FA1841" w:rsidRPr="00FA1841" w:rsidRDefault="00FA1841" w:rsidP="00FA1841">
            <w:pPr>
              <w:numPr>
                <w:ilvl w:val="0"/>
                <w:numId w:val="1"/>
              </w:numPr>
              <w:tabs>
                <w:tab w:val="clear" w:pos="720"/>
                <w:tab w:val="num" w:pos="308"/>
              </w:tabs>
              <w:ind w:left="308" w:hanging="308"/>
              <w:jc w:val="both"/>
              <w:rPr>
                <w:sz w:val="20"/>
                <w:lang w:val="en-GB"/>
              </w:rPr>
            </w:pPr>
            <w:r w:rsidRPr="00FA1841">
              <w:rPr>
                <w:sz w:val="20"/>
                <w:lang w:val="en-GB"/>
              </w:rPr>
              <w:t>revising the factor in subsection 9(3) concerning the oral use of smokeless tobacco, for clinical onset only;</w:t>
            </w:r>
          </w:p>
          <w:p w14:paraId="78A0FE34" w14:textId="77777777" w:rsidR="00FA1841" w:rsidRPr="00FA1841" w:rsidRDefault="00FA1841" w:rsidP="00FA1841">
            <w:pPr>
              <w:numPr>
                <w:ilvl w:val="0"/>
                <w:numId w:val="1"/>
              </w:numPr>
              <w:tabs>
                <w:tab w:val="clear" w:pos="720"/>
                <w:tab w:val="num" w:pos="308"/>
              </w:tabs>
              <w:ind w:left="308" w:hanging="308"/>
              <w:jc w:val="both"/>
              <w:rPr>
                <w:sz w:val="20"/>
                <w:lang w:val="en-GB"/>
              </w:rPr>
            </w:pPr>
            <w:r w:rsidRPr="00FA1841">
              <w:rPr>
                <w:sz w:val="20"/>
                <w:lang w:val="en-GB"/>
              </w:rPr>
              <w:t>revising the factor in subsection 9(4) concerning chewing betel quid or areca nut, for clinical onset only;</w:t>
            </w:r>
          </w:p>
          <w:p w14:paraId="53451391" w14:textId="77777777" w:rsidR="00FA1841" w:rsidRPr="00FA1841" w:rsidRDefault="00FA1841" w:rsidP="00FA1841">
            <w:pPr>
              <w:numPr>
                <w:ilvl w:val="0"/>
                <w:numId w:val="1"/>
              </w:numPr>
              <w:tabs>
                <w:tab w:val="clear" w:pos="720"/>
                <w:tab w:val="num" w:pos="308"/>
              </w:tabs>
              <w:ind w:left="308" w:hanging="308"/>
              <w:jc w:val="both"/>
              <w:rPr>
                <w:sz w:val="20"/>
                <w:lang w:val="en-GB"/>
              </w:rPr>
            </w:pPr>
            <w:r w:rsidRPr="00FA1841">
              <w:rPr>
                <w:sz w:val="20"/>
                <w:lang w:val="en-GB"/>
              </w:rPr>
              <w:t xml:space="preserve">revising the factor in subsection 9(5) concerning consuming </w:t>
            </w:r>
            <w:proofErr w:type="spellStart"/>
            <w:r w:rsidRPr="00FA1841">
              <w:rPr>
                <w:sz w:val="20"/>
                <w:lang w:val="en-GB"/>
              </w:rPr>
              <w:t>maté</w:t>
            </w:r>
            <w:proofErr w:type="spellEnd"/>
            <w:r w:rsidRPr="00FA1841">
              <w:rPr>
                <w:sz w:val="20"/>
                <w:lang w:val="en-GB"/>
              </w:rPr>
              <w:t>, for clinical onset only;</w:t>
            </w:r>
          </w:p>
          <w:p w14:paraId="1C0C7320" w14:textId="77777777" w:rsidR="00FA1841" w:rsidRPr="00FA1841" w:rsidRDefault="00FA1841" w:rsidP="00FA1841">
            <w:pPr>
              <w:numPr>
                <w:ilvl w:val="0"/>
                <w:numId w:val="1"/>
              </w:numPr>
              <w:tabs>
                <w:tab w:val="clear" w:pos="720"/>
                <w:tab w:val="num" w:pos="308"/>
              </w:tabs>
              <w:ind w:left="308" w:hanging="308"/>
              <w:jc w:val="both"/>
              <w:rPr>
                <w:sz w:val="20"/>
                <w:lang w:val="en-GB"/>
              </w:rPr>
            </w:pPr>
            <w:r w:rsidRPr="00FA1841">
              <w:rPr>
                <w:sz w:val="20"/>
                <w:lang w:val="en-GB"/>
              </w:rPr>
              <w:t>revising the factor in subsection 9(6) concerning consuming alcohol, for clinical onset only;</w:t>
            </w:r>
          </w:p>
          <w:p w14:paraId="24A9571D" w14:textId="77777777" w:rsidR="00FA1841" w:rsidRPr="00FA1841" w:rsidRDefault="00FA1841" w:rsidP="00FA1841">
            <w:pPr>
              <w:numPr>
                <w:ilvl w:val="0"/>
                <w:numId w:val="1"/>
              </w:numPr>
              <w:tabs>
                <w:tab w:val="clear" w:pos="720"/>
                <w:tab w:val="num" w:pos="308"/>
              </w:tabs>
              <w:ind w:left="308" w:hanging="308"/>
              <w:jc w:val="both"/>
              <w:rPr>
                <w:sz w:val="20"/>
                <w:lang w:val="en-GB"/>
              </w:rPr>
            </w:pPr>
            <w:r w:rsidRPr="00FA1841">
              <w:rPr>
                <w:sz w:val="20"/>
                <w:lang w:val="en-GB"/>
              </w:rPr>
              <w:t>revising the factor in subsection 9(7) concerning acquiring persistent infection of the oral cavity epithelium or oropharyngeal epithelium with human papilloma virus type 16 or 18, for clinical onset only;</w:t>
            </w:r>
          </w:p>
          <w:p w14:paraId="0F7FA7C3" w14:textId="77777777" w:rsidR="00FA1841" w:rsidRPr="00FA1841" w:rsidRDefault="00FA1841" w:rsidP="00FA1841">
            <w:pPr>
              <w:numPr>
                <w:ilvl w:val="0"/>
                <w:numId w:val="1"/>
              </w:numPr>
              <w:tabs>
                <w:tab w:val="clear" w:pos="720"/>
                <w:tab w:val="num" w:pos="308"/>
              </w:tabs>
              <w:ind w:left="308" w:hanging="308"/>
              <w:jc w:val="both"/>
              <w:rPr>
                <w:sz w:val="20"/>
                <w:lang w:val="en-GB"/>
              </w:rPr>
            </w:pPr>
            <w:r w:rsidRPr="00FA1841">
              <w:rPr>
                <w:sz w:val="20"/>
                <w:lang w:val="en-GB"/>
              </w:rPr>
              <w:t>revising the factor in subsection 9(8) concerning having infection with human immunodeficiency</w:t>
            </w:r>
            <w:r>
              <w:t xml:space="preserve"> </w:t>
            </w:r>
            <w:r w:rsidRPr="00FA1841">
              <w:rPr>
                <w:sz w:val="20"/>
                <w:lang w:val="en-GB"/>
              </w:rPr>
              <w:t>virus, for clinical onset only;</w:t>
            </w:r>
          </w:p>
          <w:p w14:paraId="2F53AE78" w14:textId="77777777" w:rsidR="00FA1841" w:rsidRPr="00FA1841" w:rsidRDefault="00FA1841" w:rsidP="00FA1841">
            <w:pPr>
              <w:numPr>
                <w:ilvl w:val="0"/>
                <w:numId w:val="1"/>
              </w:numPr>
              <w:tabs>
                <w:tab w:val="clear" w:pos="720"/>
                <w:tab w:val="num" w:pos="308"/>
              </w:tabs>
              <w:ind w:left="308" w:hanging="308"/>
              <w:jc w:val="both"/>
              <w:rPr>
                <w:sz w:val="20"/>
                <w:lang w:val="en-GB"/>
              </w:rPr>
            </w:pPr>
            <w:r w:rsidRPr="00FA1841">
              <w:rPr>
                <w:sz w:val="20"/>
                <w:lang w:val="en-GB"/>
              </w:rPr>
              <w:t>new factor in subsection 9(9) concerning taking an immunosuppressive drug for organ or tissue transplantation, for clinical onset only;</w:t>
            </w:r>
          </w:p>
          <w:p w14:paraId="38590823" w14:textId="77777777" w:rsidR="00FA1841" w:rsidRPr="00FA1841" w:rsidRDefault="00FA1841" w:rsidP="00FA1841">
            <w:pPr>
              <w:numPr>
                <w:ilvl w:val="0"/>
                <w:numId w:val="1"/>
              </w:numPr>
              <w:tabs>
                <w:tab w:val="clear" w:pos="720"/>
                <w:tab w:val="num" w:pos="308"/>
              </w:tabs>
              <w:ind w:left="308" w:hanging="308"/>
              <w:jc w:val="both"/>
              <w:rPr>
                <w:sz w:val="20"/>
                <w:lang w:val="en-GB"/>
              </w:rPr>
            </w:pPr>
            <w:r w:rsidRPr="00FA1841">
              <w:rPr>
                <w:sz w:val="20"/>
                <w:lang w:val="en-GB"/>
              </w:rPr>
              <w:t>new factor in subsection 9(10) concerning having an oral lesion at the affected site, from the specified list of oral lesions, for clinical onset of malignant neoplasm of the oral cavity only;</w:t>
            </w:r>
          </w:p>
          <w:p w14:paraId="4A99F8B0" w14:textId="77777777" w:rsidR="00FA1841" w:rsidRPr="00FA1841" w:rsidRDefault="00FA1841" w:rsidP="00FA1841">
            <w:pPr>
              <w:numPr>
                <w:ilvl w:val="0"/>
                <w:numId w:val="1"/>
              </w:numPr>
              <w:tabs>
                <w:tab w:val="clear" w:pos="720"/>
                <w:tab w:val="num" w:pos="308"/>
              </w:tabs>
              <w:ind w:left="308" w:hanging="308"/>
              <w:jc w:val="both"/>
              <w:rPr>
                <w:sz w:val="20"/>
                <w:lang w:val="en-GB"/>
              </w:rPr>
            </w:pPr>
            <w:r w:rsidRPr="00FA1841">
              <w:rPr>
                <w:sz w:val="20"/>
                <w:lang w:val="en-GB"/>
              </w:rPr>
              <w:t>new factor in subsection 9(11) concerning having an oral lesion caused by systemic lupus erythematosus, for clinical onset only;</w:t>
            </w:r>
          </w:p>
          <w:p w14:paraId="0FE646D7" w14:textId="77777777" w:rsidR="00FA1841" w:rsidRPr="00FA1841" w:rsidRDefault="00FA1841" w:rsidP="00FA1841">
            <w:pPr>
              <w:numPr>
                <w:ilvl w:val="0"/>
                <w:numId w:val="1"/>
              </w:numPr>
              <w:tabs>
                <w:tab w:val="clear" w:pos="720"/>
                <w:tab w:val="num" w:pos="308"/>
              </w:tabs>
              <w:ind w:left="308" w:hanging="308"/>
              <w:jc w:val="both"/>
              <w:rPr>
                <w:sz w:val="20"/>
                <w:lang w:val="en-GB"/>
              </w:rPr>
            </w:pPr>
            <w:r w:rsidRPr="00FA1841">
              <w:rPr>
                <w:sz w:val="20"/>
                <w:lang w:val="en-GB"/>
              </w:rPr>
              <w:lastRenderedPageBreak/>
              <w:t>deleting the factor concerning being in an atmosphere with a visible tobacco smoke haze in an enclosed space, for clinical onset only, as this is now covered by the factor in subsection 9(2) concerning having been exposed to second-hand smoke, for clinical onset only;</w:t>
            </w:r>
          </w:p>
          <w:p w14:paraId="103863DA" w14:textId="77777777" w:rsidR="00FA1841" w:rsidRPr="00FA1841" w:rsidRDefault="00FA1841" w:rsidP="00FA1841">
            <w:pPr>
              <w:numPr>
                <w:ilvl w:val="0"/>
                <w:numId w:val="1"/>
              </w:numPr>
              <w:tabs>
                <w:tab w:val="clear" w:pos="720"/>
                <w:tab w:val="num" w:pos="308"/>
              </w:tabs>
              <w:ind w:left="308" w:hanging="308"/>
              <w:jc w:val="both"/>
              <w:rPr>
                <w:sz w:val="20"/>
                <w:lang w:val="en-GB"/>
              </w:rPr>
            </w:pPr>
            <w:r w:rsidRPr="00FA1841">
              <w:rPr>
                <w:sz w:val="20"/>
                <w:lang w:val="en-GB"/>
              </w:rPr>
              <w:t>deleting the factor concerning undergoing stem cell or solid organ transplantation, for clinical onset only, as this is now covered by the factor in subsection 9(9) concerning taking an immunosuppressive drug for organ or tissue transplantation, for clinical onset only;</w:t>
            </w:r>
          </w:p>
          <w:p w14:paraId="5E5B4915" w14:textId="77777777" w:rsidR="00FA1841" w:rsidRPr="00FA1841" w:rsidRDefault="00FA1841" w:rsidP="00FA1841">
            <w:pPr>
              <w:numPr>
                <w:ilvl w:val="0"/>
                <w:numId w:val="1"/>
              </w:numPr>
              <w:tabs>
                <w:tab w:val="clear" w:pos="720"/>
                <w:tab w:val="num" w:pos="308"/>
              </w:tabs>
              <w:ind w:left="308" w:hanging="308"/>
              <w:jc w:val="both"/>
              <w:rPr>
                <w:sz w:val="20"/>
                <w:lang w:val="en-GB"/>
              </w:rPr>
            </w:pPr>
            <w:r w:rsidRPr="00FA1841">
              <w:rPr>
                <w:sz w:val="20"/>
                <w:lang w:val="en-GB"/>
              </w:rPr>
              <w:t xml:space="preserve">deleting the factor concerning having </w:t>
            </w:r>
            <w:proofErr w:type="spellStart"/>
            <w:r w:rsidRPr="00FA1841">
              <w:rPr>
                <w:sz w:val="20"/>
                <w:lang w:val="en-GB"/>
              </w:rPr>
              <w:t>leukoplakia</w:t>
            </w:r>
            <w:proofErr w:type="spellEnd"/>
            <w:r w:rsidRPr="00FA1841">
              <w:rPr>
                <w:sz w:val="20"/>
                <w:lang w:val="en-GB"/>
              </w:rPr>
              <w:t xml:space="preserve"> or </w:t>
            </w:r>
            <w:proofErr w:type="spellStart"/>
            <w:r w:rsidRPr="00FA1841">
              <w:rPr>
                <w:sz w:val="20"/>
                <w:lang w:val="en-GB"/>
              </w:rPr>
              <w:t>erythroplakia</w:t>
            </w:r>
            <w:proofErr w:type="spellEnd"/>
            <w:r w:rsidRPr="00FA1841">
              <w:rPr>
                <w:sz w:val="20"/>
                <w:lang w:val="en-GB"/>
              </w:rPr>
              <w:t>, for clinical onset of malignant neoplasm of the oral cavity only, as this is now covered by the factor in subsection 9(10) concerning having an oral lesion at the affected site, from the specified list of oral lesions, for clinical onset of malignant neoplasm of the oral cavity only;</w:t>
            </w:r>
          </w:p>
          <w:p w14:paraId="6F0F8EE1" w14:textId="77777777" w:rsidR="00FA1841" w:rsidRPr="00FA1841" w:rsidRDefault="00FA1841" w:rsidP="00FA1841">
            <w:pPr>
              <w:numPr>
                <w:ilvl w:val="0"/>
                <w:numId w:val="1"/>
              </w:numPr>
              <w:tabs>
                <w:tab w:val="clear" w:pos="720"/>
                <w:tab w:val="num" w:pos="308"/>
              </w:tabs>
              <w:ind w:left="308" w:hanging="308"/>
              <w:jc w:val="both"/>
              <w:rPr>
                <w:sz w:val="20"/>
                <w:lang w:val="en-GB"/>
              </w:rPr>
            </w:pPr>
            <w:r w:rsidRPr="00FA1841">
              <w:rPr>
                <w:sz w:val="20"/>
                <w:lang w:val="en-GB"/>
              </w:rPr>
              <w:t>deleting the factor concerning being exposed to mustard gas, for clinical onset only;</w:t>
            </w:r>
          </w:p>
          <w:p w14:paraId="42E94F4A" w14:textId="77777777" w:rsidR="00FA1841" w:rsidRPr="00FA1841" w:rsidRDefault="00FA1841" w:rsidP="00FA1841">
            <w:pPr>
              <w:numPr>
                <w:ilvl w:val="0"/>
                <w:numId w:val="1"/>
              </w:numPr>
              <w:tabs>
                <w:tab w:val="clear" w:pos="720"/>
                <w:tab w:val="num" w:pos="308"/>
              </w:tabs>
              <w:ind w:left="308" w:hanging="308"/>
              <w:jc w:val="both"/>
              <w:rPr>
                <w:sz w:val="20"/>
                <w:lang w:val="en-GB"/>
              </w:rPr>
            </w:pPr>
            <w:r w:rsidRPr="00FA1841">
              <w:rPr>
                <w:sz w:val="20"/>
                <w:lang w:val="en-GB"/>
              </w:rPr>
              <w:t>new definitions of 'having been exposed to second-hand smoke', 'MRCA', 'one pack-year', 'organ or tissue transplantation', 'specified list of oral lesions' and 'VEA' in Schedule 1 - Dictionary;</w:t>
            </w:r>
          </w:p>
          <w:p w14:paraId="0B93A5F9" w14:textId="77777777" w:rsidR="00FA1841" w:rsidRPr="00FA1841" w:rsidRDefault="00FA1841" w:rsidP="00FA1841">
            <w:pPr>
              <w:numPr>
                <w:ilvl w:val="0"/>
                <w:numId w:val="1"/>
              </w:numPr>
              <w:tabs>
                <w:tab w:val="clear" w:pos="720"/>
                <w:tab w:val="num" w:pos="308"/>
              </w:tabs>
              <w:ind w:left="308" w:hanging="308"/>
              <w:jc w:val="both"/>
              <w:rPr>
                <w:sz w:val="20"/>
                <w:lang w:val="en-GB"/>
              </w:rPr>
            </w:pPr>
            <w:r w:rsidRPr="00FA1841">
              <w:rPr>
                <w:sz w:val="20"/>
                <w:lang w:val="en-GB"/>
              </w:rPr>
              <w:t>revising the definition of 'relevant service' in Schedule 1 - Dictionary; and</w:t>
            </w:r>
          </w:p>
          <w:p w14:paraId="429895E4" w14:textId="77777777" w:rsidR="004717B1" w:rsidRPr="00FA1841" w:rsidRDefault="00FA1841" w:rsidP="00FA1841">
            <w:pPr>
              <w:numPr>
                <w:ilvl w:val="0"/>
                <w:numId w:val="1"/>
              </w:numPr>
              <w:tabs>
                <w:tab w:val="clear" w:pos="720"/>
                <w:tab w:val="num" w:pos="308"/>
              </w:tabs>
              <w:spacing w:after="120"/>
              <w:ind w:left="306" w:hanging="306"/>
              <w:jc w:val="both"/>
            </w:pPr>
            <w:proofErr w:type="gramStart"/>
            <w:r w:rsidRPr="00FA1841">
              <w:rPr>
                <w:sz w:val="20"/>
                <w:lang w:val="en-GB"/>
              </w:rPr>
              <w:t>deleting</w:t>
            </w:r>
            <w:proofErr w:type="gramEnd"/>
            <w:r w:rsidRPr="00FA1841">
              <w:rPr>
                <w:sz w:val="20"/>
                <w:lang w:val="en-GB"/>
              </w:rPr>
              <w:t xml:space="preserve"> the definitions of 'alcohol' and 'pack-years of cigarettes, or the equivalent thereof</w:t>
            </w:r>
            <w:r>
              <w:t xml:space="preserve"> </w:t>
            </w:r>
            <w:r w:rsidRPr="00FA1841">
              <w:rPr>
                <w:sz w:val="20"/>
                <w:lang w:val="en-GB"/>
              </w:rPr>
              <w:t>in other tobacco products'</w:t>
            </w:r>
            <w:r>
              <w:rPr>
                <w:sz w:val="20"/>
                <w:lang w:val="en-GB"/>
              </w:rPr>
              <w:t>.</w:t>
            </w:r>
          </w:p>
          <w:p w14:paraId="5640C2F1" w14:textId="77777777" w:rsidR="00FA1841" w:rsidRDefault="00FA1841" w:rsidP="00FA1841">
            <w:pPr>
              <w:spacing w:after="120"/>
              <w:jc w:val="both"/>
              <w:rPr>
                <w:sz w:val="20"/>
              </w:rPr>
            </w:pPr>
            <w:r w:rsidRPr="00FA1841">
              <w:rPr>
                <w:sz w:val="20"/>
              </w:rPr>
              <w:t xml:space="preserve">On 3 March 2021, the Authority wrote to organisations representing veterans, service personnel and their dependants regarding the proposed Instrument and the medical-scientific material considered by the Authority.  This letter emphasised the deletion of the factor relating to </w:t>
            </w:r>
            <w:r w:rsidRPr="00FA1841">
              <w:rPr>
                <w:i/>
                <w:sz w:val="20"/>
              </w:rPr>
              <w:t>being exposed to mustard gas at least ten years before the clinical onset of malignant neoplasm of the oral cavity, oropharynx or hypopharynx</w:t>
            </w:r>
            <w:r w:rsidRPr="00FA1841">
              <w:rPr>
                <w:sz w:val="20"/>
              </w:rPr>
              <w:t xml:space="preserve"> from the balance of probabilities Statement of Principles.  The Authority provided an opportunity to the organisations to make representations in relation to the proposed Instrument prior to its determination.  No submissions were received for consideration by the Authority.  Minor changes were made to the proposed Instrument following this consultation process.</w:t>
            </w:r>
          </w:p>
          <w:p w14:paraId="316A948A" w14:textId="3E5D08A1" w:rsidR="00FA1841" w:rsidRDefault="00FA1841" w:rsidP="00FA1841">
            <w:pPr>
              <w:pStyle w:val="BodyText"/>
              <w:spacing w:after="60"/>
              <w:ind w:right="272"/>
              <w:jc w:val="both"/>
            </w:pPr>
            <w:r w:rsidRPr="001B31C5">
              <w:rPr>
                <w:b/>
              </w:rPr>
              <w:t xml:space="preserve">The determining of these Instruments finalises the investigation in relation to </w:t>
            </w:r>
            <w:r>
              <w:rPr>
                <w:b/>
                <w:i/>
              </w:rPr>
              <w:t>malignant neoplasm of the oral cavity, oropharynx and hypopharynx</w:t>
            </w:r>
            <w:r w:rsidRPr="00611829">
              <w:rPr>
                <w:b/>
              </w:rPr>
              <w:t xml:space="preserve"> </w:t>
            </w:r>
            <w:r w:rsidRPr="001B31C5">
              <w:rPr>
                <w:b/>
              </w:rPr>
              <w:t xml:space="preserve">as advertised in the Government Notices Gazette of </w:t>
            </w:r>
            <w:r>
              <w:rPr>
                <w:b/>
              </w:rPr>
              <w:t>23 April 2020</w:t>
            </w:r>
            <w:r w:rsidRPr="001B31C5">
              <w:rPr>
                <w:b/>
              </w:rPr>
              <w:t>.</w:t>
            </w:r>
          </w:p>
        </w:tc>
      </w:tr>
      <w:tr w:rsidR="000911E3" w:rsidRPr="00A92676" w14:paraId="3F448E8B" w14:textId="77777777" w:rsidTr="002925E7">
        <w:tc>
          <w:tcPr>
            <w:tcW w:w="1134" w:type="dxa"/>
            <w:tcBorders>
              <w:top w:val="single" w:sz="6" w:space="0" w:color="auto"/>
              <w:left w:val="single" w:sz="6" w:space="0" w:color="auto"/>
              <w:bottom w:val="single" w:sz="6" w:space="0" w:color="auto"/>
              <w:right w:val="single" w:sz="6" w:space="0" w:color="auto"/>
            </w:tcBorders>
          </w:tcPr>
          <w:p w14:paraId="540E5057" w14:textId="11ED2899" w:rsidR="000911E3" w:rsidRDefault="000911E3" w:rsidP="00B330AA">
            <w:pPr>
              <w:rPr>
                <w:sz w:val="20"/>
                <w:szCs w:val="24"/>
              </w:rPr>
            </w:pPr>
            <w:r>
              <w:rPr>
                <w:sz w:val="20"/>
                <w:szCs w:val="24"/>
              </w:rPr>
              <w:lastRenderedPageBreak/>
              <w:t>67 &amp; 68/2021</w:t>
            </w:r>
          </w:p>
        </w:tc>
        <w:tc>
          <w:tcPr>
            <w:tcW w:w="1866" w:type="dxa"/>
            <w:gridSpan w:val="2"/>
            <w:tcBorders>
              <w:top w:val="single" w:sz="2" w:space="0" w:color="auto"/>
              <w:left w:val="single" w:sz="6" w:space="0" w:color="auto"/>
              <w:bottom w:val="single" w:sz="2" w:space="0" w:color="auto"/>
              <w:right w:val="single" w:sz="6" w:space="0" w:color="auto"/>
            </w:tcBorders>
          </w:tcPr>
          <w:p w14:paraId="442CFEFC" w14:textId="7B092F1A" w:rsidR="000911E3" w:rsidRDefault="000911E3" w:rsidP="004D7CA1">
            <w:pPr>
              <w:rPr>
                <w:sz w:val="20"/>
              </w:rPr>
            </w:pPr>
            <w:r>
              <w:rPr>
                <w:sz w:val="20"/>
              </w:rPr>
              <w:t>pes planus</w:t>
            </w:r>
          </w:p>
        </w:tc>
        <w:tc>
          <w:tcPr>
            <w:tcW w:w="7774" w:type="dxa"/>
            <w:tcBorders>
              <w:top w:val="single" w:sz="6" w:space="0" w:color="auto"/>
              <w:left w:val="single" w:sz="6" w:space="0" w:color="auto"/>
              <w:bottom w:val="single" w:sz="6" w:space="0" w:color="auto"/>
              <w:right w:val="single" w:sz="6" w:space="0" w:color="auto"/>
            </w:tcBorders>
          </w:tcPr>
          <w:p w14:paraId="0BBA8BC0" w14:textId="5DF4546F" w:rsidR="000911E3" w:rsidRPr="001B31C5" w:rsidRDefault="000911E3" w:rsidP="000911E3">
            <w:pPr>
              <w:pStyle w:val="BodyText"/>
              <w:tabs>
                <w:tab w:val="left" w:pos="6753"/>
              </w:tabs>
              <w:spacing w:after="60"/>
              <w:ind w:right="33"/>
              <w:jc w:val="both"/>
            </w:pPr>
            <w:r>
              <w:t>These Instruments result</w:t>
            </w:r>
            <w:r w:rsidRPr="00F35BBF">
              <w:t xml:space="preserve"> </w:t>
            </w:r>
            <w:r w:rsidRPr="000911E3">
              <w:t xml:space="preserve">from an investigation notified by the Authority in the Government Notices Gazette of 29 October 2019 concerning </w:t>
            </w:r>
            <w:r w:rsidRPr="000911E3">
              <w:rPr>
                <w:i/>
              </w:rPr>
              <w:t>pes planus</w:t>
            </w:r>
            <w:r w:rsidRPr="000911E3">
              <w:t xml:space="preserve"> in accordance with section 196G of the VEA.  The investigation involved an examination of the sound medical-scientific evidence now available to the Authority, including the sound medical-scientific evidence it has previously considered</w:t>
            </w:r>
            <w:r w:rsidRPr="001B31C5">
              <w:t>.</w:t>
            </w:r>
          </w:p>
          <w:p w14:paraId="0E900737" w14:textId="77777777" w:rsidR="000911E3" w:rsidRPr="001B31C5" w:rsidRDefault="000911E3" w:rsidP="000911E3">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467180E0" w14:textId="4291DE52" w:rsidR="000911E3" w:rsidRPr="001B31C5" w:rsidRDefault="000911E3" w:rsidP="000911E3">
            <w:pPr>
              <w:pStyle w:val="BodyText"/>
              <w:keepNext/>
              <w:tabs>
                <w:tab w:val="left" w:pos="6753"/>
              </w:tabs>
              <w:spacing w:before="60" w:after="60"/>
              <w:ind w:right="34"/>
              <w:jc w:val="both"/>
              <w:rPr>
                <w:b/>
                <w:i/>
              </w:rPr>
            </w:pPr>
            <w:r>
              <w:rPr>
                <w:b/>
                <w:i/>
              </w:rPr>
              <w:t xml:space="preserve">For RH </w:t>
            </w:r>
            <w:proofErr w:type="spellStart"/>
            <w:r w:rsidRPr="001B31C5">
              <w:rPr>
                <w:b/>
                <w:i/>
              </w:rPr>
              <w:t>SoP</w:t>
            </w:r>
            <w:proofErr w:type="spellEnd"/>
            <w:r w:rsidRPr="001B31C5">
              <w:t xml:space="preserve"> </w:t>
            </w:r>
            <w:r w:rsidRPr="001B31C5">
              <w:rPr>
                <w:b/>
                <w:i/>
              </w:rPr>
              <w:t xml:space="preserve">(Instrument No. </w:t>
            </w:r>
            <w:r>
              <w:rPr>
                <w:b/>
                <w:i/>
              </w:rPr>
              <w:t>6</w:t>
            </w:r>
            <w:r>
              <w:rPr>
                <w:b/>
                <w:i/>
              </w:rPr>
              <w:t>7</w:t>
            </w:r>
            <w:r w:rsidRPr="001B31C5">
              <w:rPr>
                <w:b/>
                <w:i/>
              </w:rPr>
              <w:t>/20</w:t>
            </w:r>
            <w:r>
              <w:rPr>
                <w:b/>
                <w:i/>
              </w:rPr>
              <w:t>21</w:t>
            </w:r>
            <w:r w:rsidRPr="001B31C5">
              <w:rPr>
                <w:b/>
                <w:i/>
              </w:rPr>
              <w:t>)</w:t>
            </w:r>
          </w:p>
          <w:p w14:paraId="7DA137E3"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t>adopting the latest revised Instrument format, which commenced in 2015;</w:t>
            </w:r>
          </w:p>
          <w:p w14:paraId="2CEA0AFC"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t>specifying a day of commencement for the Instrument in section 2;</w:t>
            </w:r>
          </w:p>
          <w:p w14:paraId="29B4216B"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t>revising the definition of 'pes planus' in subsection 7(2);</w:t>
            </w:r>
          </w:p>
          <w:p w14:paraId="7E72BE5D"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t>revising the reference to 'ICD-10-AM code' in subsection 7(4);</w:t>
            </w:r>
          </w:p>
          <w:p w14:paraId="12FDF458"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t>revising the factors in subsections 9(1) and 9(13) concerning having a fracture or osteonecrosis;</w:t>
            </w:r>
          </w:p>
          <w:p w14:paraId="33937F81"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t>revising the factors in subsections 9(2) and 9(14) concerning having a dislocation of a joint or subluxation of a joint or joint instability;</w:t>
            </w:r>
          </w:p>
          <w:p w14:paraId="3C8F3FCC"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t>new factors in subsections 9(3) and 9(15) concerning having a sprain, penetrating trauma or surgery to the ligaments;</w:t>
            </w:r>
          </w:p>
          <w:p w14:paraId="5E8F36F8"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t>new factors in subsections 9(4) and 9(16) concerning having a strain, penetrating trauma or surgery involving the muscles or tendons;</w:t>
            </w:r>
          </w:p>
          <w:p w14:paraId="373CBB56"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t>revising the factor in subsection 9(5) concerning having rupture or division of the plantar fascia, for clinical onset;</w:t>
            </w:r>
          </w:p>
          <w:p w14:paraId="2FEB93A8"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t xml:space="preserve">revising the factors in subsections 9(6) and 9(18) concerning having weakness or paralysis of the </w:t>
            </w:r>
            <w:proofErr w:type="spellStart"/>
            <w:r w:rsidRPr="000911E3">
              <w:rPr>
                <w:sz w:val="20"/>
                <w:lang w:val="en-GB"/>
              </w:rPr>
              <w:t>supinators</w:t>
            </w:r>
            <w:proofErr w:type="spellEnd"/>
            <w:r w:rsidRPr="000911E3">
              <w:rPr>
                <w:sz w:val="20"/>
                <w:lang w:val="en-GB"/>
              </w:rPr>
              <w:t>;</w:t>
            </w:r>
          </w:p>
          <w:p w14:paraId="7B8C5D75"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t>new factors in subsections 9(7) and 9(19) concerning having spasticity or shortening of the pronators;</w:t>
            </w:r>
          </w:p>
          <w:p w14:paraId="52EA5201"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t xml:space="preserve">new factors in subsections 9(8) and 9(20) concerning having posterior </w:t>
            </w:r>
            <w:proofErr w:type="spellStart"/>
            <w:r w:rsidRPr="000911E3">
              <w:rPr>
                <w:sz w:val="20"/>
                <w:lang w:val="en-GB"/>
              </w:rPr>
              <w:t>tibialis</w:t>
            </w:r>
            <w:proofErr w:type="spellEnd"/>
            <w:r w:rsidRPr="000911E3">
              <w:rPr>
                <w:sz w:val="20"/>
                <w:lang w:val="en-GB"/>
              </w:rPr>
              <w:t xml:space="preserve"> tendinopathy;</w:t>
            </w:r>
          </w:p>
          <w:p w14:paraId="0258DDFD"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t>revising the factor in subsection 9(9) concerning having a space occupying lesion, for clinical onset;</w:t>
            </w:r>
          </w:p>
          <w:p w14:paraId="2648DC6C"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t>revising the factors in subsections 9(10) and 9(22) concerning having arthritis or other destructive lesion;</w:t>
            </w:r>
          </w:p>
          <w:p w14:paraId="543CE6D7" w14:textId="77777777" w:rsidR="000911E3" w:rsidRPr="000911E3" w:rsidRDefault="000911E3" w:rsidP="000911E3">
            <w:pPr>
              <w:numPr>
                <w:ilvl w:val="0"/>
                <w:numId w:val="1"/>
              </w:numPr>
              <w:jc w:val="both"/>
              <w:rPr>
                <w:sz w:val="20"/>
                <w:lang w:val="en-GB"/>
              </w:rPr>
            </w:pPr>
            <w:r w:rsidRPr="000911E3">
              <w:rPr>
                <w:sz w:val="20"/>
                <w:lang w:val="en-GB"/>
              </w:rPr>
              <w:t>revising the factor in subsection 9(11) concerning being obese, for clinical onset;</w:t>
            </w:r>
          </w:p>
          <w:p w14:paraId="3F709B26"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lastRenderedPageBreak/>
              <w:t>new factors in subsections 9(12) and 9(24) concerning being pregnant;</w:t>
            </w:r>
          </w:p>
          <w:p w14:paraId="5DFCE0DC"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t>revising the factor in subsection 9(25) concerning running or jogging, for clinical worsening only;</w:t>
            </w:r>
          </w:p>
          <w:p w14:paraId="494B52E1"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t>revising the factor in subsection 9(26) concerning walking while carrying loads, for clinical worsening only;</w:t>
            </w:r>
          </w:p>
          <w:p w14:paraId="69B75E59"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t xml:space="preserve">deleting the factors concerning having a discrete ligamentous, muscular or tendon injury, including that from surgery, resulting in instability of one or more of the tarsal or </w:t>
            </w:r>
            <w:proofErr w:type="spellStart"/>
            <w:r w:rsidRPr="000911E3">
              <w:rPr>
                <w:sz w:val="20"/>
                <w:lang w:val="en-GB"/>
              </w:rPr>
              <w:t>tarso</w:t>
            </w:r>
            <w:proofErr w:type="spellEnd"/>
            <w:r w:rsidRPr="000911E3">
              <w:rPr>
                <w:sz w:val="20"/>
                <w:lang w:val="en-GB"/>
              </w:rPr>
              <w:t xml:space="preserve">-metatarsal joints of the affected foot, as these are now covered by the factors in: </w:t>
            </w:r>
          </w:p>
          <w:p w14:paraId="3AAB69A7" w14:textId="77777777" w:rsidR="000911E3" w:rsidRPr="000911E3" w:rsidRDefault="000911E3" w:rsidP="000911E3">
            <w:pPr>
              <w:numPr>
                <w:ilvl w:val="0"/>
                <w:numId w:val="1"/>
              </w:numPr>
              <w:ind w:left="668"/>
              <w:jc w:val="both"/>
              <w:rPr>
                <w:sz w:val="20"/>
                <w:lang w:val="en-GB"/>
              </w:rPr>
            </w:pPr>
            <w:r w:rsidRPr="000911E3">
              <w:rPr>
                <w:sz w:val="20"/>
                <w:lang w:val="en-GB"/>
              </w:rPr>
              <w:t>subsections 9(3) and 9(15) concerning having a sprain, penetrating trauma or surgery to the ligaments; and</w:t>
            </w:r>
          </w:p>
          <w:p w14:paraId="5D010608" w14:textId="77777777" w:rsidR="000911E3" w:rsidRPr="000911E3" w:rsidRDefault="000911E3" w:rsidP="000911E3">
            <w:pPr>
              <w:numPr>
                <w:ilvl w:val="0"/>
                <w:numId w:val="1"/>
              </w:numPr>
              <w:ind w:left="668"/>
              <w:jc w:val="both"/>
              <w:rPr>
                <w:sz w:val="20"/>
                <w:lang w:val="en-GB"/>
              </w:rPr>
            </w:pPr>
            <w:r w:rsidRPr="000911E3">
              <w:rPr>
                <w:sz w:val="20"/>
                <w:lang w:val="en-GB"/>
              </w:rPr>
              <w:t>subsections 9(4) and 9(16) concerning having a strain, penetrating trauma, or surgery involving the muscles or tendons;</w:t>
            </w:r>
          </w:p>
          <w:p w14:paraId="0B513CFF"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t>deleting the factors concerning having tightening of pronators, as these are now covered by the factors in subsections 9(7) and 9(19) concerning having spasticity or shortening of the pronators;</w:t>
            </w:r>
          </w:p>
          <w:p w14:paraId="469DBF2E"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t>new definitions of 'BMI', 'MRCA', 'tarsal or metatarsal bones of the medial longitudinal arch' and 'VEA' in Schedule 1 - Dictionary;</w:t>
            </w:r>
          </w:p>
          <w:p w14:paraId="2CBC188F" w14:textId="77777777" w:rsidR="000911E3" w:rsidRPr="000911E3" w:rsidRDefault="000911E3" w:rsidP="000911E3">
            <w:pPr>
              <w:numPr>
                <w:ilvl w:val="0"/>
                <w:numId w:val="1"/>
              </w:numPr>
              <w:tabs>
                <w:tab w:val="clear" w:pos="720"/>
                <w:tab w:val="num" w:pos="308"/>
              </w:tabs>
              <w:ind w:left="308" w:hanging="308"/>
              <w:jc w:val="both"/>
              <w:rPr>
                <w:sz w:val="20"/>
                <w:lang w:val="en-GB"/>
              </w:rPr>
            </w:pPr>
            <w:r w:rsidRPr="000911E3">
              <w:rPr>
                <w:sz w:val="20"/>
                <w:lang w:val="en-GB"/>
              </w:rPr>
              <w:t>revising the definitions of 'being obese' and 'relevant service' in Schedule 1 - Dictionary; and</w:t>
            </w:r>
          </w:p>
          <w:p w14:paraId="32A58DDA" w14:textId="7B3527DD" w:rsidR="000911E3" w:rsidRPr="004717B1" w:rsidRDefault="000911E3" w:rsidP="000911E3">
            <w:pPr>
              <w:numPr>
                <w:ilvl w:val="0"/>
                <w:numId w:val="1"/>
              </w:numPr>
              <w:tabs>
                <w:tab w:val="clear" w:pos="720"/>
                <w:tab w:val="num" w:pos="308"/>
              </w:tabs>
              <w:ind w:left="308" w:hanging="308"/>
              <w:jc w:val="both"/>
              <w:rPr>
                <w:sz w:val="20"/>
                <w:lang w:val="en-GB"/>
              </w:rPr>
            </w:pPr>
            <w:proofErr w:type="gramStart"/>
            <w:r w:rsidRPr="000911E3">
              <w:rPr>
                <w:sz w:val="20"/>
                <w:lang w:val="en-GB"/>
              </w:rPr>
              <w:t>deleting</w:t>
            </w:r>
            <w:proofErr w:type="gramEnd"/>
            <w:r w:rsidRPr="000911E3">
              <w:rPr>
                <w:sz w:val="20"/>
                <w:lang w:val="en-GB"/>
              </w:rPr>
              <w:t xml:space="preserve"> the definitions of 'tightening of pronators' and 'weakness or paralysis of </w:t>
            </w:r>
            <w:proofErr w:type="spellStart"/>
            <w:r w:rsidRPr="000911E3">
              <w:rPr>
                <w:sz w:val="20"/>
                <w:lang w:val="en-GB"/>
              </w:rPr>
              <w:t>supinators</w:t>
            </w:r>
            <w:proofErr w:type="spellEnd"/>
            <w:r w:rsidRPr="000911E3">
              <w:rPr>
                <w:sz w:val="20"/>
                <w:lang w:val="en-GB"/>
              </w:rPr>
              <w:t xml:space="preserve"> or small muscles of the sole of the foot'</w:t>
            </w:r>
            <w:r>
              <w:rPr>
                <w:sz w:val="20"/>
                <w:lang w:val="en-GB"/>
              </w:rPr>
              <w:t>.</w:t>
            </w:r>
          </w:p>
          <w:p w14:paraId="0F0711E9" w14:textId="77777777" w:rsidR="000911E3" w:rsidRDefault="000911E3" w:rsidP="000911E3">
            <w:pPr>
              <w:pStyle w:val="BodyText"/>
              <w:keepNext/>
              <w:tabs>
                <w:tab w:val="left" w:pos="6753"/>
              </w:tabs>
              <w:spacing w:before="60" w:after="60"/>
              <w:ind w:right="34"/>
              <w:jc w:val="both"/>
              <w:rPr>
                <w:b/>
                <w:i/>
              </w:rPr>
            </w:pPr>
            <w:r>
              <w:rPr>
                <w:b/>
                <w:i/>
              </w:rPr>
              <w:t xml:space="preserve">For </w:t>
            </w:r>
            <w:proofErr w:type="spellStart"/>
            <w:r>
              <w:rPr>
                <w:b/>
                <w:i/>
              </w:rPr>
              <w:t>BoP</w:t>
            </w:r>
            <w:proofErr w:type="spellEnd"/>
            <w:r>
              <w:rPr>
                <w:b/>
                <w:i/>
              </w:rPr>
              <w:t xml:space="preserve"> </w:t>
            </w:r>
            <w:proofErr w:type="spellStart"/>
            <w:r w:rsidRPr="001B31C5">
              <w:rPr>
                <w:b/>
                <w:i/>
              </w:rPr>
              <w:t>SoP</w:t>
            </w:r>
            <w:proofErr w:type="spellEnd"/>
            <w:r w:rsidRPr="001B31C5">
              <w:t xml:space="preserve"> </w:t>
            </w:r>
            <w:r w:rsidRPr="001B31C5">
              <w:rPr>
                <w:b/>
                <w:i/>
              </w:rPr>
              <w:t xml:space="preserve">(Instrument No. </w:t>
            </w:r>
            <w:r>
              <w:rPr>
                <w:b/>
                <w:i/>
              </w:rPr>
              <w:t>6</w:t>
            </w:r>
            <w:r>
              <w:rPr>
                <w:b/>
                <w:i/>
              </w:rPr>
              <w:t>8</w:t>
            </w:r>
            <w:r w:rsidRPr="001B31C5">
              <w:rPr>
                <w:b/>
                <w:i/>
              </w:rPr>
              <w:t>/20</w:t>
            </w:r>
            <w:r>
              <w:rPr>
                <w:b/>
                <w:i/>
              </w:rPr>
              <w:t>21</w:t>
            </w:r>
            <w:r w:rsidRPr="001B31C5">
              <w:rPr>
                <w:b/>
                <w:i/>
              </w:rPr>
              <w:t>)</w:t>
            </w:r>
          </w:p>
          <w:p w14:paraId="20689C0C" w14:textId="77777777" w:rsidR="0066235F" w:rsidRPr="0066235F" w:rsidRDefault="0066235F" w:rsidP="0066235F">
            <w:pPr>
              <w:numPr>
                <w:ilvl w:val="0"/>
                <w:numId w:val="1"/>
              </w:numPr>
              <w:tabs>
                <w:tab w:val="clear" w:pos="720"/>
                <w:tab w:val="num" w:pos="308"/>
              </w:tabs>
              <w:ind w:left="308" w:hanging="308"/>
              <w:jc w:val="both"/>
              <w:rPr>
                <w:sz w:val="20"/>
                <w:lang w:val="en-GB"/>
              </w:rPr>
            </w:pPr>
            <w:r w:rsidRPr="0066235F">
              <w:rPr>
                <w:sz w:val="20"/>
                <w:lang w:val="en-GB"/>
              </w:rPr>
              <w:t>adopting the latest revised Instrument format, which commenced in 2015;</w:t>
            </w:r>
          </w:p>
          <w:p w14:paraId="683740BD" w14:textId="77777777" w:rsidR="0066235F" w:rsidRPr="0066235F" w:rsidRDefault="0066235F" w:rsidP="0066235F">
            <w:pPr>
              <w:numPr>
                <w:ilvl w:val="0"/>
                <w:numId w:val="1"/>
              </w:numPr>
              <w:tabs>
                <w:tab w:val="clear" w:pos="720"/>
                <w:tab w:val="num" w:pos="308"/>
              </w:tabs>
              <w:ind w:left="308" w:hanging="308"/>
              <w:jc w:val="both"/>
              <w:rPr>
                <w:sz w:val="20"/>
                <w:lang w:val="en-GB"/>
              </w:rPr>
            </w:pPr>
            <w:r w:rsidRPr="0066235F">
              <w:rPr>
                <w:sz w:val="20"/>
                <w:lang w:val="en-GB"/>
              </w:rPr>
              <w:t>specifying a day of commencement for the Instrument in section 2;</w:t>
            </w:r>
          </w:p>
          <w:p w14:paraId="2ABB7E55" w14:textId="77777777" w:rsidR="0066235F" w:rsidRPr="0066235F" w:rsidRDefault="0066235F" w:rsidP="0066235F">
            <w:pPr>
              <w:numPr>
                <w:ilvl w:val="0"/>
                <w:numId w:val="1"/>
              </w:numPr>
              <w:tabs>
                <w:tab w:val="clear" w:pos="720"/>
                <w:tab w:val="num" w:pos="308"/>
              </w:tabs>
              <w:ind w:left="308" w:hanging="308"/>
              <w:jc w:val="both"/>
              <w:rPr>
                <w:sz w:val="20"/>
                <w:lang w:val="en-GB"/>
              </w:rPr>
            </w:pPr>
            <w:r w:rsidRPr="0066235F">
              <w:rPr>
                <w:sz w:val="20"/>
                <w:lang w:val="en-GB"/>
              </w:rPr>
              <w:t>revising the definition of 'pes planus' in subsection 7(2);</w:t>
            </w:r>
          </w:p>
          <w:p w14:paraId="75EA5D64" w14:textId="77777777" w:rsidR="0066235F" w:rsidRPr="0066235F" w:rsidRDefault="0066235F" w:rsidP="0066235F">
            <w:pPr>
              <w:numPr>
                <w:ilvl w:val="0"/>
                <w:numId w:val="1"/>
              </w:numPr>
              <w:tabs>
                <w:tab w:val="clear" w:pos="720"/>
                <w:tab w:val="num" w:pos="308"/>
              </w:tabs>
              <w:ind w:left="308" w:hanging="308"/>
              <w:jc w:val="both"/>
              <w:rPr>
                <w:sz w:val="20"/>
                <w:lang w:val="en-GB"/>
              </w:rPr>
            </w:pPr>
            <w:r w:rsidRPr="0066235F">
              <w:rPr>
                <w:sz w:val="20"/>
                <w:lang w:val="en-GB"/>
              </w:rPr>
              <w:t>revising the reference to 'ICD-10-AM code' in subsection 7(4);</w:t>
            </w:r>
          </w:p>
          <w:p w14:paraId="3B0DAF5A" w14:textId="77777777" w:rsidR="0066235F" w:rsidRPr="0066235F" w:rsidRDefault="0066235F" w:rsidP="0066235F">
            <w:pPr>
              <w:numPr>
                <w:ilvl w:val="0"/>
                <w:numId w:val="1"/>
              </w:numPr>
              <w:tabs>
                <w:tab w:val="clear" w:pos="720"/>
                <w:tab w:val="num" w:pos="308"/>
              </w:tabs>
              <w:ind w:left="308" w:hanging="308"/>
              <w:jc w:val="both"/>
              <w:rPr>
                <w:sz w:val="20"/>
                <w:lang w:val="en-GB"/>
              </w:rPr>
            </w:pPr>
            <w:r w:rsidRPr="0066235F">
              <w:rPr>
                <w:sz w:val="20"/>
                <w:lang w:val="en-GB"/>
              </w:rPr>
              <w:t>revising the factors in subsections 9(1) and 9(12) concerning having a fracture or osteonecrosis;</w:t>
            </w:r>
          </w:p>
          <w:p w14:paraId="170CEA70" w14:textId="77777777" w:rsidR="0066235F" w:rsidRPr="0066235F" w:rsidRDefault="0066235F" w:rsidP="0066235F">
            <w:pPr>
              <w:numPr>
                <w:ilvl w:val="0"/>
                <w:numId w:val="1"/>
              </w:numPr>
              <w:tabs>
                <w:tab w:val="clear" w:pos="720"/>
                <w:tab w:val="num" w:pos="308"/>
              </w:tabs>
              <w:ind w:left="308" w:hanging="308"/>
              <w:jc w:val="both"/>
              <w:rPr>
                <w:sz w:val="20"/>
                <w:lang w:val="en-GB"/>
              </w:rPr>
            </w:pPr>
            <w:r w:rsidRPr="0066235F">
              <w:rPr>
                <w:sz w:val="20"/>
                <w:lang w:val="en-GB"/>
              </w:rPr>
              <w:t>revising the factors in subsections 9(2) and 9(13) concerning having a dislocation of a joint or subluxation of a joint or joint instability;</w:t>
            </w:r>
          </w:p>
          <w:p w14:paraId="658A7CE3" w14:textId="77777777" w:rsidR="0066235F" w:rsidRPr="0066235F" w:rsidRDefault="0066235F" w:rsidP="0066235F">
            <w:pPr>
              <w:numPr>
                <w:ilvl w:val="0"/>
                <w:numId w:val="1"/>
              </w:numPr>
              <w:tabs>
                <w:tab w:val="clear" w:pos="720"/>
                <w:tab w:val="num" w:pos="308"/>
              </w:tabs>
              <w:ind w:left="308" w:hanging="308"/>
              <w:jc w:val="both"/>
              <w:rPr>
                <w:sz w:val="20"/>
                <w:lang w:val="en-GB"/>
              </w:rPr>
            </w:pPr>
            <w:r w:rsidRPr="0066235F">
              <w:rPr>
                <w:sz w:val="20"/>
                <w:lang w:val="en-GB"/>
              </w:rPr>
              <w:t>new factors in subsections 9(3) and 9(14) concerning having a sprain, penetrating trauma or surgery to the ligaments;</w:t>
            </w:r>
          </w:p>
          <w:p w14:paraId="0CE60522" w14:textId="77777777" w:rsidR="0066235F" w:rsidRPr="0066235F" w:rsidRDefault="0066235F" w:rsidP="0066235F">
            <w:pPr>
              <w:numPr>
                <w:ilvl w:val="0"/>
                <w:numId w:val="1"/>
              </w:numPr>
              <w:tabs>
                <w:tab w:val="clear" w:pos="720"/>
                <w:tab w:val="num" w:pos="308"/>
              </w:tabs>
              <w:ind w:left="308" w:hanging="308"/>
              <w:jc w:val="both"/>
              <w:rPr>
                <w:sz w:val="20"/>
                <w:lang w:val="en-GB"/>
              </w:rPr>
            </w:pPr>
            <w:r w:rsidRPr="0066235F">
              <w:rPr>
                <w:sz w:val="20"/>
                <w:lang w:val="en-GB"/>
              </w:rPr>
              <w:t>new factors in subsections 9(4) and 9(15) concerning having a strain, penetrating trauma or surgery involving the muscles or tendons;</w:t>
            </w:r>
          </w:p>
          <w:p w14:paraId="6F5F95B5" w14:textId="77777777" w:rsidR="0066235F" w:rsidRPr="0066235F" w:rsidRDefault="0066235F" w:rsidP="0066235F">
            <w:pPr>
              <w:numPr>
                <w:ilvl w:val="0"/>
                <w:numId w:val="1"/>
              </w:numPr>
              <w:tabs>
                <w:tab w:val="clear" w:pos="720"/>
                <w:tab w:val="num" w:pos="308"/>
              </w:tabs>
              <w:ind w:left="308" w:hanging="308"/>
              <w:jc w:val="both"/>
              <w:rPr>
                <w:sz w:val="20"/>
                <w:lang w:val="en-GB"/>
              </w:rPr>
            </w:pPr>
            <w:r w:rsidRPr="0066235F">
              <w:rPr>
                <w:sz w:val="20"/>
                <w:lang w:val="en-GB"/>
              </w:rPr>
              <w:t>revising the factor in subsection 9(5) concerning having rupture or division of the plantar fascia, for clinical onset;</w:t>
            </w:r>
          </w:p>
          <w:p w14:paraId="40FF2EF9" w14:textId="77777777" w:rsidR="0066235F" w:rsidRPr="0066235F" w:rsidRDefault="0066235F" w:rsidP="0066235F">
            <w:pPr>
              <w:numPr>
                <w:ilvl w:val="0"/>
                <w:numId w:val="1"/>
              </w:numPr>
              <w:tabs>
                <w:tab w:val="clear" w:pos="720"/>
                <w:tab w:val="num" w:pos="308"/>
              </w:tabs>
              <w:ind w:left="308" w:hanging="308"/>
              <w:jc w:val="both"/>
              <w:rPr>
                <w:sz w:val="20"/>
                <w:lang w:val="en-GB"/>
              </w:rPr>
            </w:pPr>
            <w:r w:rsidRPr="0066235F">
              <w:rPr>
                <w:sz w:val="20"/>
                <w:lang w:val="en-GB"/>
              </w:rPr>
              <w:t xml:space="preserve">revising the factors in subsections 9(6) and 9(17) concerning having weakness or paralysis of the </w:t>
            </w:r>
            <w:proofErr w:type="spellStart"/>
            <w:r w:rsidRPr="0066235F">
              <w:rPr>
                <w:sz w:val="20"/>
                <w:lang w:val="en-GB"/>
              </w:rPr>
              <w:t>supinators</w:t>
            </w:r>
            <w:proofErr w:type="spellEnd"/>
            <w:r w:rsidRPr="0066235F">
              <w:rPr>
                <w:sz w:val="20"/>
                <w:lang w:val="en-GB"/>
              </w:rPr>
              <w:t>;</w:t>
            </w:r>
          </w:p>
          <w:p w14:paraId="18B9E7CB" w14:textId="77777777" w:rsidR="0066235F" w:rsidRPr="0066235F" w:rsidRDefault="0066235F" w:rsidP="0066235F">
            <w:pPr>
              <w:numPr>
                <w:ilvl w:val="0"/>
                <w:numId w:val="1"/>
              </w:numPr>
              <w:tabs>
                <w:tab w:val="clear" w:pos="720"/>
                <w:tab w:val="num" w:pos="308"/>
              </w:tabs>
              <w:ind w:left="308" w:hanging="308"/>
              <w:jc w:val="both"/>
              <w:rPr>
                <w:sz w:val="20"/>
                <w:lang w:val="en-GB"/>
              </w:rPr>
            </w:pPr>
            <w:r w:rsidRPr="0066235F">
              <w:rPr>
                <w:sz w:val="20"/>
                <w:lang w:val="en-GB"/>
              </w:rPr>
              <w:t>new factors in subsections 9(7) and 9(18) concerning having spasticity or shortening of the pronators;</w:t>
            </w:r>
          </w:p>
          <w:p w14:paraId="2EFE085A" w14:textId="77777777" w:rsidR="0066235F" w:rsidRPr="0066235F" w:rsidRDefault="0066235F" w:rsidP="0066235F">
            <w:pPr>
              <w:numPr>
                <w:ilvl w:val="0"/>
                <w:numId w:val="1"/>
              </w:numPr>
              <w:tabs>
                <w:tab w:val="clear" w:pos="720"/>
                <w:tab w:val="num" w:pos="308"/>
              </w:tabs>
              <w:ind w:left="308" w:hanging="308"/>
              <w:jc w:val="both"/>
              <w:rPr>
                <w:sz w:val="20"/>
                <w:lang w:val="en-GB"/>
              </w:rPr>
            </w:pPr>
            <w:r w:rsidRPr="0066235F">
              <w:rPr>
                <w:sz w:val="20"/>
                <w:lang w:val="en-GB"/>
              </w:rPr>
              <w:t xml:space="preserve">new factors in subsections 9(8) and 9(19) concerning having posterior </w:t>
            </w:r>
            <w:proofErr w:type="spellStart"/>
            <w:r w:rsidRPr="0066235F">
              <w:rPr>
                <w:sz w:val="20"/>
                <w:lang w:val="en-GB"/>
              </w:rPr>
              <w:t>tibialis</w:t>
            </w:r>
            <w:proofErr w:type="spellEnd"/>
            <w:r w:rsidRPr="0066235F">
              <w:rPr>
                <w:sz w:val="20"/>
                <w:lang w:val="en-GB"/>
              </w:rPr>
              <w:t xml:space="preserve"> tendinopathy;</w:t>
            </w:r>
          </w:p>
          <w:p w14:paraId="6293219C" w14:textId="77777777" w:rsidR="0066235F" w:rsidRPr="0066235F" w:rsidRDefault="0066235F" w:rsidP="0066235F">
            <w:pPr>
              <w:numPr>
                <w:ilvl w:val="0"/>
                <w:numId w:val="1"/>
              </w:numPr>
              <w:tabs>
                <w:tab w:val="clear" w:pos="720"/>
                <w:tab w:val="num" w:pos="308"/>
              </w:tabs>
              <w:ind w:left="308" w:hanging="308"/>
              <w:jc w:val="both"/>
              <w:rPr>
                <w:sz w:val="20"/>
                <w:lang w:val="en-GB"/>
              </w:rPr>
            </w:pPr>
            <w:r w:rsidRPr="0066235F">
              <w:rPr>
                <w:sz w:val="20"/>
                <w:lang w:val="en-GB"/>
              </w:rPr>
              <w:t>revising the factor in subsection 9(9) concerning having a space occupying lesion, for clinical onset;</w:t>
            </w:r>
          </w:p>
          <w:p w14:paraId="417D515D" w14:textId="77777777" w:rsidR="0066235F" w:rsidRPr="0066235F" w:rsidRDefault="0066235F" w:rsidP="0066235F">
            <w:pPr>
              <w:numPr>
                <w:ilvl w:val="0"/>
                <w:numId w:val="1"/>
              </w:numPr>
              <w:tabs>
                <w:tab w:val="clear" w:pos="720"/>
                <w:tab w:val="num" w:pos="308"/>
              </w:tabs>
              <w:ind w:left="308" w:hanging="308"/>
              <w:jc w:val="both"/>
              <w:rPr>
                <w:sz w:val="20"/>
                <w:lang w:val="en-GB"/>
              </w:rPr>
            </w:pPr>
            <w:r w:rsidRPr="0066235F">
              <w:rPr>
                <w:sz w:val="20"/>
                <w:lang w:val="en-GB"/>
              </w:rPr>
              <w:t>revising the factors in subsections 9(10) and 9(21) concerning having arthritis or other destructive lesion;</w:t>
            </w:r>
          </w:p>
          <w:p w14:paraId="7FA721A4" w14:textId="77777777" w:rsidR="0066235F" w:rsidRPr="0066235F" w:rsidRDefault="0066235F" w:rsidP="0066235F">
            <w:pPr>
              <w:numPr>
                <w:ilvl w:val="0"/>
                <w:numId w:val="1"/>
              </w:numPr>
              <w:tabs>
                <w:tab w:val="clear" w:pos="720"/>
                <w:tab w:val="num" w:pos="308"/>
              </w:tabs>
              <w:ind w:left="308" w:hanging="308"/>
              <w:jc w:val="both"/>
              <w:rPr>
                <w:sz w:val="20"/>
                <w:lang w:val="en-GB"/>
              </w:rPr>
            </w:pPr>
            <w:r w:rsidRPr="0066235F">
              <w:rPr>
                <w:sz w:val="20"/>
                <w:lang w:val="en-GB"/>
              </w:rPr>
              <w:t>revising the factor in subsection 9(11) concerning being obese, for clinical onset;</w:t>
            </w:r>
          </w:p>
          <w:p w14:paraId="512337AC" w14:textId="77777777" w:rsidR="000911E3" w:rsidRPr="0066235F" w:rsidRDefault="0066235F" w:rsidP="0066235F">
            <w:pPr>
              <w:numPr>
                <w:ilvl w:val="0"/>
                <w:numId w:val="1"/>
              </w:numPr>
              <w:tabs>
                <w:tab w:val="clear" w:pos="720"/>
                <w:tab w:val="num" w:pos="308"/>
              </w:tabs>
              <w:ind w:left="308" w:hanging="308"/>
              <w:jc w:val="both"/>
            </w:pPr>
            <w:r w:rsidRPr="0066235F">
              <w:rPr>
                <w:sz w:val="20"/>
                <w:lang w:val="en-GB"/>
              </w:rPr>
              <w:t xml:space="preserve">deleting the factors concerning having a discrete ligamentous, muscular or tendon injury, including that from surgery, resulting in instability of one or more of the tarsal or </w:t>
            </w:r>
            <w:proofErr w:type="spellStart"/>
            <w:r w:rsidRPr="0066235F">
              <w:rPr>
                <w:sz w:val="20"/>
                <w:lang w:val="en-GB"/>
              </w:rPr>
              <w:t>tarso</w:t>
            </w:r>
            <w:proofErr w:type="spellEnd"/>
            <w:r w:rsidRPr="0066235F">
              <w:rPr>
                <w:sz w:val="20"/>
                <w:lang w:val="en-GB"/>
              </w:rPr>
              <w:t>-metatarsal joints of the affected foot, as these are now covered by the factors in:</w:t>
            </w:r>
          </w:p>
          <w:p w14:paraId="2B97037D" w14:textId="77777777" w:rsidR="0066235F" w:rsidRPr="0066235F" w:rsidRDefault="0066235F" w:rsidP="0066235F">
            <w:pPr>
              <w:numPr>
                <w:ilvl w:val="0"/>
                <w:numId w:val="1"/>
              </w:numPr>
              <w:ind w:left="668"/>
              <w:jc w:val="both"/>
              <w:rPr>
                <w:sz w:val="20"/>
                <w:lang w:val="en-GB"/>
              </w:rPr>
            </w:pPr>
            <w:r w:rsidRPr="0066235F">
              <w:rPr>
                <w:sz w:val="20"/>
                <w:lang w:val="en-GB"/>
              </w:rPr>
              <w:t>subsections 9(3) and 9(14) concerning having a sprain, penetrating trauma or surgery to the ligaments; and</w:t>
            </w:r>
          </w:p>
          <w:p w14:paraId="487B5936" w14:textId="77777777" w:rsidR="0066235F" w:rsidRPr="0066235F" w:rsidRDefault="0066235F" w:rsidP="0066235F">
            <w:pPr>
              <w:numPr>
                <w:ilvl w:val="0"/>
                <w:numId w:val="1"/>
              </w:numPr>
              <w:ind w:left="668"/>
              <w:jc w:val="both"/>
            </w:pPr>
            <w:r w:rsidRPr="0066235F">
              <w:rPr>
                <w:sz w:val="20"/>
                <w:lang w:val="en-GB"/>
              </w:rPr>
              <w:t>subsections 9(4) and 9(15) concerning having a strain, penetrating trauma, or surgery involving the muscles or tendons;</w:t>
            </w:r>
          </w:p>
          <w:p w14:paraId="782C33F8" w14:textId="77777777" w:rsidR="0066235F" w:rsidRPr="0066235F" w:rsidRDefault="0066235F" w:rsidP="0066235F">
            <w:pPr>
              <w:numPr>
                <w:ilvl w:val="0"/>
                <w:numId w:val="1"/>
              </w:numPr>
              <w:tabs>
                <w:tab w:val="clear" w:pos="720"/>
                <w:tab w:val="num" w:pos="308"/>
              </w:tabs>
              <w:ind w:left="308" w:hanging="308"/>
              <w:jc w:val="both"/>
              <w:rPr>
                <w:sz w:val="20"/>
                <w:lang w:val="en-GB"/>
              </w:rPr>
            </w:pPr>
            <w:r w:rsidRPr="0066235F">
              <w:rPr>
                <w:sz w:val="20"/>
                <w:lang w:val="en-GB"/>
              </w:rPr>
              <w:t>deleting the factors concerning having tightening of pronators, as these are now covered by the factors in subsections 9(7) and 9(18) concerning having spasticity or shortening of the pronators;</w:t>
            </w:r>
          </w:p>
          <w:p w14:paraId="52D2A887" w14:textId="77777777" w:rsidR="0066235F" w:rsidRPr="0066235F" w:rsidRDefault="0066235F" w:rsidP="0066235F">
            <w:pPr>
              <w:numPr>
                <w:ilvl w:val="0"/>
                <w:numId w:val="1"/>
              </w:numPr>
              <w:tabs>
                <w:tab w:val="clear" w:pos="720"/>
                <w:tab w:val="num" w:pos="308"/>
              </w:tabs>
              <w:ind w:left="308" w:hanging="308"/>
              <w:jc w:val="both"/>
              <w:rPr>
                <w:sz w:val="20"/>
                <w:lang w:val="en-GB"/>
              </w:rPr>
            </w:pPr>
            <w:r w:rsidRPr="0066235F">
              <w:rPr>
                <w:sz w:val="20"/>
                <w:lang w:val="en-GB"/>
              </w:rPr>
              <w:t>deleting the factor concerning running, for clinical worsening;</w:t>
            </w:r>
          </w:p>
          <w:p w14:paraId="7698318F" w14:textId="77777777" w:rsidR="0066235F" w:rsidRPr="0066235F" w:rsidRDefault="0066235F" w:rsidP="0066235F">
            <w:pPr>
              <w:numPr>
                <w:ilvl w:val="0"/>
                <w:numId w:val="1"/>
              </w:numPr>
              <w:tabs>
                <w:tab w:val="clear" w:pos="720"/>
                <w:tab w:val="num" w:pos="308"/>
              </w:tabs>
              <w:ind w:left="308" w:hanging="308"/>
              <w:jc w:val="both"/>
              <w:rPr>
                <w:sz w:val="20"/>
                <w:lang w:val="en-GB"/>
              </w:rPr>
            </w:pPr>
            <w:r w:rsidRPr="0066235F">
              <w:rPr>
                <w:sz w:val="20"/>
                <w:lang w:val="en-GB"/>
              </w:rPr>
              <w:t>deleting the factor concerning walking while carrying loads, for clinical worsening;</w:t>
            </w:r>
          </w:p>
          <w:p w14:paraId="47B23814" w14:textId="77777777" w:rsidR="0066235F" w:rsidRPr="0066235F" w:rsidRDefault="0066235F" w:rsidP="0066235F">
            <w:pPr>
              <w:numPr>
                <w:ilvl w:val="0"/>
                <w:numId w:val="1"/>
              </w:numPr>
              <w:tabs>
                <w:tab w:val="clear" w:pos="720"/>
                <w:tab w:val="num" w:pos="308"/>
              </w:tabs>
              <w:ind w:left="308" w:hanging="308"/>
              <w:jc w:val="both"/>
              <w:rPr>
                <w:sz w:val="20"/>
                <w:lang w:val="en-GB"/>
              </w:rPr>
            </w:pPr>
            <w:r w:rsidRPr="0066235F">
              <w:rPr>
                <w:sz w:val="20"/>
                <w:lang w:val="en-GB"/>
              </w:rPr>
              <w:t>new definitions of 'BMI', 'MRCA', 'tarsal or metatarsal bones of the medial longitudinal arch' and 'VEA' in Schedule 1 - Dictionary;</w:t>
            </w:r>
          </w:p>
          <w:p w14:paraId="1B1E3E4B" w14:textId="77777777" w:rsidR="0066235F" w:rsidRPr="0066235F" w:rsidRDefault="0066235F" w:rsidP="0066235F">
            <w:pPr>
              <w:numPr>
                <w:ilvl w:val="0"/>
                <w:numId w:val="1"/>
              </w:numPr>
              <w:tabs>
                <w:tab w:val="clear" w:pos="720"/>
                <w:tab w:val="num" w:pos="308"/>
              </w:tabs>
              <w:ind w:left="308" w:hanging="308"/>
              <w:jc w:val="both"/>
              <w:rPr>
                <w:sz w:val="20"/>
                <w:lang w:val="en-GB"/>
              </w:rPr>
            </w:pPr>
            <w:r w:rsidRPr="0066235F">
              <w:rPr>
                <w:sz w:val="20"/>
                <w:lang w:val="en-GB"/>
              </w:rPr>
              <w:t>revising the definitions of 'being obese' and 'relevant service' in Schedule 1 - Dictionary; and</w:t>
            </w:r>
          </w:p>
          <w:p w14:paraId="2019D171" w14:textId="77777777" w:rsidR="0066235F" w:rsidRPr="0066235F" w:rsidRDefault="0066235F" w:rsidP="0066235F">
            <w:pPr>
              <w:numPr>
                <w:ilvl w:val="0"/>
                <w:numId w:val="1"/>
              </w:numPr>
              <w:tabs>
                <w:tab w:val="clear" w:pos="720"/>
                <w:tab w:val="num" w:pos="308"/>
              </w:tabs>
              <w:spacing w:after="120"/>
              <w:ind w:left="306" w:hanging="306"/>
              <w:jc w:val="both"/>
            </w:pPr>
            <w:proofErr w:type="gramStart"/>
            <w:r w:rsidRPr="0066235F">
              <w:rPr>
                <w:sz w:val="20"/>
                <w:lang w:val="en-GB"/>
              </w:rPr>
              <w:lastRenderedPageBreak/>
              <w:t>deleting</w:t>
            </w:r>
            <w:proofErr w:type="gramEnd"/>
            <w:r w:rsidRPr="0066235F">
              <w:rPr>
                <w:sz w:val="20"/>
                <w:lang w:val="en-GB"/>
              </w:rPr>
              <w:t xml:space="preserve"> the definitions of 'tightening of pronators' and 'weakness or paralysis of supinators or small muscles of the sole of the foot'.</w:t>
            </w:r>
          </w:p>
          <w:p w14:paraId="2E2E5588" w14:textId="14AD6755" w:rsidR="0066235F" w:rsidRDefault="0066235F" w:rsidP="0066235F">
            <w:pPr>
              <w:spacing w:after="120"/>
              <w:jc w:val="both"/>
              <w:rPr>
                <w:sz w:val="20"/>
              </w:rPr>
            </w:pPr>
            <w:r w:rsidRPr="0066235F">
              <w:rPr>
                <w:sz w:val="20"/>
              </w:rPr>
              <w:t xml:space="preserve">On 3 March 2021, the Authority wrote to organisations representing veterans, service personnel and their dependants regarding the proposed Instrument and the medical-scientific material considered by the Authority.  This letter emphasised the deletion of factors relating to </w:t>
            </w:r>
            <w:r w:rsidRPr="0066235F">
              <w:rPr>
                <w:i/>
                <w:sz w:val="20"/>
              </w:rPr>
              <w:t>running an average of at least 15 kilometres per week, for the one month before the clinical worsening of pes planus</w:t>
            </w:r>
            <w:r w:rsidRPr="0066235F">
              <w:rPr>
                <w:sz w:val="20"/>
              </w:rPr>
              <w:t xml:space="preserve"> and </w:t>
            </w:r>
            <w:r w:rsidRPr="0066235F">
              <w:rPr>
                <w:i/>
                <w:sz w:val="20"/>
              </w:rPr>
              <w:t>walking while carrying loads of at least 15 kilograms, an average of at least 15 kilometres per week, for the one month before the clinical worsening of pes planus</w:t>
            </w:r>
            <w:r w:rsidRPr="0066235F">
              <w:rPr>
                <w:sz w:val="20"/>
              </w:rPr>
              <w:t xml:space="preserve"> from the balance of probabilities Statement of Principles.  The Authority provided an opportunity to the organisations to make representations in relation to the proposed Instrument prior to its determination.  No submissions were received for consideration by the Authority.  No changes were made to the proposed Instrument following this consultation process.</w:t>
            </w:r>
          </w:p>
          <w:p w14:paraId="0D3EDA2C" w14:textId="21D90478" w:rsidR="0066235F" w:rsidRDefault="0066235F" w:rsidP="0066235F">
            <w:pPr>
              <w:pStyle w:val="BodyText"/>
              <w:spacing w:after="60"/>
              <w:ind w:right="272"/>
              <w:jc w:val="both"/>
            </w:pPr>
            <w:r w:rsidRPr="001B31C5">
              <w:rPr>
                <w:b/>
              </w:rPr>
              <w:t xml:space="preserve">The determining of these Instruments finalises the investigation in relation to </w:t>
            </w:r>
            <w:r>
              <w:rPr>
                <w:b/>
                <w:i/>
              </w:rPr>
              <w:t>pes planus</w:t>
            </w:r>
            <w:r w:rsidRPr="00611829">
              <w:rPr>
                <w:b/>
              </w:rPr>
              <w:t xml:space="preserve"> </w:t>
            </w:r>
            <w:r w:rsidRPr="001B31C5">
              <w:rPr>
                <w:b/>
              </w:rPr>
              <w:t xml:space="preserve">as advertised in the Government Notices Gazette of </w:t>
            </w:r>
            <w:r>
              <w:rPr>
                <w:b/>
              </w:rPr>
              <w:t>29 October 2019</w:t>
            </w:r>
            <w:r w:rsidRPr="001B31C5">
              <w:rPr>
                <w:b/>
              </w:rPr>
              <w:t>.</w:t>
            </w:r>
          </w:p>
        </w:tc>
      </w:tr>
      <w:tr w:rsidR="0066235F" w:rsidRPr="00A92676" w14:paraId="0981183A" w14:textId="77777777" w:rsidTr="002925E7">
        <w:tc>
          <w:tcPr>
            <w:tcW w:w="1134" w:type="dxa"/>
            <w:tcBorders>
              <w:top w:val="single" w:sz="6" w:space="0" w:color="auto"/>
              <w:left w:val="single" w:sz="6" w:space="0" w:color="auto"/>
              <w:bottom w:val="single" w:sz="6" w:space="0" w:color="auto"/>
              <w:right w:val="single" w:sz="6" w:space="0" w:color="auto"/>
            </w:tcBorders>
          </w:tcPr>
          <w:p w14:paraId="291D521A" w14:textId="53BED0A2" w:rsidR="0066235F" w:rsidRDefault="00D33D0C" w:rsidP="00B330AA">
            <w:pPr>
              <w:rPr>
                <w:sz w:val="20"/>
                <w:szCs w:val="24"/>
              </w:rPr>
            </w:pPr>
            <w:r>
              <w:rPr>
                <w:sz w:val="20"/>
                <w:szCs w:val="24"/>
              </w:rPr>
              <w:lastRenderedPageBreak/>
              <w:t>69 &amp; 70/2021</w:t>
            </w:r>
          </w:p>
        </w:tc>
        <w:tc>
          <w:tcPr>
            <w:tcW w:w="1866" w:type="dxa"/>
            <w:gridSpan w:val="2"/>
            <w:tcBorders>
              <w:top w:val="single" w:sz="2" w:space="0" w:color="auto"/>
              <w:left w:val="single" w:sz="6" w:space="0" w:color="auto"/>
              <w:bottom w:val="single" w:sz="2" w:space="0" w:color="auto"/>
              <w:right w:val="single" w:sz="6" w:space="0" w:color="auto"/>
            </w:tcBorders>
          </w:tcPr>
          <w:p w14:paraId="64E369BD" w14:textId="058BFEFD" w:rsidR="0066235F" w:rsidRDefault="00D33D0C" w:rsidP="004D7CA1">
            <w:pPr>
              <w:rPr>
                <w:sz w:val="20"/>
              </w:rPr>
            </w:pPr>
            <w:r>
              <w:rPr>
                <w:sz w:val="20"/>
              </w:rPr>
              <w:t xml:space="preserve">porphyria </w:t>
            </w:r>
            <w:proofErr w:type="spellStart"/>
            <w:r>
              <w:rPr>
                <w:sz w:val="20"/>
              </w:rPr>
              <w:t>cutanea</w:t>
            </w:r>
            <w:proofErr w:type="spellEnd"/>
            <w:r>
              <w:rPr>
                <w:sz w:val="20"/>
              </w:rPr>
              <w:t xml:space="preserve"> </w:t>
            </w:r>
            <w:proofErr w:type="spellStart"/>
            <w:r>
              <w:rPr>
                <w:sz w:val="20"/>
              </w:rPr>
              <w:t>tarda</w:t>
            </w:r>
            <w:proofErr w:type="spellEnd"/>
          </w:p>
        </w:tc>
        <w:tc>
          <w:tcPr>
            <w:tcW w:w="7774" w:type="dxa"/>
            <w:tcBorders>
              <w:top w:val="single" w:sz="6" w:space="0" w:color="auto"/>
              <w:left w:val="single" w:sz="6" w:space="0" w:color="auto"/>
              <w:bottom w:val="single" w:sz="6" w:space="0" w:color="auto"/>
              <w:right w:val="single" w:sz="6" w:space="0" w:color="auto"/>
            </w:tcBorders>
          </w:tcPr>
          <w:p w14:paraId="6A42FB91" w14:textId="33FC10A4" w:rsidR="00D33D0C" w:rsidRPr="001B31C5" w:rsidRDefault="00D33D0C" w:rsidP="00D33D0C">
            <w:pPr>
              <w:pStyle w:val="BodyText"/>
              <w:tabs>
                <w:tab w:val="left" w:pos="6753"/>
              </w:tabs>
              <w:spacing w:after="60"/>
              <w:ind w:right="33"/>
              <w:jc w:val="both"/>
            </w:pPr>
            <w:r>
              <w:t>These Instruments result</w:t>
            </w:r>
            <w:r w:rsidRPr="00F35BBF">
              <w:t xml:space="preserve"> </w:t>
            </w:r>
            <w:r w:rsidRPr="00D33D0C">
              <w:t xml:space="preserve">from an investigation notified by the Authority in the Government Notices Gazette of 29 October 2019 concerning </w:t>
            </w:r>
            <w:r w:rsidRPr="00D33D0C">
              <w:rPr>
                <w:i/>
              </w:rPr>
              <w:t xml:space="preserve">porphyria </w:t>
            </w:r>
            <w:proofErr w:type="spellStart"/>
            <w:r w:rsidRPr="00D33D0C">
              <w:rPr>
                <w:i/>
              </w:rPr>
              <w:t>cutanea</w:t>
            </w:r>
            <w:proofErr w:type="spellEnd"/>
            <w:r w:rsidRPr="00D33D0C">
              <w:rPr>
                <w:i/>
              </w:rPr>
              <w:t xml:space="preserve"> </w:t>
            </w:r>
            <w:proofErr w:type="spellStart"/>
            <w:r w:rsidRPr="00D33D0C">
              <w:rPr>
                <w:i/>
              </w:rPr>
              <w:t>tarda</w:t>
            </w:r>
            <w:proofErr w:type="spellEnd"/>
            <w:r w:rsidRPr="00D33D0C">
              <w:t xml:space="preserve"> in accordance with section 196G of the VEA.  The investigation involved an examination of the sound medical-scientific evidence now available to the Authority, including the sound medical-scientific evidence it has previously considered.</w:t>
            </w:r>
          </w:p>
          <w:p w14:paraId="26B9D7AC" w14:textId="77777777" w:rsidR="00D33D0C" w:rsidRPr="001B31C5" w:rsidRDefault="00D33D0C" w:rsidP="00D33D0C">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4293ADD6" w14:textId="2A244993" w:rsidR="00D33D0C" w:rsidRPr="001B31C5" w:rsidRDefault="00D33D0C" w:rsidP="00D33D0C">
            <w:pPr>
              <w:pStyle w:val="BodyText"/>
              <w:keepNext/>
              <w:tabs>
                <w:tab w:val="left" w:pos="6753"/>
              </w:tabs>
              <w:spacing w:before="60" w:after="60"/>
              <w:ind w:right="34"/>
              <w:jc w:val="both"/>
              <w:rPr>
                <w:b/>
                <w:i/>
              </w:rPr>
            </w:pPr>
            <w:r>
              <w:rPr>
                <w:b/>
                <w:i/>
              </w:rPr>
              <w:t xml:space="preserve">For RH </w:t>
            </w:r>
            <w:proofErr w:type="spellStart"/>
            <w:r w:rsidRPr="001B31C5">
              <w:rPr>
                <w:b/>
                <w:i/>
              </w:rPr>
              <w:t>SoP</w:t>
            </w:r>
            <w:proofErr w:type="spellEnd"/>
            <w:r w:rsidRPr="001B31C5">
              <w:t xml:space="preserve"> </w:t>
            </w:r>
            <w:r w:rsidRPr="001B31C5">
              <w:rPr>
                <w:b/>
                <w:i/>
              </w:rPr>
              <w:t xml:space="preserve">(Instrument No. </w:t>
            </w:r>
            <w:r>
              <w:rPr>
                <w:b/>
                <w:i/>
              </w:rPr>
              <w:t>6</w:t>
            </w:r>
            <w:r>
              <w:rPr>
                <w:b/>
                <w:i/>
              </w:rPr>
              <w:t>9</w:t>
            </w:r>
            <w:r w:rsidRPr="001B31C5">
              <w:rPr>
                <w:b/>
                <w:i/>
              </w:rPr>
              <w:t>/20</w:t>
            </w:r>
            <w:r>
              <w:rPr>
                <w:b/>
                <w:i/>
              </w:rPr>
              <w:t>21</w:t>
            </w:r>
            <w:r w:rsidRPr="001B31C5">
              <w:rPr>
                <w:b/>
                <w:i/>
              </w:rPr>
              <w:t>)</w:t>
            </w:r>
          </w:p>
          <w:p w14:paraId="251F8E86"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adopting the latest revised Instrument format, which commenced in 2015;</w:t>
            </w:r>
          </w:p>
          <w:p w14:paraId="46AB8006"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specifying a day of commencement for the Instrument in section 2;</w:t>
            </w:r>
          </w:p>
          <w:p w14:paraId="3C5B3BC0"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 xml:space="preserve">revising the definition of 'porphyria </w:t>
            </w:r>
            <w:proofErr w:type="spellStart"/>
            <w:r w:rsidRPr="00D33D0C">
              <w:rPr>
                <w:sz w:val="20"/>
                <w:lang w:val="en-GB"/>
              </w:rPr>
              <w:t>cutanea</w:t>
            </w:r>
            <w:proofErr w:type="spellEnd"/>
            <w:r w:rsidRPr="00D33D0C">
              <w:rPr>
                <w:sz w:val="20"/>
                <w:lang w:val="en-GB"/>
              </w:rPr>
              <w:t xml:space="preserve"> </w:t>
            </w:r>
            <w:proofErr w:type="spellStart"/>
            <w:r w:rsidRPr="00D33D0C">
              <w:rPr>
                <w:sz w:val="20"/>
                <w:lang w:val="en-GB"/>
              </w:rPr>
              <w:t>tarda</w:t>
            </w:r>
            <w:proofErr w:type="spellEnd"/>
            <w:r w:rsidRPr="00D33D0C">
              <w:rPr>
                <w:sz w:val="20"/>
                <w:lang w:val="en-GB"/>
              </w:rPr>
              <w:t>' in subsection 7(2);</w:t>
            </w:r>
          </w:p>
          <w:p w14:paraId="130FF8DD"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revising the reference to 'ICD-10-AM code' in subsection 7(4);</w:t>
            </w:r>
          </w:p>
          <w:p w14:paraId="66CAEE08"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revising the factors in subsections 9(1) and 9(13) concerning consuming alcohol, for males;</w:t>
            </w:r>
          </w:p>
          <w:p w14:paraId="121A8825"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revising the factors in subsections 9(2) and 9(14) concerning consuming alcohol, for females;</w:t>
            </w:r>
          </w:p>
          <w:p w14:paraId="1EE5A1C0"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new factors in subsections 9(3) and 9(15) concerning having alcohol use disorder;</w:t>
            </w:r>
          </w:p>
          <w:p w14:paraId="6A7AFFF7"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 xml:space="preserve">new factors in subsections 9(4) and 9(16) concerning having cirrhosis of the liver or </w:t>
            </w:r>
            <w:proofErr w:type="spellStart"/>
            <w:r w:rsidRPr="00D33D0C">
              <w:rPr>
                <w:sz w:val="20"/>
                <w:lang w:val="en-GB"/>
              </w:rPr>
              <w:t>steatohepatitis</w:t>
            </w:r>
            <w:proofErr w:type="spellEnd"/>
            <w:r w:rsidRPr="00D33D0C">
              <w:rPr>
                <w:sz w:val="20"/>
                <w:lang w:val="en-GB"/>
              </w:rPr>
              <w:t>;</w:t>
            </w:r>
          </w:p>
          <w:p w14:paraId="0BBA8FEF"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new factors in subsections 9(5) and 9(17) concerning having chronic renal failure;</w:t>
            </w:r>
          </w:p>
          <w:p w14:paraId="0F307834"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revising the factors in subsections 9(6) and 9(18) concerning having hepatic iron overload, by the inclusion of a note;</w:t>
            </w:r>
          </w:p>
          <w:p w14:paraId="51801518"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new factors in subsections 9(7) and 9(19) concerning having a viral infection from the specified list of viral infections;</w:t>
            </w:r>
          </w:p>
          <w:p w14:paraId="39B60805"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revising the factors in subsections 9(8) and 9(20) concerning taking a drug from the specified list of drugs;</w:t>
            </w:r>
          </w:p>
          <w:p w14:paraId="175E7A8A"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revising the factors in subsections 9(9) and 9(21) concerning taking a drug;</w:t>
            </w:r>
          </w:p>
          <w:p w14:paraId="1E8FC7FE"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revising the factors in subsections 9(10) and 9(22) concerning inhaling, ingesting or having cutaneous contact with a chemical agent contaminated by 2,3,7,8-tetrachlorodibenzo-para-dioxin (TCDD);</w:t>
            </w:r>
          </w:p>
          <w:p w14:paraId="0CF8162C"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 xml:space="preserve">new factors in subsections 9(11) and 9(23) concerning ingesting food contaminated with </w:t>
            </w:r>
            <w:proofErr w:type="spellStart"/>
            <w:r w:rsidRPr="00D33D0C">
              <w:rPr>
                <w:sz w:val="20"/>
                <w:lang w:val="en-GB"/>
              </w:rPr>
              <w:t>hexachlorobenzene</w:t>
            </w:r>
            <w:proofErr w:type="spellEnd"/>
            <w:r w:rsidRPr="00D33D0C">
              <w:rPr>
                <w:sz w:val="20"/>
                <w:lang w:val="en-GB"/>
              </w:rPr>
              <w:t>;</w:t>
            </w:r>
          </w:p>
          <w:p w14:paraId="2477409F"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revising the factors in subsections 9(12) and 9(24) concerning having smoked tobacco products;</w:t>
            </w:r>
          </w:p>
          <w:p w14:paraId="052957BA" w14:textId="09EAA61A" w:rsid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deleting the factors concerning having a liver disease from the specified list, as these are now covered by the factors in:</w:t>
            </w:r>
          </w:p>
          <w:p w14:paraId="1D1A809D" w14:textId="77777777" w:rsidR="00D33D0C" w:rsidRPr="00D33D0C" w:rsidRDefault="00D33D0C" w:rsidP="00D33D0C">
            <w:pPr>
              <w:numPr>
                <w:ilvl w:val="0"/>
                <w:numId w:val="1"/>
              </w:numPr>
              <w:jc w:val="both"/>
              <w:rPr>
                <w:sz w:val="20"/>
                <w:lang w:val="en-GB"/>
              </w:rPr>
            </w:pPr>
            <w:r w:rsidRPr="00D33D0C">
              <w:rPr>
                <w:sz w:val="20"/>
                <w:lang w:val="en-GB"/>
              </w:rPr>
              <w:t xml:space="preserve">subsections 9(4) and 9(16) concerning having cirrhosis of the liver or </w:t>
            </w:r>
            <w:proofErr w:type="spellStart"/>
            <w:r w:rsidRPr="00D33D0C">
              <w:rPr>
                <w:sz w:val="20"/>
                <w:lang w:val="en-GB"/>
              </w:rPr>
              <w:t>steatohepatitis</w:t>
            </w:r>
            <w:proofErr w:type="spellEnd"/>
            <w:r w:rsidRPr="00D33D0C">
              <w:rPr>
                <w:sz w:val="20"/>
                <w:lang w:val="en-GB"/>
              </w:rPr>
              <w:t>; and</w:t>
            </w:r>
          </w:p>
          <w:p w14:paraId="09F2DBD6" w14:textId="38A0BCF9" w:rsidR="00D33D0C" w:rsidRDefault="00D33D0C" w:rsidP="00D33D0C">
            <w:pPr>
              <w:numPr>
                <w:ilvl w:val="0"/>
                <w:numId w:val="1"/>
              </w:numPr>
              <w:jc w:val="both"/>
              <w:rPr>
                <w:sz w:val="20"/>
                <w:lang w:val="en-GB"/>
              </w:rPr>
            </w:pPr>
            <w:r w:rsidRPr="00D33D0C">
              <w:rPr>
                <w:sz w:val="20"/>
                <w:lang w:val="en-GB"/>
              </w:rPr>
              <w:t>subsections 9(7) and 9(19) concerning having a viral infection from the specified list of viral infections;</w:t>
            </w:r>
          </w:p>
          <w:p w14:paraId="25450191"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deleting the factors concerning undergoing haemodialysis or peritoneal dialysis, as these are now covered by the factors in subsections 9(5) and 9(17) concerning having chronic renal failure;</w:t>
            </w:r>
          </w:p>
          <w:p w14:paraId="6359E78B"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deleting the factors concerning being infected with human immunodeficiency virus, as these are now covered by the factors in subsections 9(7) and 9(19) concerning having a viral infection from the specified list of viral infections;</w:t>
            </w:r>
          </w:p>
          <w:p w14:paraId="0B14A9D3"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lastRenderedPageBreak/>
              <w:t>deleting the factors concerning taking a course of oral oestrogen therapy, as these are now covered by the factors in subsections 9(8) and 9(20) concerning taking a drug from the specified list of drugs;</w:t>
            </w:r>
          </w:p>
          <w:p w14:paraId="32C3AD77"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 xml:space="preserve">deleting the factors concerning having exposure to a halogenated aromatic hydrocarbon as specified, as these are now partially covered by the factors in subsections 9(11) and 9(23) concerning ingesting food contaminated with </w:t>
            </w:r>
            <w:proofErr w:type="spellStart"/>
            <w:r w:rsidRPr="00D33D0C">
              <w:rPr>
                <w:sz w:val="20"/>
                <w:lang w:val="en-GB"/>
              </w:rPr>
              <w:t>hexachlorobenzene</w:t>
            </w:r>
            <w:proofErr w:type="spellEnd"/>
            <w:r w:rsidRPr="00D33D0C">
              <w:rPr>
                <w:sz w:val="20"/>
                <w:lang w:val="en-GB"/>
              </w:rPr>
              <w:t>;</w:t>
            </w:r>
          </w:p>
          <w:p w14:paraId="17E26F59"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deleting the factors concerning having the affected area of skin exposed to sunlight or ultraviolet light;</w:t>
            </w:r>
          </w:p>
          <w:p w14:paraId="64D656E3"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deleting the factors concerning having a porphyrin-generating hepatocellular tumour;</w:t>
            </w:r>
          </w:p>
          <w:p w14:paraId="0DD02D17"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new definitions of 'chronic renal failure', 'inhaling, ingesting or having cutaneous contact with a chemical gent contaminated by 2,3,7,8-tetrachlorodibenzo-para-dioxin (TCDD)', 'MRCA', 'specified list of drugs', 'specified list of viral infections' and 'VEA' in Schedule 1 - Dictionary;</w:t>
            </w:r>
          </w:p>
          <w:p w14:paraId="065E910B" w14:textId="77777777" w:rsidR="00D33D0C" w:rsidRPr="00D33D0C" w:rsidRDefault="00D33D0C" w:rsidP="00D33D0C">
            <w:pPr>
              <w:numPr>
                <w:ilvl w:val="0"/>
                <w:numId w:val="1"/>
              </w:numPr>
              <w:tabs>
                <w:tab w:val="clear" w:pos="720"/>
                <w:tab w:val="num" w:pos="308"/>
              </w:tabs>
              <w:ind w:left="308" w:hanging="308"/>
              <w:jc w:val="both"/>
              <w:rPr>
                <w:sz w:val="20"/>
                <w:lang w:val="en-GB"/>
              </w:rPr>
            </w:pPr>
            <w:r w:rsidRPr="00D33D0C">
              <w:rPr>
                <w:sz w:val="20"/>
                <w:lang w:val="en-GB"/>
              </w:rPr>
              <w:t>revising the definitions of 'cigarettes per day or the equivalent thereof in other tobacco products', 'iron overload' and 'relevant service' in Schedule 1 - Dictionary; and</w:t>
            </w:r>
          </w:p>
          <w:p w14:paraId="097E7B3F" w14:textId="74EF039F" w:rsidR="00D33D0C" w:rsidRPr="000911E3" w:rsidRDefault="00D33D0C" w:rsidP="00D33D0C">
            <w:pPr>
              <w:numPr>
                <w:ilvl w:val="0"/>
                <w:numId w:val="1"/>
              </w:numPr>
              <w:tabs>
                <w:tab w:val="clear" w:pos="720"/>
                <w:tab w:val="num" w:pos="308"/>
              </w:tabs>
              <w:ind w:left="308" w:hanging="308"/>
              <w:jc w:val="both"/>
              <w:rPr>
                <w:sz w:val="20"/>
                <w:lang w:val="en-GB"/>
              </w:rPr>
            </w:pPr>
            <w:r w:rsidRPr="00D33D0C">
              <w:rPr>
                <w:sz w:val="20"/>
                <w:lang w:val="en-GB"/>
              </w:rPr>
              <w:t>deleting the definitions of 'a drug or a drug from a class of drugs from the specified list', 'a halogenated aromatic hydrocarbon from the specified list', 'alcohol', 'a liver disease from the specified list', 'a specified chemical agent', 'having exposure as specified to a chemical agent contaminated with 2,3,7,8-tetrachlorodibenzo-para-dioxin (TCDD)', 'having exposure to a halogenated aromatic hydrocarbon' and 'porphyrin-generating hepatocellular tumour'.</w:t>
            </w:r>
          </w:p>
          <w:p w14:paraId="12BBF394" w14:textId="02A66138" w:rsidR="00D33D0C" w:rsidRDefault="00D33D0C" w:rsidP="00D33D0C">
            <w:pPr>
              <w:pStyle w:val="BodyText"/>
              <w:keepNext/>
              <w:tabs>
                <w:tab w:val="left" w:pos="6753"/>
              </w:tabs>
              <w:spacing w:before="60" w:after="60"/>
              <w:ind w:right="34"/>
              <w:jc w:val="both"/>
              <w:rPr>
                <w:b/>
                <w:i/>
              </w:rPr>
            </w:pPr>
            <w:r>
              <w:rPr>
                <w:b/>
                <w:i/>
              </w:rPr>
              <w:t xml:space="preserve">For </w:t>
            </w:r>
            <w:proofErr w:type="spellStart"/>
            <w:r>
              <w:rPr>
                <w:b/>
                <w:i/>
              </w:rPr>
              <w:t>BoP</w:t>
            </w:r>
            <w:proofErr w:type="spellEnd"/>
            <w:r>
              <w:rPr>
                <w:b/>
                <w:i/>
              </w:rPr>
              <w:t xml:space="preserve"> </w:t>
            </w:r>
            <w:proofErr w:type="spellStart"/>
            <w:r w:rsidRPr="001B31C5">
              <w:rPr>
                <w:b/>
                <w:i/>
              </w:rPr>
              <w:t>SoP</w:t>
            </w:r>
            <w:proofErr w:type="spellEnd"/>
            <w:r w:rsidRPr="001B31C5">
              <w:t xml:space="preserve"> </w:t>
            </w:r>
            <w:r w:rsidRPr="001B31C5">
              <w:rPr>
                <w:b/>
                <w:i/>
              </w:rPr>
              <w:t xml:space="preserve">(Instrument No. </w:t>
            </w:r>
            <w:r>
              <w:rPr>
                <w:b/>
                <w:i/>
              </w:rPr>
              <w:t>70</w:t>
            </w:r>
            <w:r w:rsidRPr="001B31C5">
              <w:rPr>
                <w:b/>
                <w:i/>
              </w:rPr>
              <w:t>/20</w:t>
            </w:r>
            <w:r>
              <w:rPr>
                <w:b/>
                <w:i/>
              </w:rPr>
              <w:t>21</w:t>
            </w:r>
            <w:r w:rsidRPr="001B31C5">
              <w:rPr>
                <w:b/>
                <w:i/>
              </w:rPr>
              <w:t>)</w:t>
            </w:r>
          </w:p>
          <w:p w14:paraId="2398D609"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adopting the latest revised Instrument format, which commenced in 2015;</w:t>
            </w:r>
          </w:p>
          <w:p w14:paraId="3957E01A"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specifying a day of commencement for the Instrument in section 2;</w:t>
            </w:r>
          </w:p>
          <w:p w14:paraId="7B3D0E33"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 xml:space="preserve">revising the definition of 'porphyria </w:t>
            </w:r>
            <w:proofErr w:type="spellStart"/>
            <w:r w:rsidRPr="00375E23">
              <w:rPr>
                <w:sz w:val="20"/>
                <w:lang w:val="en-GB"/>
              </w:rPr>
              <w:t>cutanea</w:t>
            </w:r>
            <w:proofErr w:type="spellEnd"/>
            <w:r w:rsidRPr="00375E23">
              <w:rPr>
                <w:sz w:val="20"/>
                <w:lang w:val="en-GB"/>
              </w:rPr>
              <w:t xml:space="preserve"> </w:t>
            </w:r>
            <w:proofErr w:type="spellStart"/>
            <w:r w:rsidRPr="00375E23">
              <w:rPr>
                <w:sz w:val="20"/>
                <w:lang w:val="en-GB"/>
              </w:rPr>
              <w:t>tarda</w:t>
            </w:r>
            <w:proofErr w:type="spellEnd"/>
            <w:r w:rsidRPr="00375E23">
              <w:rPr>
                <w:sz w:val="20"/>
                <w:lang w:val="en-GB"/>
              </w:rPr>
              <w:t>' in subsection 7(2);</w:t>
            </w:r>
          </w:p>
          <w:p w14:paraId="7056A2AD"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revising the reference to 'ICD-10-AM code' in subsection 7(4);</w:t>
            </w:r>
          </w:p>
          <w:p w14:paraId="46ABB345"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revising the factors in subsections 9(1) and 9(11) concerning consuming alcohol, for males;</w:t>
            </w:r>
          </w:p>
          <w:p w14:paraId="4409319D"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revising the factors in subsections 9(2) and 9(12) concerning consuming alcohol, for females;</w:t>
            </w:r>
          </w:p>
          <w:p w14:paraId="2FC11BD1"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new factors in subsections 9(3) and 9(13) concerning having alcohol use disorder;</w:t>
            </w:r>
          </w:p>
          <w:p w14:paraId="1E54FB37"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 xml:space="preserve">new factors in subsections 9(4) and 9(14) concerning having cirrhosis of the liver or </w:t>
            </w:r>
            <w:proofErr w:type="spellStart"/>
            <w:r w:rsidRPr="00375E23">
              <w:rPr>
                <w:sz w:val="20"/>
                <w:lang w:val="en-GB"/>
              </w:rPr>
              <w:t>steatohepatitis</w:t>
            </w:r>
            <w:proofErr w:type="spellEnd"/>
            <w:r w:rsidRPr="00375E23">
              <w:rPr>
                <w:sz w:val="20"/>
                <w:lang w:val="en-GB"/>
              </w:rPr>
              <w:t>;</w:t>
            </w:r>
          </w:p>
          <w:p w14:paraId="3D364219"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new factors in subsections 9(5) and 9(15) concerning having chronic renal failure;</w:t>
            </w:r>
          </w:p>
          <w:p w14:paraId="6592A01B"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revising the factors in subsections 9(6) and 9(16) concerning having hepatic iron overload, by the inclusion of a note;</w:t>
            </w:r>
          </w:p>
          <w:p w14:paraId="451522A5"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new factors in subsections 9(7) and 9(17) concerning having a viral infection from the specified list of viral infections;</w:t>
            </w:r>
          </w:p>
          <w:p w14:paraId="56DEF0ED"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revising the factors in subsections 9(8) and 9(18) concerning taking a drug from the specified list of drugs;</w:t>
            </w:r>
          </w:p>
          <w:p w14:paraId="41CD9DE6"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revising the factors in subsections 9(9) and 9(19) concerning taking a drug;</w:t>
            </w:r>
          </w:p>
          <w:p w14:paraId="082F4651"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 xml:space="preserve">new factor in subsections 9(10) and 9(20) concerning ingesting food contaminated with </w:t>
            </w:r>
            <w:proofErr w:type="spellStart"/>
            <w:r w:rsidRPr="00375E23">
              <w:rPr>
                <w:sz w:val="20"/>
                <w:lang w:val="en-GB"/>
              </w:rPr>
              <w:t>hexachlorobenzene</w:t>
            </w:r>
            <w:proofErr w:type="spellEnd"/>
            <w:r w:rsidRPr="00375E23">
              <w:rPr>
                <w:sz w:val="20"/>
                <w:lang w:val="en-GB"/>
              </w:rPr>
              <w:t>;</w:t>
            </w:r>
          </w:p>
          <w:p w14:paraId="127EE4B2" w14:textId="77777777" w:rsidR="0066235F" w:rsidRPr="00375E23" w:rsidRDefault="00375E23" w:rsidP="00375E23">
            <w:pPr>
              <w:numPr>
                <w:ilvl w:val="0"/>
                <w:numId w:val="1"/>
              </w:numPr>
              <w:tabs>
                <w:tab w:val="clear" w:pos="720"/>
                <w:tab w:val="num" w:pos="308"/>
              </w:tabs>
              <w:ind w:left="308" w:hanging="308"/>
              <w:jc w:val="both"/>
            </w:pPr>
            <w:r w:rsidRPr="00375E23">
              <w:rPr>
                <w:sz w:val="20"/>
                <w:lang w:val="en-GB"/>
              </w:rPr>
              <w:t>deleting the factors concerning having a liver disease from the specified list, as these are now covered by the factors in:</w:t>
            </w:r>
          </w:p>
          <w:p w14:paraId="5C32930D" w14:textId="77777777" w:rsidR="00375E23" w:rsidRPr="00375E23" w:rsidRDefault="00375E23" w:rsidP="00375E23">
            <w:pPr>
              <w:numPr>
                <w:ilvl w:val="0"/>
                <w:numId w:val="1"/>
              </w:numPr>
              <w:jc w:val="both"/>
              <w:rPr>
                <w:sz w:val="20"/>
                <w:lang w:val="en-GB"/>
              </w:rPr>
            </w:pPr>
            <w:r w:rsidRPr="00375E23">
              <w:rPr>
                <w:sz w:val="20"/>
                <w:lang w:val="en-GB"/>
              </w:rPr>
              <w:t xml:space="preserve">subsections 9(4) and 9(14) concerning having cirrhosis of the liver or </w:t>
            </w:r>
            <w:proofErr w:type="spellStart"/>
            <w:r w:rsidRPr="00375E23">
              <w:rPr>
                <w:sz w:val="20"/>
                <w:lang w:val="en-GB"/>
              </w:rPr>
              <w:t>steatohepatitis</w:t>
            </w:r>
            <w:proofErr w:type="spellEnd"/>
            <w:r w:rsidRPr="00375E23">
              <w:rPr>
                <w:sz w:val="20"/>
                <w:lang w:val="en-GB"/>
              </w:rPr>
              <w:t>; and</w:t>
            </w:r>
          </w:p>
          <w:p w14:paraId="0954D2E6" w14:textId="77777777" w:rsidR="00375E23" w:rsidRPr="00375E23" w:rsidRDefault="00375E23" w:rsidP="00375E23">
            <w:pPr>
              <w:numPr>
                <w:ilvl w:val="0"/>
                <w:numId w:val="1"/>
              </w:numPr>
              <w:jc w:val="both"/>
            </w:pPr>
            <w:r w:rsidRPr="00375E23">
              <w:rPr>
                <w:sz w:val="20"/>
                <w:lang w:val="en-GB"/>
              </w:rPr>
              <w:t>subsections 9(7) and 9(17) concerning having a viral infection from the specified list of viral infections;</w:t>
            </w:r>
          </w:p>
          <w:p w14:paraId="40E308AE"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deleting the factors concerning undergoing haemodialysis or peritoneal dialysis, as these are now covered by the factors in subsections 9(5) and 9(15) concerning having chronic renal failure;</w:t>
            </w:r>
          </w:p>
          <w:p w14:paraId="60D0D1FA"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deleting the factors concerning being infected with human immunodeficiency virus, as these are now covered by the factors in subsections 9(7) and 9(17) concerning having a viral infection from the specified list of viral infections;</w:t>
            </w:r>
          </w:p>
          <w:p w14:paraId="46144AB2"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deleting the factors concerning taking a course of oral oestrogen therapy, as these are now covered by the factors in subsections 9(8) and 9(18) concerning taking a drug from the specified list of drugs;</w:t>
            </w:r>
          </w:p>
          <w:p w14:paraId="13827791"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 xml:space="preserve">deleting the factors concerning having exposure to a halogenated aromatic hydrocarbon as specified, as these are now partially covered by the factors in subsections 9(10) and 9(20) concerning ingesting food contaminated with </w:t>
            </w:r>
            <w:proofErr w:type="spellStart"/>
            <w:r w:rsidRPr="00375E23">
              <w:rPr>
                <w:sz w:val="20"/>
                <w:lang w:val="en-GB"/>
              </w:rPr>
              <w:t>hexachlorobenzene</w:t>
            </w:r>
            <w:proofErr w:type="spellEnd"/>
            <w:r w:rsidRPr="00375E23">
              <w:rPr>
                <w:sz w:val="20"/>
                <w:lang w:val="en-GB"/>
              </w:rPr>
              <w:t>;</w:t>
            </w:r>
          </w:p>
          <w:p w14:paraId="0F31B48B"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deleting the factors concerning having the affected area of skin exposed to sunlight or ultraviolet light;</w:t>
            </w:r>
          </w:p>
          <w:p w14:paraId="2B919830" w14:textId="1809288A" w:rsidR="00375E23" w:rsidRPr="00375E23" w:rsidRDefault="00375E23" w:rsidP="00375E23">
            <w:pPr>
              <w:numPr>
                <w:ilvl w:val="0"/>
                <w:numId w:val="1"/>
              </w:numPr>
              <w:tabs>
                <w:tab w:val="clear" w:pos="720"/>
                <w:tab w:val="num" w:pos="308"/>
              </w:tabs>
              <w:ind w:left="308" w:hanging="308"/>
              <w:jc w:val="both"/>
            </w:pPr>
            <w:r w:rsidRPr="00375E23">
              <w:rPr>
                <w:sz w:val="20"/>
                <w:lang w:val="en-GB"/>
              </w:rPr>
              <w:t>deleting the factors concerning having a porphyrin-generating hepatocellular tumour;</w:t>
            </w:r>
          </w:p>
          <w:p w14:paraId="23AC1074"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lastRenderedPageBreak/>
              <w:t>deleting the factors concerning having exposure as specified to a chemical agent contaminated with 2,3,7,8-tetrachlorodibenzo-para-dioxin (TCDD);</w:t>
            </w:r>
          </w:p>
          <w:p w14:paraId="1AFFF042"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new definitions of 'chronic renal failure', 'MRCA', 'specified list of drugs', 'specified list of viral infections' and 'VEA' in Schedule 1 - Dictionary;</w:t>
            </w:r>
          </w:p>
          <w:p w14:paraId="67B0DDB4" w14:textId="77777777" w:rsidR="00375E23" w:rsidRPr="00375E23" w:rsidRDefault="00375E23" w:rsidP="00375E23">
            <w:pPr>
              <w:numPr>
                <w:ilvl w:val="0"/>
                <w:numId w:val="1"/>
              </w:numPr>
              <w:tabs>
                <w:tab w:val="clear" w:pos="720"/>
                <w:tab w:val="num" w:pos="308"/>
              </w:tabs>
              <w:ind w:left="308" w:hanging="308"/>
              <w:jc w:val="both"/>
              <w:rPr>
                <w:sz w:val="20"/>
                <w:lang w:val="en-GB"/>
              </w:rPr>
            </w:pPr>
            <w:r w:rsidRPr="00375E23">
              <w:rPr>
                <w:sz w:val="20"/>
                <w:lang w:val="en-GB"/>
              </w:rPr>
              <w:t>revising the definitions of 'iron overload' and 'relevant service' in Schedule 1 - Dictionary; and</w:t>
            </w:r>
          </w:p>
          <w:p w14:paraId="3264FED0" w14:textId="07363868" w:rsidR="00375E23" w:rsidRPr="00375E23" w:rsidRDefault="00375E23" w:rsidP="00375E23">
            <w:pPr>
              <w:numPr>
                <w:ilvl w:val="0"/>
                <w:numId w:val="1"/>
              </w:numPr>
              <w:tabs>
                <w:tab w:val="clear" w:pos="720"/>
                <w:tab w:val="num" w:pos="308"/>
              </w:tabs>
              <w:spacing w:after="120"/>
              <w:ind w:left="306" w:hanging="306"/>
              <w:jc w:val="both"/>
              <w:rPr>
                <w:sz w:val="20"/>
                <w:lang w:val="en-GB"/>
              </w:rPr>
            </w:pPr>
            <w:r w:rsidRPr="00375E23">
              <w:rPr>
                <w:sz w:val="20"/>
                <w:lang w:val="en-GB"/>
              </w:rPr>
              <w:t>deleting the definitions of 'a drug or a drug from a class of drugs from the specified list', 'a halogenated aromatic hydrocarbon from the specified list', 'alcohol', 'a liver disease from the specified list', 'a specified chemical agent', 'having exposure as specified to a chemical agent contaminated with 2,3,7,8-tetrachlorodibenzo-para-dioxin (TCDD)', 'having exposure to a halogenated aromatic hydrocarbon' and 'porphyrin-generating hepatocellular tumour'.</w:t>
            </w:r>
          </w:p>
          <w:p w14:paraId="48538412" w14:textId="4C9F9660" w:rsidR="00375E23" w:rsidRDefault="00375E23" w:rsidP="00375E23">
            <w:pPr>
              <w:spacing w:after="120"/>
              <w:jc w:val="both"/>
              <w:rPr>
                <w:sz w:val="20"/>
              </w:rPr>
            </w:pPr>
            <w:r w:rsidRPr="00375E23">
              <w:rPr>
                <w:sz w:val="20"/>
              </w:rPr>
              <w:t xml:space="preserve">On 3 March 2021, the Authority wrote to organisations representing veterans, service personnel and their dependants regarding the proposed Instrument and the medical-scientific material considered by the Authority.  This letter emphasised the deletion of factors relating to </w:t>
            </w:r>
            <w:r w:rsidRPr="00580CFE">
              <w:rPr>
                <w:i/>
                <w:sz w:val="20"/>
              </w:rPr>
              <w:t xml:space="preserve">having a porphyrin-generating hepatocellular tumour at the time of the clinical onset of porphyria </w:t>
            </w:r>
            <w:proofErr w:type="spellStart"/>
            <w:r w:rsidRPr="00580CFE">
              <w:rPr>
                <w:i/>
                <w:sz w:val="20"/>
              </w:rPr>
              <w:t>cutanea</w:t>
            </w:r>
            <w:proofErr w:type="spellEnd"/>
            <w:r w:rsidRPr="00580CFE">
              <w:rPr>
                <w:i/>
                <w:sz w:val="20"/>
              </w:rPr>
              <w:t xml:space="preserve"> </w:t>
            </w:r>
            <w:proofErr w:type="spellStart"/>
            <w:r w:rsidRPr="00580CFE">
              <w:rPr>
                <w:i/>
                <w:sz w:val="20"/>
              </w:rPr>
              <w:t>tarda</w:t>
            </w:r>
            <w:proofErr w:type="spellEnd"/>
            <w:r w:rsidRPr="00375E23">
              <w:rPr>
                <w:sz w:val="20"/>
              </w:rPr>
              <w:t xml:space="preserve">, </w:t>
            </w:r>
            <w:r w:rsidRPr="00580CFE">
              <w:rPr>
                <w:i/>
                <w:sz w:val="20"/>
              </w:rPr>
              <w:t xml:space="preserve">having the affected area of skin exposed to sunlight or ultraviolet light within the five days before the clinical onset of porphyria </w:t>
            </w:r>
            <w:proofErr w:type="spellStart"/>
            <w:r w:rsidRPr="00580CFE">
              <w:rPr>
                <w:i/>
                <w:sz w:val="20"/>
              </w:rPr>
              <w:t>cutanea</w:t>
            </w:r>
            <w:proofErr w:type="spellEnd"/>
            <w:r w:rsidRPr="00580CFE">
              <w:rPr>
                <w:i/>
                <w:sz w:val="20"/>
              </w:rPr>
              <w:t xml:space="preserve"> </w:t>
            </w:r>
            <w:proofErr w:type="spellStart"/>
            <w:r w:rsidRPr="00580CFE">
              <w:rPr>
                <w:i/>
                <w:sz w:val="20"/>
              </w:rPr>
              <w:t>tarda</w:t>
            </w:r>
            <w:proofErr w:type="spellEnd"/>
            <w:r w:rsidRPr="00375E23">
              <w:rPr>
                <w:sz w:val="20"/>
              </w:rPr>
              <w:t xml:space="preserve">, </w:t>
            </w:r>
            <w:r w:rsidRPr="00580CFE">
              <w:rPr>
                <w:i/>
                <w:sz w:val="20"/>
              </w:rPr>
              <w:t xml:space="preserve">having a porphyrin-generating hepatocellular tumour at the time of the clinical worsening of porphyria </w:t>
            </w:r>
            <w:proofErr w:type="spellStart"/>
            <w:r w:rsidRPr="00580CFE">
              <w:rPr>
                <w:i/>
                <w:sz w:val="20"/>
              </w:rPr>
              <w:t>cutanea</w:t>
            </w:r>
            <w:proofErr w:type="spellEnd"/>
            <w:r w:rsidRPr="00580CFE">
              <w:rPr>
                <w:i/>
                <w:sz w:val="20"/>
              </w:rPr>
              <w:t xml:space="preserve"> </w:t>
            </w:r>
            <w:proofErr w:type="spellStart"/>
            <w:r w:rsidRPr="00580CFE">
              <w:rPr>
                <w:i/>
                <w:sz w:val="20"/>
              </w:rPr>
              <w:t>tarda</w:t>
            </w:r>
            <w:proofErr w:type="spellEnd"/>
            <w:r w:rsidRPr="00375E23">
              <w:rPr>
                <w:sz w:val="20"/>
              </w:rPr>
              <w:t xml:space="preserve"> and </w:t>
            </w:r>
            <w:r w:rsidRPr="00580CFE">
              <w:rPr>
                <w:i/>
                <w:sz w:val="20"/>
              </w:rPr>
              <w:t xml:space="preserve">having the affected area of skin exposed to sunlight or ultraviolet light within the five days before the clinical worsening of porphyria </w:t>
            </w:r>
            <w:proofErr w:type="spellStart"/>
            <w:r w:rsidRPr="00580CFE">
              <w:rPr>
                <w:i/>
                <w:sz w:val="20"/>
              </w:rPr>
              <w:t>cutanea</w:t>
            </w:r>
            <w:proofErr w:type="spellEnd"/>
            <w:r w:rsidRPr="00580CFE">
              <w:rPr>
                <w:i/>
                <w:sz w:val="20"/>
              </w:rPr>
              <w:t xml:space="preserve"> </w:t>
            </w:r>
            <w:proofErr w:type="spellStart"/>
            <w:r w:rsidRPr="00580CFE">
              <w:rPr>
                <w:i/>
                <w:sz w:val="20"/>
              </w:rPr>
              <w:t>tarda</w:t>
            </w:r>
            <w:proofErr w:type="spellEnd"/>
            <w:r w:rsidR="00580CFE">
              <w:rPr>
                <w:sz w:val="20"/>
              </w:rPr>
              <w:t xml:space="preserve"> from the reasonable hypothesis Statement of Principles and the deletion of factors relating to </w:t>
            </w:r>
            <w:r w:rsidR="00580CFE" w:rsidRPr="00580CFE">
              <w:rPr>
                <w:i/>
                <w:sz w:val="20"/>
              </w:rPr>
              <w:t xml:space="preserve">having exposure as specified to a chemical agent contaminated with 2,3,7,8-tetrachlorodibenzo-para-dioxin (TCDD) within the one year before the clinical onset of porphyria </w:t>
            </w:r>
            <w:proofErr w:type="spellStart"/>
            <w:r w:rsidR="00580CFE" w:rsidRPr="00580CFE">
              <w:rPr>
                <w:i/>
                <w:sz w:val="20"/>
              </w:rPr>
              <w:t>cutanea</w:t>
            </w:r>
            <w:proofErr w:type="spellEnd"/>
            <w:r w:rsidR="00580CFE" w:rsidRPr="00580CFE">
              <w:rPr>
                <w:i/>
                <w:sz w:val="20"/>
              </w:rPr>
              <w:t xml:space="preserve"> </w:t>
            </w:r>
            <w:proofErr w:type="spellStart"/>
            <w:r w:rsidR="00580CFE" w:rsidRPr="00580CFE">
              <w:rPr>
                <w:i/>
                <w:sz w:val="20"/>
              </w:rPr>
              <w:t>tarda</w:t>
            </w:r>
            <w:proofErr w:type="spellEnd"/>
            <w:r w:rsidR="00580CFE" w:rsidRPr="00580CFE">
              <w:rPr>
                <w:sz w:val="20"/>
              </w:rPr>
              <w:t xml:space="preserve">, </w:t>
            </w:r>
            <w:r w:rsidR="00580CFE" w:rsidRPr="00580CFE">
              <w:rPr>
                <w:i/>
                <w:sz w:val="20"/>
              </w:rPr>
              <w:t xml:space="preserve">having a porphyrin-generating hepatocellular tumour at the time of the clinical onset of porphyria </w:t>
            </w:r>
            <w:proofErr w:type="spellStart"/>
            <w:r w:rsidR="00580CFE" w:rsidRPr="00580CFE">
              <w:rPr>
                <w:i/>
                <w:sz w:val="20"/>
              </w:rPr>
              <w:t>cutanea</w:t>
            </w:r>
            <w:proofErr w:type="spellEnd"/>
            <w:r w:rsidR="00580CFE" w:rsidRPr="00580CFE">
              <w:rPr>
                <w:i/>
                <w:sz w:val="20"/>
              </w:rPr>
              <w:t xml:space="preserve"> </w:t>
            </w:r>
            <w:proofErr w:type="spellStart"/>
            <w:r w:rsidR="00580CFE" w:rsidRPr="00580CFE">
              <w:rPr>
                <w:i/>
                <w:sz w:val="20"/>
              </w:rPr>
              <w:t>tarda</w:t>
            </w:r>
            <w:proofErr w:type="spellEnd"/>
            <w:r w:rsidR="00580CFE" w:rsidRPr="00580CFE">
              <w:rPr>
                <w:i/>
                <w:sz w:val="20"/>
              </w:rPr>
              <w:t xml:space="preserve">, having the affected area of skin exposed to sunlight or ultraviolet light within the five days before the clinical onset of porphyria </w:t>
            </w:r>
            <w:proofErr w:type="spellStart"/>
            <w:r w:rsidR="00580CFE" w:rsidRPr="00580CFE">
              <w:rPr>
                <w:i/>
                <w:sz w:val="20"/>
              </w:rPr>
              <w:t>cutanea</w:t>
            </w:r>
            <w:proofErr w:type="spellEnd"/>
            <w:r w:rsidR="00580CFE" w:rsidRPr="00580CFE">
              <w:rPr>
                <w:i/>
                <w:sz w:val="20"/>
              </w:rPr>
              <w:t xml:space="preserve"> </w:t>
            </w:r>
            <w:proofErr w:type="spellStart"/>
            <w:r w:rsidR="00580CFE" w:rsidRPr="00580CFE">
              <w:rPr>
                <w:i/>
                <w:sz w:val="20"/>
              </w:rPr>
              <w:t>tarda</w:t>
            </w:r>
            <w:proofErr w:type="spellEnd"/>
            <w:r w:rsidR="00580CFE" w:rsidRPr="00580CFE">
              <w:rPr>
                <w:sz w:val="20"/>
              </w:rPr>
              <w:t xml:space="preserve">, </w:t>
            </w:r>
            <w:r w:rsidR="00580CFE" w:rsidRPr="00580CFE">
              <w:rPr>
                <w:i/>
                <w:sz w:val="20"/>
              </w:rPr>
              <w:t xml:space="preserve">having exposure as specified to a chemical agent contaminated with 2,3,7,8-tetrachlorodibenzo-para-dioxin (TCDD) within the one year before the clinical worsening of porphyria </w:t>
            </w:r>
            <w:proofErr w:type="spellStart"/>
            <w:r w:rsidR="00580CFE" w:rsidRPr="00580CFE">
              <w:rPr>
                <w:i/>
                <w:sz w:val="20"/>
              </w:rPr>
              <w:t>cutanea</w:t>
            </w:r>
            <w:proofErr w:type="spellEnd"/>
            <w:r w:rsidR="00580CFE" w:rsidRPr="00580CFE">
              <w:rPr>
                <w:i/>
                <w:sz w:val="20"/>
              </w:rPr>
              <w:t xml:space="preserve"> </w:t>
            </w:r>
            <w:proofErr w:type="spellStart"/>
            <w:r w:rsidR="00580CFE" w:rsidRPr="00580CFE">
              <w:rPr>
                <w:i/>
                <w:sz w:val="20"/>
              </w:rPr>
              <w:t>tarda</w:t>
            </w:r>
            <w:proofErr w:type="spellEnd"/>
            <w:r w:rsidR="00580CFE" w:rsidRPr="00580CFE">
              <w:rPr>
                <w:sz w:val="20"/>
              </w:rPr>
              <w:t xml:space="preserve">, </w:t>
            </w:r>
            <w:r w:rsidR="00580CFE" w:rsidRPr="00580CFE">
              <w:rPr>
                <w:i/>
                <w:sz w:val="20"/>
              </w:rPr>
              <w:t xml:space="preserve">having a porphyrin-generating hepatocellular tumour at the time of the clinical worsening of porphyria </w:t>
            </w:r>
            <w:proofErr w:type="spellStart"/>
            <w:r w:rsidR="00580CFE" w:rsidRPr="00580CFE">
              <w:rPr>
                <w:i/>
                <w:sz w:val="20"/>
              </w:rPr>
              <w:t>cutanea</w:t>
            </w:r>
            <w:proofErr w:type="spellEnd"/>
            <w:r w:rsidR="00580CFE" w:rsidRPr="00580CFE">
              <w:rPr>
                <w:i/>
                <w:sz w:val="20"/>
              </w:rPr>
              <w:t xml:space="preserve"> </w:t>
            </w:r>
            <w:proofErr w:type="spellStart"/>
            <w:r w:rsidR="00580CFE" w:rsidRPr="00580CFE">
              <w:rPr>
                <w:i/>
                <w:sz w:val="20"/>
              </w:rPr>
              <w:t>tarda</w:t>
            </w:r>
            <w:proofErr w:type="spellEnd"/>
            <w:r w:rsidR="00580CFE" w:rsidRPr="00580CFE">
              <w:rPr>
                <w:sz w:val="20"/>
              </w:rPr>
              <w:t xml:space="preserve"> and </w:t>
            </w:r>
            <w:r w:rsidR="00580CFE" w:rsidRPr="00580CFE">
              <w:rPr>
                <w:i/>
                <w:sz w:val="20"/>
              </w:rPr>
              <w:t xml:space="preserve">having the affected area of skin exposed to sunlight or ultraviolet light within the five days before the clinical worsening of porphyria </w:t>
            </w:r>
            <w:proofErr w:type="spellStart"/>
            <w:r w:rsidR="00580CFE" w:rsidRPr="00580CFE">
              <w:rPr>
                <w:i/>
                <w:sz w:val="20"/>
              </w:rPr>
              <w:t>cutanea</w:t>
            </w:r>
            <w:proofErr w:type="spellEnd"/>
            <w:r w:rsidR="00580CFE" w:rsidRPr="00580CFE">
              <w:rPr>
                <w:i/>
                <w:sz w:val="20"/>
              </w:rPr>
              <w:t xml:space="preserve"> </w:t>
            </w:r>
            <w:proofErr w:type="spellStart"/>
            <w:r w:rsidR="00580CFE" w:rsidRPr="00580CFE">
              <w:rPr>
                <w:i/>
                <w:sz w:val="20"/>
              </w:rPr>
              <w:t>tarda</w:t>
            </w:r>
            <w:proofErr w:type="spellEnd"/>
            <w:r w:rsidR="00580CFE">
              <w:rPr>
                <w:sz w:val="20"/>
              </w:rPr>
              <w:t xml:space="preserve"> from the balance of probabilities Statement of Principles</w:t>
            </w:r>
            <w:r w:rsidRPr="00375E23">
              <w:rPr>
                <w:sz w:val="20"/>
              </w:rPr>
              <w:t>.  The Authority provided an opportunity to the organisations to make representations in relation to the proposed Instrument prior to its determination.  No submissions were received for consideration by the Authority.  Minor changes were made to the proposed Instrument</w:t>
            </w:r>
            <w:r w:rsidR="00580CFE">
              <w:rPr>
                <w:sz w:val="20"/>
              </w:rPr>
              <w:t>s</w:t>
            </w:r>
            <w:r w:rsidRPr="00375E23">
              <w:rPr>
                <w:sz w:val="20"/>
              </w:rPr>
              <w:t xml:space="preserve"> following this consultation process.</w:t>
            </w:r>
          </w:p>
          <w:p w14:paraId="035C5DA4" w14:textId="05EA4EA8" w:rsidR="00375E23" w:rsidRDefault="00375E23" w:rsidP="00580CFE">
            <w:pPr>
              <w:pStyle w:val="BodyText"/>
              <w:spacing w:after="60"/>
              <w:ind w:right="272"/>
              <w:jc w:val="both"/>
            </w:pPr>
            <w:r w:rsidRPr="001B31C5">
              <w:rPr>
                <w:b/>
              </w:rPr>
              <w:t xml:space="preserve">The determining of these Instruments finalises the investigation in relation to </w:t>
            </w:r>
            <w:r w:rsidR="00580CFE" w:rsidRPr="00580CFE">
              <w:rPr>
                <w:b/>
                <w:i/>
              </w:rPr>
              <w:t xml:space="preserve">porphyria </w:t>
            </w:r>
            <w:proofErr w:type="spellStart"/>
            <w:r w:rsidR="00580CFE" w:rsidRPr="00580CFE">
              <w:rPr>
                <w:b/>
                <w:i/>
              </w:rPr>
              <w:t>cutanea</w:t>
            </w:r>
            <w:proofErr w:type="spellEnd"/>
            <w:r w:rsidR="00580CFE" w:rsidRPr="00580CFE">
              <w:rPr>
                <w:b/>
                <w:i/>
              </w:rPr>
              <w:t xml:space="preserve"> </w:t>
            </w:r>
            <w:proofErr w:type="spellStart"/>
            <w:r w:rsidR="00580CFE" w:rsidRPr="00580CFE">
              <w:rPr>
                <w:b/>
                <w:i/>
              </w:rPr>
              <w:t>tarda</w:t>
            </w:r>
            <w:proofErr w:type="spellEnd"/>
            <w:r w:rsidR="00580CFE">
              <w:rPr>
                <w:b/>
              </w:rPr>
              <w:t xml:space="preserve"> </w:t>
            </w:r>
            <w:r w:rsidRPr="001B31C5">
              <w:rPr>
                <w:b/>
              </w:rPr>
              <w:t xml:space="preserve">as advertised in the Government Notices Gazette of </w:t>
            </w:r>
            <w:r>
              <w:rPr>
                <w:b/>
              </w:rPr>
              <w:t>29 October 2019</w:t>
            </w:r>
            <w:r w:rsidRPr="001B31C5">
              <w:rPr>
                <w:b/>
              </w:rPr>
              <w:t>.</w:t>
            </w:r>
          </w:p>
        </w:tc>
      </w:tr>
      <w:tr w:rsidR="00580CFE" w:rsidRPr="00A92676" w14:paraId="42F9816A" w14:textId="77777777" w:rsidTr="002925E7">
        <w:tc>
          <w:tcPr>
            <w:tcW w:w="1134" w:type="dxa"/>
            <w:tcBorders>
              <w:top w:val="single" w:sz="6" w:space="0" w:color="auto"/>
              <w:left w:val="single" w:sz="6" w:space="0" w:color="auto"/>
              <w:bottom w:val="single" w:sz="6" w:space="0" w:color="auto"/>
              <w:right w:val="single" w:sz="6" w:space="0" w:color="auto"/>
            </w:tcBorders>
          </w:tcPr>
          <w:p w14:paraId="1CB1F461" w14:textId="7A2152A3" w:rsidR="00580CFE" w:rsidRDefault="00580CFE" w:rsidP="00B330AA">
            <w:pPr>
              <w:rPr>
                <w:sz w:val="20"/>
                <w:szCs w:val="24"/>
              </w:rPr>
            </w:pPr>
            <w:r>
              <w:rPr>
                <w:sz w:val="20"/>
                <w:szCs w:val="24"/>
              </w:rPr>
              <w:lastRenderedPageBreak/>
              <w:t>71 &amp; 72/2021</w:t>
            </w:r>
          </w:p>
        </w:tc>
        <w:tc>
          <w:tcPr>
            <w:tcW w:w="1866" w:type="dxa"/>
            <w:gridSpan w:val="2"/>
            <w:tcBorders>
              <w:top w:val="single" w:sz="2" w:space="0" w:color="auto"/>
              <w:left w:val="single" w:sz="6" w:space="0" w:color="auto"/>
              <w:bottom w:val="single" w:sz="2" w:space="0" w:color="auto"/>
              <w:right w:val="single" w:sz="6" w:space="0" w:color="auto"/>
            </w:tcBorders>
          </w:tcPr>
          <w:p w14:paraId="71F901C1" w14:textId="10F1373D" w:rsidR="00580CFE" w:rsidRDefault="00580CFE" w:rsidP="004D7CA1">
            <w:pPr>
              <w:rPr>
                <w:sz w:val="20"/>
              </w:rPr>
            </w:pPr>
            <w:r>
              <w:rPr>
                <w:sz w:val="20"/>
              </w:rPr>
              <w:t>transverse myelitis</w:t>
            </w:r>
          </w:p>
        </w:tc>
        <w:tc>
          <w:tcPr>
            <w:tcW w:w="7774" w:type="dxa"/>
            <w:tcBorders>
              <w:top w:val="single" w:sz="6" w:space="0" w:color="auto"/>
              <w:left w:val="single" w:sz="6" w:space="0" w:color="auto"/>
              <w:bottom w:val="single" w:sz="6" w:space="0" w:color="auto"/>
              <w:right w:val="single" w:sz="6" w:space="0" w:color="auto"/>
            </w:tcBorders>
          </w:tcPr>
          <w:p w14:paraId="6C81CFAF" w14:textId="77777777" w:rsidR="00580CFE" w:rsidRPr="00965508" w:rsidRDefault="00580CFE" w:rsidP="00580CFE">
            <w:pPr>
              <w:pStyle w:val="BodyText"/>
              <w:tabs>
                <w:tab w:val="left" w:pos="6753"/>
              </w:tabs>
              <w:spacing w:after="60"/>
              <w:ind w:right="33"/>
              <w:jc w:val="both"/>
              <w:rPr>
                <w:b/>
              </w:rPr>
            </w:pPr>
            <w:r w:rsidRPr="00965508">
              <w:rPr>
                <w:b/>
              </w:rPr>
              <w:t>New Condition</w:t>
            </w:r>
          </w:p>
          <w:p w14:paraId="4B09691B" w14:textId="4D949A52" w:rsidR="00580CFE" w:rsidRDefault="00580CFE" w:rsidP="00580CFE">
            <w:pPr>
              <w:pStyle w:val="BodyText"/>
              <w:spacing w:after="120"/>
              <w:ind w:left="34" w:right="272"/>
              <w:rPr>
                <w:b/>
              </w:rPr>
            </w:pPr>
            <w:r w:rsidRPr="001B31C5">
              <w:t xml:space="preserve">These Instruments result </w:t>
            </w:r>
            <w:r w:rsidRPr="00580CFE">
              <w:t xml:space="preserve">from an investigation notified by the Authority in the Government Notices Gazette of 9 November 2020 concerning </w:t>
            </w:r>
            <w:r w:rsidRPr="00580CFE">
              <w:rPr>
                <w:i/>
              </w:rPr>
              <w:t>transverse myelitis</w:t>
            </w:r>
            <w:r w:rsidRPr="00580CFE">
              <w:t xml:space="preserve"> in accordance with section 196G of the VEA.  The investigation involved an examination of the sound medical-scientific evidence available to the Authority.</w:t>
            </w:r>
            <w:r>
              <w:rPr>
                <w:szCs w:val="24"/>
              </w:rPr>
              <w:t xml:space="preserve"> </w:t>
            </w:r>
          </w:p>
          <w:p w14:paraId="78C5451E" w14:textId="42907A8D" w:rsidR="00580CFE" w:rsidRDefault="00580CFE" w:rsidP="00580CFE">
            <w:pPr>
              <w:pStyle w:val="BodyText"/>
              <w:tabs>
                <w:tab w:val="left" w:pos="6753"/>
              </w:tabs>
              <w:spacing w:after="60"/>
              <w:ind w:right="33"/>
              <w:jc w:val="both"/>
            </w:pPr>
            <w:r w:rsidRPr="00965508">
              <w:rPr>
                <w:b/>
              </w:rPr>
              <w:t xml:space="preserve">The determining of these new Instruments finalises the investigation in relation to </w:t>
            </w:r>
            <w:r>
              <w:rPr>
                <w:b/>
                <w:i/>
              </w:rPr>
              <w:t>transverse myelitis</w:t>
            </w:r>
            <w:r w:rsidRPr="00965508">
              <w:rPr>
                <w:b/>
                <w:i/>
              </w:rPr>
              <w:t xml:space="preserve"> </w:t>
            </w:r>
            <w:r w:rsidRPr="00965508">
              <w:rPr>
                <w:b/>
              </w:rPr>
              <w:t xml:space="preserve">as advertised in the Government Notices Gazette of </w:t>
            </w:r>
            <w:r>
              <w:rPr>
                <w:b/>
              </w:rPr>
              <w:t>9 November</w:t>
            </w:r>
            <w:r>
              <w:rPr>
                <w:b/>
              </w:rPr>
              <w:t xml:space="preserve"> 2020</w:t>
            </w:r>
            <w:r w:rsidRPr="00965508">
              <w:rPr>
                <w:b/>
              </w:rPr>
              <w:t>.</w:t>
            </w:r>
          </w:p>
        </w:tc>
      </w:tr>
      <w:tr w:rsidR="00580CFE" w:rsidRPr="00A92676" w14:paraId="71BAB721" w14:textId="77777777" w:rsidTr="002925E7">
        <w:tc>
          <w:tcPr>
            <w:tcW w:w="1134" w:type="dxa"/>
            <w:tcBorders>
              <w:top w:val="single" w:sz="6" w:space="0" w:color="auto"/>
              <w:left w:val="single" w:sz="6" w:space="0" w:color="auto"/>
              <w:bottom w:val="single" w:sz="6" w:space="0" w:color="auto"/>
              <w:right w:val="single" w:sz="6" w:space="0" w:color="auto"/>
            </w:tcBorders>
          </w:tcPr>
          <w:p w14:paraId="162D8F16" w14:textId="11A1CD4E" w:rsidR="00580CFE" w:rsidRDefault="00580CFE" w:rsidP="00B330AA">
            <w:pPr>
              <w:rPr>
                <w:sz w:val="20"/>
                <w:szCs w:val="24"/>
              </w:rPr>
            </w:pPr>
            <w:r>
              <w:rPr>
                <w:sz w:val="20"/>
                <w:szCs w:val="24"/>
              </w:rPr>
              <w:t>73 &amp; 74/2021</w:t>
            </w:r>
          </w:p>
        </w:tc>
        <w:tc>
          <w:tcPr>
            <w:tcW w:w="1866" w:type="dxa"/>
            <w:gridSpan w:val="2"/>
            <w:tcBorders>
              <w:top w:val="single" w:sz="2" w:space="0" w:color="auto"/>
              <w:left w:val="single" w:sz="6" w:space="0" w:color="auto"/>
              <w:bottom w:val="single" w:sz="2" w:space="0" w:color="auto"/>
              <w:right w:val="single" w:sz="6" w:space="0" w:color="auto"/>
            </w:tcBorders>
          </w:tcPr>
          <w:p w14:paraId="6CD7086B" w14:textId="2A541E6D" w:rsidR="00580CFE" w:rsidRDefault="00580CFE" w:rsidP="004D7CA1">
            <w:pPr>
              <w:rPr>
                <w:sz w:val="20"/>
              </w:rPr>
            </w:pPr>
            <w:r>
              <w:rPr>
                <w:sz w:val="20"/>
              </w:rPr>
              <w:t>hypogonadism</w:t>
            </w:r>
          </w:p>
        </w:tc>
        <w:tc>
          <w:tcPr>
            <w:tcW w:w="7774" w:type="dxa"/>
            <w:tcBorders>
              <w:top w:val="single" w:sz="6" w:space="0" w:color="auto"/>
              <w:left w:val="single" w:sz="6" w:space="0" w:color="auto"/>
              <w:bottom w:val="single" w:sz="6" w:space="0" w:color="auto"/>
              <w:right w:val="single" w:sz="6" w:space="0" w:color="auto"/>
            </w:tcBorders>
          </w:tcPr>
          <w:p w14:paraId="6CF76C14" w14:textId="77777777" w:rsidR="00580CFE" w:rsidRPr="00965508" w:rsidRDefault="00580CFE" w:rsidP="00580CFE">
            <w:pPr>
              <w:pStyle w:val="BodyText"/>
              <w:tabs>
                <w:tab w:val="left" w:pos="6753"/>
              </w:tabs>
              <w:spacing w:after="60"/>
              <w:ind w:right="33"/>
              <w:jc w:val="both"/>
              <w:rPr>
                <w:b/>
              </w:rPr>
            </w:pPr>
            <w:r w:rsidRPr="00965508">
              <w:rPr>
                <w:b/>
              </w:rPr>
              <w:t>New Condition</w:t>
            </w:r>
          </w:p>
          <w:p w14:paraId="6AFA3732" w14:textId="7E698FD6" w:rsidR="00580CFE" w:rsidRDefault="00580CFE" w:rsidP="00580CFE">
            <w:pPr>
              <w:pStyle w:val="BodyText"/>
              <w:spacing w:after="120"/>
              <w:ind w:left="34" w:right="272"/>
              <w:rPr>
                <w:b/>
              </w:rPr>
            </w:pPr>
            <w:r w:rsidRPr="001B31C5">
              <w:t xml:space="preserve">These Instruments result </w:t>
            </w:r>
            <w:r w:rsidRPr="00580CFE">
              <w:t xml:space="preserve">from an investigation notified by the Authority in the Government Notices Gazette of 5 January 2021 concerning </w:t>
            </w:r>
            <w:r w:rsidRPr="00580CFE">
              <w:rPr>
                <w:i/>
              </w:rPr>
              <w:t>hypogonadism</w:t>
            </w:r>
            <w:r w:rsidRPr="00580CFE">
              <w:t xml:space="preserve"> in accordance with section 196G of the VEA.  The investigation involved an examination of the sound medical-scientific evidence available to the Authority.</w:t>
            </w:r>
            <w:r>
              <w:rPr>
                <w:szCs w:val="24"/>
              </w:rPr>
              <w:t xml:space="preserve"> </w:t>
            </w:r>
          </w:p>
          <w:p w14:paraId="106AF160" w14:textId="000B63F2" w:rsidR="00580CFE" w:rsidRPr="00965508" w:rsidRDefault="00580CFE" w:rsidP="00580CFE">
            <w:pPr>
              <w:pStyle w:val="BodyText"/>
              <w:tabs>
                <w:tab w:val="left" w:pos="6753"/>
              </w:tabs>
              <w:spacing w:after="60"/>
              <w:ind w:right="33"/>
              <w:jc w:val="both"/>
              <w:rPr>
                <w:b/>
              </w:rPr>
            </w:pPr>
            <w:r w:rsidRPr="00965508">
              <w:rPr>
                <w:b/>
              </w:rPr>
              <w:t xml:space="preserve">The determining of these new Instruments finalises the investigation in relation to </w:t>
            </w:r>
            <w:r>
              <w:rPr>
                <w:b/>
                <w:i/>
              </w:rPr>
              <w:t>hypogonadism</w:t>
            </w:r>
            <w:r w:rsidRPr="00965508">
              <w:rPr>
                <w:b/>
                <w:i/>
              </w:rPr>
              <w:t xml:space="preserve"> </w:t>
            </w:r>
            <w:r w:rsidRPr="00965508">
              <w:rPr>
                <w:b/>
              </w:rPr>
              <w:t xml:space="preserve">as advertised in the Government Notices Gazette of </w:t>
            </w:r>
            <w:r>
              <w:rPr>
                <w:b/>
              </w:rPr>
              <w:t>5 January 2021</w:t>
            </w:r>
            <w:r w:rsidRPr="00965508">
              <w:rPr>
                <w:b/>
              </w:rPr>
              <w:t>.</w:t>
            </w:r>
          </w:p>
        </w:tc>
      </w:tr>
      <w:tr w:rsidR="00A92676" w:rsidRPr="00A92676" w14:paraId="428A5196" w14:textId="77777777" w:rsidTr="002925E7">
        <w:tc>
          <w:tcPr>
            <w:tcW w:w="1134" w:type="dxa"/>
            <w:tcBorders>
              <w:top w:val="single" w:sz="6" w:space="0" w:color="auto"/>
              <w:left w:val="single" w:sz="6" w:space="0" w:color="auto"/>
              <w:bottom w:val="single" w:sz="6" w:space="0" w:color="auto"/>
              <w:right w:val="single" w:sz="6" w:space="0" w:color="auto"/>
            </w:tcBorders>
          </w:tcPr>
          <w:p w14:paraId="7AE1DFD9" w14:textId="1BD8B818" w:rsidR="00C95605" w:rsidRPr="001B31C5" w:rsidRDefault="002C5EE6" w:rsidP="002C5EE6">
            <w:pPr>
              <w:rPr>
                <w:sz w:val="20"/>
                <w:szCs w:val="24"/>
              </w:rPr>
            </w:pPr>
            <w:r>
              <w:rPr>
                <w:sz w:val="20"/>
                <w:szCs w:val="24"/>
              </w:rPr>
              <w:t>75</w:t>
            </w:r>
            <w:r w:rsidR="000858B4">
              <w:rPr>
                <w:sz w:val="20"/>
                <w:szCs w:val="24"/>
              </w:rPr>
              <w:t xml:space="preserve"> &amp; </w:t>
            </w:r>
            <w:r>
              <w:rPr>
                <w:sz w:val="20"/>
                <w:szCs w:val="24"/>
              </w:rPr>
              <w:t>76</w:t>
            </w:r>
            <w:r w:rsidR="00C95605" w:rsidRPr="001B31C5">
              <w:rPr>
                <w:sz w:val="20"/>
                <w:szCs w:val="24"/>
              </w:rPr>
              <w:t>/20</w:t>
            </w:r>
            <w:r w:rsidR="00CB3C1D">
              <w:rPr>
                <w:sz w:val="20"/>
                <w:szCs w:val="24"/>
              </w:rPr>
              <w:t>2</w:t>
            </w:r>
            <w:r w:rsidR="004E6814">
              <w:rPr>
                <w:sz w:val="20"/>
                <w:szCs w:val="24"/>
              </w:rPr>
              <w:t>1</w:t>
            </w:r>
          </w:p>
        </w:tc>
        <w:tc>
          <w:tcPr>
            <w:tcW w:w="1866" w:type="dxa"/>
            <w:gridSpan w:val="2"/>
            <w:tcBorders>
              <w:top w:val="single" w:sz="2" w:space="0" w:color="auto"/>
              <w:left w:val="single" w:sz="6" w:space="0" w:color="auto"/>
              <w:bottom w:val="single" w:sz="2" w:space="0" w:color="auto"/>
              <w:right w:val="single" w:sz="6" w:space="0" w:color="auto"/>
            </w:tcBorders>
          </w:tcPr>
          <w:p w14:paraId="46558ABB" w14:textId="755C38D4" w:rsidR="00C95605" w:rsidRPr="001B31C5" w:rsidRDefault="002C5EE6" w:rsidP="00CB3C1D">
            <w:pPr>
              <w:rPr>
                <w:sz w:val="20"/>
              </w:rPr>
            </w:pPr>
            <w:r>
              <w:rPr>
                <w:sz w:val="20"/>
              </w:rPr>
              <w:t>non-Hodgkin lymphoma</w:t>
            </w:r>
          </w:p>
        </w:tc>
        <w:tc>
          <w:tcPr>
            <w:tcW w:w="7774" w:type="dxa"/>
            <w:tcBorders>
              <w:top w:val="single" w:sz="6" w:space="0" w:color="auto"/>
              <w:left w:val="single" w:sz="6" w:space="0" w:color="auto"/>
              <w:bottom w:val="single" w:sz="6" w:space="0" w:color="auto"/>
              <w:right w:val="single" w:sz="6" w:space="0" w:color="auto"/>
            </w:tcBorders>
          </w:tcPr>
          <w:p w14:paraId="69834EBC" w14:textId="77777777" w:rsidR="0080510B" w:rsidRPr="00A00923" w:rsidRDefault="0080510B" w:rsidP="0080510B">
            <w:pPr>
              <w:pStyle w:val="BodyText"/>
              <w:spacing w:after="60"/>
              <w:ind w:left="34" w:right="272"/>
              <w:rPr>
                <w:b/>
              </w:rPr>
            </w:pPr>
            <w:r w:rsidRPr="00A00923">
              <w:rPr>
                <w:b/>
              </w:rPr>
              <w:t>Amendment</w:t>
            </w:r>
          </w:p>
          <w:p w14:paraId="6D706D4B" w14:textId="6358F629" w:rsidR="0080510B" w:rsidRDefault="0080510B" w:rsidP="0080510B">
            <w:pPr>
              <w:spacing w:after="60"/>
              <w:rPr>
                <w:sz w:val="20"/>
              </w:rPr>
            </w:pPr>
            <w:r w:rsidRPr="00A00923">
              <w:rPr>
                <w:sz w:val="20"/>
              </w:rPr>
              <w:t>Th</w:t>
            </w:r>
            <w:r>
              <w:rPr>
                <w:sz w:val="20"/>
              </w:rPr>
              <w:t>ese</w:t>
            </w:r>
            <w:r w:rsidRPr="00A00923">
              <w:rPr>
                <w:sz w:val="20"/>
              </w:rPr>
              <w:t xml:space="preserve"> instrument</w:t>
            </w:r>
            <w:r>
              <w:rPr>
                <w:sz w:val="20"/>
              </w:rPr>
              <w:t>s</w:t>
            </w:r>
            <w:r w:rsidRPr="00A00923">
              <w:rPr>
                <w:sz w:val="20"/>
              </w:rPr>
              <w:t xml:space="preserve"> amend Statement</w:t>
            </w:r>
            <w:r>
              <w:rPr>
                <w:sz w:val="20"/>
              </w:rPr>
              <w:t>s</w:t>
            </w:r>
            <w:r w:rsidRPr="00A00923">
              <w:rPr>
                <w:sz w:val="20"/>
              </w:rPr>
              <w:t xml:space="preserve"> of Principles No</w:t>
            </w:r>
            <w:r>
              <w:rPr>
                <w:sz w:val="20"/>
              </w:rPr>
              <w:t>s</w:t>
            </w:r>
            <w:r w:rsidRPr="00A00923">
              <w:rPr>
                <w:sz w:val="20"/>
              </w:rPr>
              <w:t xml:space="preserve">. </w:t>
            </w:r>
            <w:r w:rsidR="00D926C3">
              <w:rPr>
                <w:sz w:val="20"/>
              </w:rPr>
              <w:t>90</w:t>
            </w:r>
            <w:r>
              <w:rPr>
                <w:sz w:val="20"/>
              </w:rPr>
              <w:t xml:space="preserve"> and </w:t>
            </w:r>
            <w:r w:rsidR="00D926C3">
              <w:rPr>
                <w:sz w:val="20"/>
              </w:rPr>
              <w:t>91</w:t>
            </w:r>
            <w:r>
              <w:rPr>
                <w:sz w:val="20"/>
              </w:rPr>
              <w:t xml:space="preserve"> of 201</w:t>
            </w:r>
            <w:r w:rsidR="00D926C3">
              <w:rPr>
                <w:sz w:val="20"/>
              </w:rPr>
              <w:t>8</w:t>
            </w:r>
            <w:r w:rsidRPr="00A00923">
              <w:rPr>
                <w:sz w:val="20"/>
              </w:rPr>
              <w:t xml:space="preserve"> concerning </w:t>
            </w:r>
            <w:r w:rsidR="00D926C3">
              <w:rPr>
                <w:b/>
                <w:i/>
                <w:sz w:val="20"/>
              </w:rPr>
              <w:t>non-Hodgkin lymphoma</w:t>
            </w:r>
            <w:r w:rsidRPr="00A00923">
              <w:rPr>
                <w:b/>
                <w:i/>
                <w:sz w:val="20"/>
              </w:rPr>
              <w:t xml:space="preserve"> </w:t>
            </w:r>
            <w:r w:rsidRPr="00A00923">
              <w:rPr>
                <w:sz w:val="20"/>
              </w:rPr>
              <w:t>by:</w:t>
            </w:r>
          </w:p>
          <w:p w14:paraId="0D1DBEC6" w14:textId="263CCF81" w:rsidR="0080510B" w:rsidRDefault="00D926C3" w:rsidP="0080510B">
            <w:pPr>
              <w:pStyle w:val="BodyText"/>
              <w:tabs>
                <w:tab w:val="left" w:pos="6753"/>
              </w:tabs>
              <w:spacing w:before="60" w:after="60"/>
              <w:ind w:right="34"/>
              <w:jc w:val="both"/>
              <w:rPr>
                <w:b/>
                <w:i/>
              </w:rPr>
            </w:pPr>
            <w:r>
              <w:rPr>
                <w:b/>
                <w:i/>
              </w:rPr>
              <w:t xml:space="preserve">For RH </w:t>
            </w:r>
            <w:proofErr w:type="spellStart"/>
            <w:r>
              <w:rPr>
                <w:b/>
                <w:i/>
              </w:rPr>
              <w:t>SoP</w:t>
            </w:r>
            <w:proofErr w:type="spellEnd"/>
            <w:r>
              <w:rPr>
                <w:b/>
                <w:i/>
              </w:rPr>
              <w:t xml:space="preserve"> (</w:t>
            </w:r>
            <w:r w:rsidR="0080510B" w:rsidRPr="001B31C5">
              <w:rPr>
                <w:b/>
                <w:i/>
              </w:rPr>
              <w:t xml:space="preserve">Instrument No. </w:t>
            </w:r>
            <w:r>
              <w:rPr>
                <w:b/>
                <w:i/>
              </w:rPr>
              <w:t>90</w:t>
            </w:r>
            <w:r w:rsidR="0080510B">
              <w:rPr>
                <w:b/>
                <w:i/>
              </w:rPr>
              <w:t>/201</w:t>
            </w:r>
            <w:r>
              <w:rPr>
                <w:b/>
                <w:i/>
              </w:rPr>
              <w:t>8)</w:t>
            </w:r>
          </w:p>
          <w:p w14:paraId="6828ADA9" w14:textId="443C4A0C" w:rsidR="0080510B" w:rsidRPr="003B6F13" w:rsidRDefault="00D926C3" w:rsidP="00D926C3">
            <w:pPr>
              <w:numPr>
                <w:ilvl w:val="0"/>
                <w:numId w:val="1"/>
              </w:numPr>
              <w:tabs>
                <w:tab w:val="clear" w:pos="720"/>
                <w:tab w:val="num" w:pos="308"/>
              </w:tabs>
              <w:ind w:left="308" w:hanging="308"/>
              <w:jc w:val="both"/>
              <w:rPr>
                <w:sz w:val="20"/>
                <w:lang w:val="en-GB"/>
              </w:rPr>
            </w:pPr>
            <w:proofErr w:type="gramStart"/>
            <w:r w:rsidRPr="00D926C3">
              <w:rPr>
                <w:sz w:val="20"/>
                <w:lang w:val="en-GB"/>
              </w:rPr>
              <w:t>revising</w:t>
            </w:r>
            <w:proofErr w:type="gramEnd"/>
            <w:r w:rsidRPr="00D926C3">
              <w:rPr>
                <w:sz w:val="20"/>
              </w:rPr>
              <w:t xml:space="preserve"> the existing factor in subsection 9(8) concerning 'having infection with Epstein-Barr virus'</w:t>
            </w:r>
            <w:r w:rsidR="0080510B" w:rsidRPr="003B6F13">
              <w:rPr>
                <w:sz w:val="20"/>
              </w:rPr>
              <w:t>.</w:t>
            </w:r>
          </w:p>
          <w:p w14:paraId="7B9B1F2E" w14:textId="2DEB8DFF" w:rsidR="0080510B" w:rsidRDefault="0080510B" w:rsidP="0080510B">
            <w:pPr>
              <w:pStyle w:val="BodyText"/>
              <w:tabs>
                <w:tab w:val="left" w:pos="6753"/>
              </w:tabs>
              <w:spacing w:before="60" w:after="60"/>
              <w:ind w:right="34"/>
              <w:jc w:val="both"/>
              <w:rPr>
                <w:b/>
                <w:i/>
              </w:rPr>
            </w:pPr>
            <w:r w:rsidRPr="001B31C5">
              <w:rPr>
                <w:b/>
                <w:i/>
              </w:rPr>
              <w:t xml:space="preserve">For </w:t>
            </w:r>
            <w:proofErr w:type="spellStart"/>
            <w:r w:rsidR="00D926C3">
              <w:rPr>
                <w:b/>
                <w:i/>
              </w:rPr>
              <w:t>BoP</w:t>
            </w:r>
            <w:proofErr w:type="spellEnd"/>
            <w:r w:rsidR="00D926C3">
              <w:rPr>
                <w:b/>
                <w:i/>
              </w:rPr>
              <w:t xml:space="preserve"> </w:t>
            </w:r>
            <w:proofErr w:type="spellStart"/>
            <w:r w:rsidR="00D926C3">
              <w:rPr>
                <w:b/>
                <w:i/>
              </w:rPr>
              <w:t>SoP</w:t>
            </w:r>
            <w:proofErr w:type="spellEnd"/>
            <w:r w:rsidR="00D926C3">
              <w:rPr>
                <w:b/>
                <w:i/>
              </w:rPr>
              <w:t xml:space="preserve"> (</w:t>
            </w:r>
            <w:r w:rsidRPr="001B31C5">
              <w:rPr>
                <w:b/>
                <w:i/>
              </w:rPr>
              <w:t xml:space="preserve">Instrument No. </w:t>
            </w:r>
            <w:r w:rsidR="00D926C3">
              <w:rPr>
                <w:b/>
                <w:i/>
              </w:rPr>
              <w:t>91</w:t>
            </w:r>
            <w:r w:rsidRPr="001B31C5">
              <w:rPr>
                <w:b/>
                <w:i/>
              </w:rPr>
              <w:t>/20</w:t>
            </w:r>
            <w:r w:rsidR="00D926C3">
              <w:rPr>
                <w:b/>
                <w:i/>
              </w:rPr>
              <w:t>18)</w:t>
            </w:r>
          </w:p>
          <w:p w14:paraId="1ACE6E2B" w14:textId="0A5885CE" w:rsidR="0080510B" w:rsidRPr="003B6F13" w:rsidRDefault="00D926C3" w:rsidP="00D926C3">
            <w:pPr>
              <w:numPr>
                <w:ilvl w:val="0"/>
                <w:numId w:val="1"/>
              </w:numPr>
              <w:tabs>
                <w:tab w:val="clear" w:pos="720"/>
                <w:tab w:val="num" w:pos="308"/>
              </w:tabs>
              <w:ind w:left="308" w:hanging="308"/>
              <w:jc w:val="both"/>
              <w:rPr>
                <w:sz w:val="20"/>
                <w:lang w:val="en-GB"/>
              </w:rPr>
            </w:pPr>
            <w:proofErr w:type="gramStart"/>
            <w:r w:rsidRPr="00D926C3">
              <w:rPr>
                <w:sz w:val="20"/>
                <w:lang w:val="en-GB"/>
              </w:rPr>
              <w:lastRenderedPageBreak/>
              <w:t>replacing</w:t>
            </w:r>
            <w:proofErr w:type="gramEnd"/>
            <w:r w:rsidRPr="00D926C3">
              <w:rPr>
                <w:sz w:val="20"/>
              </w:rPr>
              <w:t xml:space="preserve"> the existing factor in subsection 9(9) concerning 'having infection with Epstein-Barr virus'</w:t>
            </w:r>
            <w:r w:rsidR="0080510B" w:rsidRPr="003B6F13">
              <w:rPr>
                <w:sz w:val="20"/>
              </w:rPr>
              <w:t>.</w:t>
            </w:r>
          </w:p>
          <w:p w14:paraId="4B4C2092" w14:textId="6C806D48" w:rsidR="00C95605" w:rsidRPr="00FE6388" w:rsidRDefault="0080510B" w:rsidP="0080510B">
            <w:pPr>
              <w:pStyle w:val="BodyText"/>
              <w:tabs>
                <w:tab w:val="left" w:pos="6753"/>
              </w:tabs>
              <w:ind w:right="34"/>
              <w:jc w:val="both"/>
            </w:pPr>
            <w:r w:rsidRPr="00A00923">
              <w:rPr>
                <w:b/>
              </w:rPr>
              <w:t>The determining of th</w:t>
            </w:r>
            <w:r>
              <w:rPr>
                <w:b/>
              </w:rPr>
              <w:t>ese</w:t>
            </w:r>
            <w:r w:rsidRPr="00A00923">
              <w:rPr>
                <w:b/>
              </w:rPr>
              <w:t xml:space="preserve"> Instrument</w:t>
            </w:r>
            <w:r>
              <w:rPr>
                <w:b/>
              </w:rPr>
              <w:t>s</w:t>
            </w:r>
            <w:r w:rsidRPr="00A00923">
              <w:rPr>
                <w:b/>
              </w:rPr>
              <w:t xml:space="preserve"> </w:t>
            </w:r>
            <w:r w:rsidR="00D926C3" w:rsidRPr="00D926C3">
              <w:rPr>
                <w:b/>
              </w:rPr>
              <w:t xml:space="preserve">finalises the investigation in relation to </w:t>
            </w:r>
            <w:r w:rsidR="00D926C3" w:rsidRPr="00D926C3">
              <w:rPr>
                <w:b/>
                <w:i/>
              </w:rPr>
              <w:t>non-Hodgkin lymphoma</w:t>
            </w:r>
            <w:r w:rsidR="00D926C3" w:rsidRPr="00D926C3">
              <w:rPr>
                <w:b/>
              </w:rPr>
              <w:t xml:space="preserve"> as advertised in the Government Notices Gazette of 9 March 2021</w:t>
            </w:r>
            <w:r w:rsidRPr="00A00923">
              <w:rPr>
                <w:b/>
              </w:rPr>
              <w:t>.</w:t>
            </w:r>
          </w:p>
        </w:tc>
      </w:tr>
    </w:tbl>
    <w:p w14:paraId="7EB96880" w14:textId="77777777" w:rsidR="00705897" w:rsidRPr="00A92676" w:rsidRDefault="00705897" w:rsidP="00705897">
      <w:pPr>
        <w:pStyle w:val="SHHeader"/>
        <w:rPr>
          <w:rStyle w:val="CharAmSchNo"/>
          <w:color w:val="FF0000"/>
          <w:sz w:val="2"/>
          <w:szCs w:val="2"/>
        </w:rPr>
      </w:pPr>
      <w:bookmarkStart w:id="0" w:name="opcAmSched"/>
      <w:bookmarkStart w:id="1" w:name="opcCurrentFind"/>
      <w:bookmarkStart w:id="2" w:name="_Toc432150360"/>
      <w:bookmarkStart w:id="3" w:name="_Toc511294279"/>
      <w:bookmarkStart w:id="4" w:name="_GoBack"/>
      <w:bookmarkEnd w:id="0"/>
      <w:bookmarkEnd w:id="1"/>
      <w:bookmarkEnd w:id="2"/>
      <w:bookmarkEnd w:id="3"/>
      <w:bookmarkEnd w:id="4"/>
    </w:p>
    <w:sectPr w:rsidR="00705897" w:rsidRPr="00A92676" w:rsidSect="00046BC0">
      <w:footerReference w:type="even" r:id="rId11"/>
      <w:footerReference w:type="default" r:id="rId12"/>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2A8D" w14:textId="77777777" w:rsidR="00910007" w:rsidRDefault="00910007">
      <w:r>
        <w:separator/>
      </w:r>
    </w:p>
  </w:endnote>
  <w:endnote w:type="continuationSeparator" w:id="0">
    <w:p w14:paraId="71F868C2" w14:textId="77777777" w:rsidR="00910007" w:rsidRDefault="0091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00000000" w:usb2="00000000"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46C8" w14:textId="77777777" w:rsidR="00910007" w:rsidRDefault="009100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E33C86" w14:textId="77777777" w:rsidR="00910007" w:rsidRDefault="00910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0762" w14:textId="77777777" w:rsidR="00910007" w:rsidRDefault="00910007">
    <w:pPr>
      <w:pStyle w:val="Footer"/>
      <w:framePr w:wrap="around" w:vAnchor="text" w:hAnchor="margin" w:xAlign="right" w:y="1"/>
      <w:rPr>
        <w:rStyle w:val="PageNumber"/>
      </w:rPr>
    </w:pPr>
  </w:p>
  <w:p w14:paraId="6FE11B55" w14:textId="3CEE0DA4" w:rsidR="00910007" w:rsidRDefault="00910007">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D926C3">
      <w:rPr>
        <w:rStyle w:val="PageNumber"/>
        <w:noProof/>
        <w:sz w:val="16"/>
        <w:szCs w:val="16"/>
      </w:rPr>
      <w:t>13</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D926C3">
      <w:rPr>
        <w:rStyle w:val="PageNumber"/>
        <w:noProof/>
        <w:sz w:val="16"/>
        <w:szCs w:val="16"/>
      </w:rPr>
      <w:t>13</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B4E0" w14:textId="77777777" w:rsidR="00910007" w:rsidRDefault="00910007">
      <w:r>
        <w:separator/>
      </w:r>
    </w:p>
  </w:footnote>
  <w:footnote w:type="continuationSeparator" w:id="0">
    <w:p w14:paraId="6D04CD66" w14:textId="77777777" w:rsidR="00910007" w:rsidRDefault="00910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E33"/>
    <w:multiLevelType w:val="hybridMultilevel"/>
    <w:tmpl w:val="F6942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047104"/>
    <w:multiLevelType w:val="singleLevel"/>
    <w:tmpl w:val="51EEA730"/>
    <w:lvl w:ilvl="0">
      <w:start w:val="1"/>
      <w:numFmt w:val="bullet"/>
      <w:lvlText w:val=""/>
      <w:lvlJc w:val="left"/>
      <w:pPr>
        <w:tabs>
          <w:tab w:val="num" w:pos="720"/>
        </w:tabs>
        <w:ind w:left="720" w:hanging="360"/>
      </w:pPr>
      <w:rPr>
        <w:rFonts w:ascii="Symbol" w:hAnsi="Symbol" w:hint="default"/>
        <w:sz w:val="20"/>
        <w:szCs w:val="20"/>
      </w:rPr>
    </w:lvl>
  </w:abstractNum>
  <w:abstractNum w:abstractNumId="2" w15:restartNumberingAfterBreak="0">
    <w:nsid w:val="178746F8"/>
    <w:multiLevelType w:val="hybridMultilevel"/>
    <w:tmpl w:val="091CC770"/>
    <w:lvl w:ilvl="0" w:tplc="977CF36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B03954"/>
    <w:multiLevelType w:val="hybridMultilevel"/>
    <w:tmpl w:val="028AE4E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 w15:restartNumberingAfterBreak="0">
    <w:nsid w:val="62BE70A3"/>
    <w:multiLevelType w:val="hybridMultilevel"/>
    <w:tmpl w:val="B570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43D"/>
    <w:rsid w:val="000118B2"/>
    <w:rsid w:val="0002308C"/>
    <w:rsid w:val="0003279D"/>
    <w:rsid w:val="00041106"/>
    <w:rsid w:val="00043EA4"/>
    <w:rsid w:val="00045A6F"/>
    <w:rsid w:val="00046BC0"/>
    <w:rsid w:val="000476EA"/>
    <w:rsid w:val="00056496"/>
    <w:rsid w:val="00056AD5"/>
    <w:rsid w:val="00056FDE"/>
    <w:rsid w:val="00061463"/>
    <w:rsid w:val="000659B1"/>
    <w:rsid w:val="000703B6"/>
    <w:rsid w:val="00075AC6"/>
    <w:rsid w:val="00077B12"/>
    <w:rsid w:val="000858B4"/>
    <w:rsid w:val="000870E2"/>
    <w:rsid w:val="000910A4"/>
    <w:rsid w:val="000911E3"/>
    <w:rsid w:val="00091719"/>
    <w:rsid w:val="00095E81"/>
    <w:rsid w:val="00096226"/>
    <w:rsid w:val="00096A45"/>
    <w:rsid w:val="00097D55"/>
    <w:rsid w:val="000A10D1"/>
    <w:rsid w:val="000A10DE"/>
    <w:rsid w:val="000A3F2B"/>
    <w:rsid w:val="000B27C3"/>
    <w:rsid w:val="000C362A"/>
    <w:rsid w:val="000C58FF"/>
    <w:rsid w:val="000C68A0"/>
    <w:rsid w:val="000C7132"/>
    <w:rsid w:val="000D4E94"/>
    <w:rsid w:val="000D5DB1"/>
    <w:rsid w:val="000E1869"/>
    <w:rsid w:val="000E4174"/>
    <w:rsid w:val="000E4DEF"/>
    <w:rsid w:val="000E7744"/>
    <w:rsid w:val="000F589C"/>
    <w:rsid w:val="000F6397"/>
    <w:rsid w:val="000F75CC"/>
    <w:rsid w:val="00103CB4"/>
    <w:rsid w:val="00104879"/>
    <w:rsid w:val="00104B7B"/>
    <w:rsid w:val="00105188"/>
    <w:rsid w:val="00106EE5"/>
    <w:rsid w:val="001158F6"/>
    <w:rsid w:val="0011752D"/>
    <w:rsid w:val="00120EE4"/>
    <w:rsid w:val="0012462F"/>
    <w:rsid w:val="00126B55"/>
    <w:rsid w:val="00127C7C"/>
    <w:rsid w:val="00131865"/>
    <w:rsid w:val="001360E9"/>
    <w:rsid w:val="001412A2"/>
    <w:rsid w:val="00142130"/>
    <w:rsid w:val="001433FB"/>
    <w:rsid w:val="0015159D"/>
    <w:rsid w:val="00151F5C"/>
    <w:rsid w:val="001530EF"/>
    <w:rsid w:val="00154EC4"/>
    <w:rsid w:val="00155A84"/>
    <w:rsid w:val="00162CE4"/>
    <w:rsid w:val="00167B4D"/>
    <w:rsid w:val="00170C4E"/>
    <w:rsid w:val="00174E0F"/>
    <w:rsid w:val="00182314"/>
    <w:rsid w:val="001848A1"/>
    <w:rsid w:val="00191676"/>
    <w:rsid w:val="00196A4A"/>
    <w:rsid w:val="00197F92"/>
    <w:rsid w:val="001A1546"/>
    <w:rsid w:val="001A30F3"/>
    <w:rsid w:val="001A417B"/>
    <w:rsid w:val="001A68B8"/>
    <w:rsid w:val="001A78B4"/>
    <w:rsid w:val="001B1B5D"/>
    <w:rsid w:val="001B235D"/>
    <w:rsid w:val="001B31C5"/>
    <w:rsid w:val="001B5219"/>
    <w:rsid w:val="001B5AA0"/>
    <w:rsid w:val="001B7E10"/>
    <w:rsid w:val="001C027F"/>
    <w:rsid w:val="001C4639"/>
    <w:rsid w:val="001C491B"/>
    <w:rsid w:val="001C5985"/>
    <w:rsid w:val="001D08DE"/>
    <w:rsid w:val="001D09BC"/>
    <w:rsid w:val="001D1846"/>
    <w:rsid w:val="001D5766"/>
    <w:rsid w:val="001D620B"/>
    <w:rsid w:val="001D68C9"/>
    <w:rsid w:val="001D774E"/>
    <w:rsid w:val="001D7F9A"/>
    <w:rsid w:val="001E0473"/>
    <w:rsid w:val="001E5AED"/>
    <w:rsid w:val="001E5BC7"/>
    <w:rsid w:val="001E676D"/>
    <w:rsid w:val="001E7260"/>
    <w:rsid w:val="001F0234"/>
    <w:rsid w:val="001F3F0B"/>
    <w:rsid w:val="001F4762"/>
    <w:rsid w:val="001F783E"/>
    <w:rsid w:val="001F7961"/>
    <w:rsid w:val="00201057"/>
    <w:rsid w:val="00204C27"/>
    <w:rsid w:val="00210125"/>
    <w:rsid w:val="0021180B"/>
    <w:rsid w:val="00211DA4"/>
    <w:rsid w:val="0021422C"/>
    <w:rsid w:val="002148F7"/>
    <w:rsid w:val="00214B51"/>
    <w:rsid w:val="0021686D"/>
    <w:rsid w:val="00222918"/>
    <w:rsid w:val="002273F1"/>
    <w:rsid w:val="0023135A"/>
    <w:rsid w:val="00236278"/>
    <w:rsid w:val="002375CC"/>
    <w:rsid w:val="00240F71"/>
    <w:rsid w:val="0024289C"/>
    <w:rsid w:val="00243AA1"/>
    <w:rsid w:val="00244B31"/>
    <w:rsid w:val="002469F2"/>
    <w:rsid w:val="00252D35"/>
    <w:rsid w:val="002546A6"/>
    <w:rsid w:val="00257785"/>
    <w:rsid w:val="0026085E"/>
    <w:rsid w:val="0026282F"/>
    <w:rsid w:val="0026679F"/>
    <w:rsid w:val="00275D29"/>
    <w:rsid w:val="00275EEF"/>
    <w:rsid w:val="00276E92"/>
    <w:rsid w:val="002814C7"/>
    <w:rsid w:val="00282756"/>
    <w:rsid w:val="0028335B"/>
    <w:rsid w:val="00285993"/>
    <w:rsid w:val="0028740F"/>
    <w:rsid w:val="002919AC"/>
    <w:rsid w:val="002924B3"/>
    <w:rsid w:val="002925E7"/>
    <w:rsid w:val="002A5455"/>
    <w:rsid w:val="002B2E1F"/>
    <w:rsid w:val="002B3FDD"/>
    <w:rsid w:val="002C03BC"/>
    <w:rsid w:val="002C21CA"/>
    <w:rsid w:val="002C3145"/>
    <w:rsid w:val="002C5EE6"/>
    <w:rsid w:val="002E0408"/>
    <w:rsid w:val="002E15D1"/>
    <w:rsid w:val="002E1723"/>
    <w:rsid w:val="002E4479"/>
    <w:rsid w:val="002E64B2"/>
    <w:rsid w:val="003000E4"/>
    <w:rsid w:val="00303672"/>
    <w:rsid w:val="003045E2"/>
    <w:rsid w:val="003054F9"/>
    <w:rsid w:val="00305686"/>
    <w:rsid w:val="00305A79"/>
    <w:rsid w:val="003101BA"/>
    <w:rsid w:val="00311E5C"/>
    <w:rsid w:val="003167DA"/>
    <w:rsid w:val="00317403"/>
    <w:rsid w:val="003175F7"/>
    <w:rsid w:val="003213E2"/>
    <w:rsid w:val="00321482"/>
    <w:rsid w:val="00321B80"/>
    <w:rsid w:val="0032302D"/>
    <w:rsid w:val="00323B01"/>
    <w:rsid w:val="00332C3A"/>
    <w:rsid w:val="003363C7"/>
    <w:rsid w:val="00345C2C"/>
    <w:rsid w:val="00347FA7"/>
    <w:rsid w:val="00351BBE"/>
    <w:rsid w:val="00351F87"/>
    <w:rsid w:val="00357377"/>
    <w:rsid w:val="00360FCF"/>
    <w:rsid w:val="003617AC"/>
    <w:rsid w:val="00363EE2"/>
    <w:rsid w:val="0036666D"/>
    <w:rsid w:val="00367E28"/>
    <w:rsid w:val="00373492"/>
    <w:rsid w:val="00375E23"/>
    <w:rsid w:val="003810FC"/>
    <w:rsid w:val="00381A3C"/>
    <w:rsid w:val="003855E9"/>
    <w:rsid w:val="003908EE"/>
    <w:rsid w:val="00392F78"/>
    <w:rsid w:val="003A0EDD"/>
    <w:rsid w:val="003A18BF"/>
    <w:rsid w:val="003A3ECF"/>
    <w:rsid w:val="003A578C"/>
    <w:rsid w:val="003B06D3"/>
    <w:rsid w:val="003B1BB8"/>
    <w:rsid w:val="003B495C"/>
    <w:rsid w:val="003B6F13"/>
    <w:rsid w:val="003C3A92"/>
    <w:rsid w:val="003C42EE"/>
    <w:rsid w:val="003D0783"/>
    <w:rsid w:val="003D60B8"/>
    <w:rsid w:val="003D6698"/>
    <w:rsid w:val="003E1837"/>
    <w:rsid w:val="003E1E3C"/>
    <w:rsid w:val="003E23EA"/>
    <w:rsid w:val="003E4825"/>
    <w:rsid w:val="003E65E7"/>
    <w:rsid w:val="003E6746"/>
    <w:rsid w:val="003F32B2"/>
    <w:rsid w:val="003F7437"/>
    <w:rsid w:val="00401FC6"/>
    <w:rsid w:val="00402481"/>
    <w:rsid w:val="00403239"/>
    <w:rsid w:val="00405793"/>
    <w:rsid w:val="00405AC5"/>
    <w:rsid w:val="004079C3"/>
    <w:rsid w:val="00407CB8"/>
    <w:rsid w:val="004108EE"/>
    <w:rsid w:val="004111B9"/>
    <w:rsid w:val="00411343"/>
    <w:rsid w:val="004133C2"/>
    <w:rsid w:val="0041348F"/>
    <w:rsid w:val="0041602D"/>
    <w:rsid w:val="00416E1B"/>
    <w:rsid w:val="00424AD7"/>
    <w:rsid w:val="004347E1"/>
    <w:rsid w:val="00434A2A"/>
    <w:rsid w:val="00435E37"/>
    <w:rsid w:val="00440DA9"/>
    <w:rsid w:val="00442CBB"/>
    <w:rsid w:val="004439A8"/>
    <w:rsid w:val="0044487E"/>
    <w:rsid w:val="00447D76"/>
    <w:rsid w:val="00453419"/>
    <w:rsid w:val="00453710"/>
    <w:rsid w:val="00454821"/>
    <w:rsid w:val="004669F2"/>
    <w:rsid w:val="004717B1"/>
    <w:rsid w:val="00473F0A"/>
    <w:rsid w:val="004747C1"/>
    <w:rsid w:val="004755B9"/>
    <w:rsid w:val="004762AD"/>
    <w:rsid w:val="00480004"/>
    <w:rsid w:val="0048027A"/>
    <w:rsid w:val="0048426D"/>
    <w:rsid w:val="00484C2B"/>
    <w:rsid w:val="00485E1E"/>
    <w:rsid w:val="00486590"/>
    <w:rsid w:val="00493433"/>
    <w:rsid w:val="004964AB"/>
    <w:rsid w:val="004A08C2"/>
    <w:rsid w:val="004A119A"/>
    <w:rsid w:val="004A1F8A"/>
    <w:rsid w:val="004A2969"/>
    <w:rsid w:val="004A4025"/>
    <w:rsid w:val="004A40D3"/>
    <w:rsid w:val="004A64B2"/>
    <w:rsid w:val="004A79FF"/>
    <w:rsid w:val="004B407D"/>
    <w:rsid w:val="004B7169"/>
    <w:rsid w:val="004C087A"/>
    <w:rsid w:val="004C0E5F"/>
    <w:rsid w:val="004C1B11"/>
    <w:rsid w:val="004C54D5"/>
    <w:rsid w:val="004C5886"/>
    <w:rsid w:val="004D033A"/>
    <w:rsid w:val="004D059B"/>
    <w:rsid w:val="004D632C"/>
    <w:rsid w:val="004D7CA1"/>
    <w:rsid w:val="004E00E7"/>
    <w:rsid w:val="004E6814"/>
    <w:rsid w:val="004F0E6B"/>
    <w:rsid w:val="004F109C"/>
    <w:rsid w:val="004F15F4"/>
    <w:rsid w:val="004F4428"/>
    <w:rsid w:val="004F4BA0"/>
    <w:rsid w:val="004F6079"/>
    <w:rsid w:val="004F68D6"/>
    <w:rsid w:val="0050724A"/>
    <w:rsid w:val="00515703"/>
    <w:rsid w:val="00517506"/>
    <w:rsid w:val="005217A7"/>
    <w:rsid w:val="00526290"/>
    <w:rsid w:val="005272F5"/>
    <w:rsid w:val="005320D3"/>
    <w:rsid w:val="0053367B"/>
    <w:rsid w:val="00533E20"/>
    <w:rsid w:val="00536FD2"/>
    <w:rsid w:val="00537CDC"/>
    <w:rsid w:val="00542E0C"/>
    <w:rsid w:val="0054535F"/>
    <w:rsid w:val="0054538E"/>
    <w:rsid w:val="005454BF"/>
    <w:rsid w:val="00546D0C"/>
    <w:rsid w:val="00553A9B"/>
    <w:rsid w:val="0056555F"/>
    <w:rsid w:val="005711D1"/>
    <w:rsid w:val="00573043"/>
    <w:rsid w:val="00574C11"/>
    <w:rsid w:val="00580CFE"/>
    <w:rsid w:val="00584CC8"/>
    <w:rsid w:val="0058568D"/>
    <w:rsid w:val="0058615C"/>
    <w:rsid w:val="00586229"/>
    <w:rsid w:val="0058666E"/>
    <w:rsid w:val="00586726"/>
    <w:rsid w:val="005875CA"/>
    <w:rsid w:val="005903C2"/>
    <w:rsid w:val="00591828"/>
    <w:rsid w:val="00594393"/>
    <w:rsid w:val="00595C6B"/>
    <w:rsid w:val="00597273"/>
    <w:rsid w:val="00597C72"/>
    <w:rsid w:val="00597D0F"/>
    <w:rsid w:val="005A4168"/>
    <w:rsid w:val="005A6D4A"/>
    <w:rsid w:val="005B31FA"/>
    <w:rsid w:val="005C29F9"/>
    <w:rsid w:val="005C48F9"/>
    <w:rsid w:val="005C51B6"/>
    <w:rsid w:val="005C6B3F"/>
    <w:rsid w:val="005C79A9"/>
    <w:rsid w:val="005D0CE6"/>
    <w:rsid w:val="005D2320"/>
    <w:rsid w:val="005D2BD9"/>
    <w:rsid w:val="005D2C90"/>
    <w:rsid w:val="005D375D"/>
    <w:rsid w:val="005D4C2A"/>
    <w:rsid w:val="005D5463"/>
    <w:rsid w:val="005D67D4"/>
    <w:rsid w:val="005E49B2"/>
    <w:rsid w:val="005E6B82"/>
    <w:rsid w:val="005F2EAD"/>
    <w:rsid w:val="005F3937"/>
    <w:rsid w:val="005F60B6"/>
    <w:rsid w:val="00605651"/>
    <w:rsid w:val="006076A6"/>
    <w:rsid w:val="00611829"/>
    <w:rsid w:val="0061700A"/>
    <w:rsid w:val="0062480A"/>
    <w:rsid w:val="00625847"/>
    <w:rsid w:val="00632B7A"/>
    <w:rsid w:val="00640A93"/>
    <w:rsid w:val="0064194F"/>
    <w:rsid w:val="006426E1"/>
    <w:rsid w:val="00642904"/>
    <w:rsid w:val="00647664"/>
    <w:rsid w:val="00652316"/>
    <w:rsid w:val="006558C5"/>
    <w:rsid w:val="0066235F"/>
    <w:rsid w:val="00687EA7"/>
    <w:rsid w:val="00694850"/>
    <w:rsid w:val="006952B9"/>
    <w:rsid w:val="00695A0D"/>
    <w:rsid w:val="006A3CB2"/>
    <w:rsid w:val="006A58DD"/>
    <w:rsid w:val="006B26EA"/>
    <w:rsid w:val="006B2F25"/>
    <w:rsid w:val="006B355C"/>
    <w:rsid w:val="006B573A"/>
    <w:rsid w:val="006C180B"/>
    <w:rsid w:val="006C221D"/>
    <w:rsid w:val="006C36B8"/>
    <w:rsid w:val="006C6F65"/>
    <w:rsid w:val="006D3625"/>
    <w:rsid w:val="006E1180"/>
    <w:rsid w:val="006E1F2D"/>
    <w:rsid w:val="006E3D68"/>
    <w:rsid w:val="006E6667"/>
    <w:rsid w:val="006F19D6"/>
    <w:rsid w:val="006F3CE4"/>
    <w:rsid w:val="006F3E19"/>
    <w:rsid w:val="006F4C7C"/>
    <w:rsid w:val="006F7672"/>
    <w:rsid w:val="0070306F"/>
    <w:rsid w:val="007033C1"/>
    <w:rsid w:val="00705897"/>
    <w:rsid w:val="00705CCB"/>
    <w:rsid w:val="007122E3"/>
    <w:rsid w:val="007155A5"/>
    <w:rsid w:val="007204A7"/>
    <w:rsid w:val="00720C74"/>
    <w:rsid w:val="00723B41"/>
    <w:rsid w:val="00726C5A"/>
    <w:rsid w:val="007278CC"/>
    <w:rsid w:val="0073248F"/>
    <w:rsid w:val="007340A3"/>
    <w:rsid w:val="007356A5"/>
    <w:rsid w:val="007414C8"/>
    <w:rsid w:val="00742216"/>
    <w:rsid w:val="007443AC"/>
    <w:rsid w:val="00744EEC"/>
    <w:rsid w:val="007477AE"/>
    <w:rsid w:val="00751BCC"/>
    <w:rsid w:val="00752893"/>
    <w:rsid w:val="00761EDB"/>
    <w:rsid w:val="007629F4"/>
    <w:rsid w:val="00766FED"/>
    <w:rsid w:val="007718C2"/>
    <w:rsid w:val="00772F5D"/>
    <w:rsid w:val="00773FEF"/>
    <w:rsid w:val="007800D1"/>
    <w:rsid w:val="007803DD"/>
    <w:rsid w:val="007935DE"/>
    <w:rsid w:val="007A39E1"/>
    <w:rsid w:val="007A5232"/>
    <w:rsid w:val="007A6D9D"/>
    <w:rsid w:val="007B1F16"/>
    <w:rsid w:val="007B25EC"/>
    <w:rsid w:val="007B454D"/>
    <w:rsid w:val="007C098B"/>
    <w:rsid w:val="007C1C18"/>
    <w:rsid w:val="007C753D"/>
    <w:rsid w:val="007D6658"/>
    <w:rsid w:val="007D69E7"/>
    <w:rsid w:val="007E1AB5"/>
    <w:rsid w:val="007E2F9C"/>
    <w:rsid w:val="007E3905"/>
    <w:rsid w:val="007E6E49"/>
    <w:rsid w:val="007F294A"/>
    <w:rsid w:val="0080326C"/>
    <w:rsid w:val="00804993"/>
    <w:rsid w:val="0080510B"/>
    <w:rsid w:val="008069F5"/>
    <w:rsid w:val="00807DB4"/>
    <w:rsid w:val="00812B7B"/>
    <w:rsid w:val="00812EF7"/>
    <w:rsid w:val="00813AE9"/>
    <w:rsid w:val="00815FBB"/>
    <w:rsid w:val="0082062E"/>
    <w:rsid w:val="008274E5"/>
    <w:rsid w:val="00830FB8"/>
    <w:rsid w:val="00834B76"/>
    <w:rsid w:val="008464E6"/>
    <w:rsid w:val="00847749"/>
    <w:rsid w:val="0085113D"/>
    <w:rsid w:val="00852FE0"/>
    <w:rsid w:val="00853BCE"/>
    <w:rsid w:val="00854491"/>
    <w:rsid w:val="008545BE"/>
    <w:rsid w:val="00857C1C"/>
    <w:rsid w:val="00860CEE"/>
    <w:rsid w:val="008624E3"/>
    <w:rsid w:val="0086328E"/>
    <w:rsid w:val="00863A4C"/>
    <w:rsid w:val="008700C2"/>
    <w:rsid w:val="00870747"/>
    <w:rsid w:val="00872C0D"/>
    <w:rsid w:val="00876FB6"/>
    <w:rsid w:val="00877886"/>
    <w:rsid w:val="00880280"/>
    <w:rsid w:val="00881B88"/>
    <w:rsid w:val="00882ABA"/>
    <w:rsid w:val="0088710F"/>
    <w:rsid w:val="00887B1C"/>
    <w:rsid w:val="00887C9E"/>
    <w:rsid w:val="00890D56"/>
    <w:rsid w:val="00891C9B"/>
    <w:rsid w:val="00892B3B"/>
    <w:rsid w:val="0089374A"/>
    <w:rsid w:val="008943A8"/>
    <w:rsid w:val="00897A14"/>
    <w:rsid w:val="008A32D5"/>
    <w:rsid w:val="008B165A"/>
    <w:rsid w:val="008B4715"/>
    <w:rsid w:val="008C1A2B"/>
    <w:rsid w:val="008C2396"/>
    <w:rsid w:val="008C3EF9"/>
    <w:rsid w:val="008C41D6"/>
    <w:rsid w:val="008C4BA6"/>
    <w:rsid w:val="008E2D20"/>
    <w:rsid w:val="008F36E2"/>
    <w:rsid w:val="008F555D"/>
    <w:rsid w:val="009010EE"/>
    <w:rsid w:val="00901104"/>
    <w:rsid w:val="009027A0"/>
    <w:rsid w:val="0090304E"/>
    <w:rsid w:val="00904B10"/>
    <w:rsid w:val="00905545"/>
    <w:rsid w:val="0090566D"/>
    <w:rsid w:val="00910007"/>
    <w:rsid w:val="0091279A"/>
    <w:rsid w:val="00912D9C"/>
    <w:rsid w:val="00914C40"/>
    <w:rsid w:val="009176D7"/>
    <w:rsid w:val="0092223C"/>
    <w:rsid w:val="009271E7"/>
    <w:rsid w:val="00930E67"/>
    <w:rsid w:val="00931D3C"/>
    <w:rsid w:val="00943882"/>
    <w:rsid w:val="00953055"/>
    <w:rsid w:val="00965508"/>
    <w:rsid w:val="0096638E"/>
    <w:rsid w:val="00966D63"/>
    <w:rsid w:val="00972462"/>
    <w:rsid w:val="009741B2"/>
    <w:rsid w:val="00974E24"/>
    <w:rsid w:val="00975CF9"/>
    <w:rsid w:val="0098194E"/>
    <w:rsid w:val="00984799"/>
    <w:rsid w:val="00985155"/>
    <w:rsid w:val="009929DD"/>
    <w:rsid w:val="009935AA"/>
    <w:rsid w:val="0099374E"/>
    <w:rsid w:val="009959E5"/>
    <w:rsid w:val="009A5E41"/>
    <w:rsid w:val="009B0D88"/>
    <w:rsid w:val="009B53A2"/>
    <w:rsid w:val="009B6352"/>
    <w:rsid w:val="009C12BE"/>
    <w:rsid w:val="009D1C93"/>
    <w:rsid w:val="009D4D22"/>
    <w:rsid w:val="009E529D"/>
    <w:rsid w:val="009E5D11"/>
    <w:rsid w:val="009F18BA"/>
    <w:rsid w:val="009F61B7"/>
    <w:rsid w:val="009F7CAD"/>
    <w:rsid w:val="00A00923"/>
    <w:rsid w:val="00A03580"/>
    <w:rsid w:val="00A04271"/>
    <w:rsid w:val="00A06826"/>
    <w:rsid w:val="00A12DEF"/>
    <w:rsid w:val="00A16F94"/>
    <w:rsid w:val="00A2228B"/>
    <w:rsid w:val="00A30237"/>
    <w:rsid w:val="00A34C3C"/>
    <w:rsid w:val="00A3569F"/>
    <w:rsid w:val="00A376D2"/>
    <w:rsid w:val="00A41AE1"/>
    <w:rsid w:val="00A463CB"/>
    <w:rsid w:val="00A54709"/>
    <w:rsid w:val="00A551AC"/>
    <w:rsid w:val="00A5522B"/>
    <w:rsid w:val="00A57480"/>
    <w:rsid w:val="00A63FDF"/>
    <w:rsid w:val="00A64C8E"/>
    <w:rsid w:val="00A73805"/>
    <w:rsid w:val="00A7423F"/>
    <w:rsid w:val="00A812AC"/>
    <w:rsid w:val="00A876D4"/>
    <w:rsid w:val="00A9200E"/>
    <w:rsid w:val="00A92676"/>
    <w:rsid w:val="00A94532"/>
    <w:rsid w:val="00A95608"/>
    <w:rsid w:val="00A95B5D"/>
    <w:rsid w:val="00A95F00"/>
    <w:rsid w:val="00AA1792"/>
    <w:rsid w:val="00AA315B"/>
    <w:rsid w:val="00AA5238"/>
    <w:rsid w:val="00AB3052"/>
    <w:rsid w:val="00AB4482"/>
    <w:rsid w:val="00AB4B98"/>
    <w:rsid w:val="00AB68B5"/>
    <w:rsid w:val="00AC0E6C"/>
    <w:rsid w:val="00AC2205"/>
    <w:rsid w:val="00AC2888"/>
    <w:rsid w:val="00AC36E9"/>
    <w:rsid w:val="00AC5DAB"/>
    <w:rsid w:val="00AC6B3D"/>
    <w:rsid w:val="00AD054C"/>
    <w:rsid w:val="00AD18E1"/>
    <w:rsid w:val="00AD3DC3"/>
    <w:rsid w:val="00AD5B52"/>
    <w:rsid w:val="00AD6E67"/>
    <w:rsid w:val="00AD7581"/>
    <w:rsid w:val="00AE3563"/>
    <w:rsid w:val="00AE53A9"/>
    <w:rsid w:val="00AE6C37"/>
    <w:rsid w:val="00AF7EA6"/>
    <w:rsid w:val="00B016B0"/>
    <w:rsid w:val="00B02F16"/>
    <w:rsid w:val="00B03B3C"/>
    <w:rsid w:val="00B12BC4"/>
    <w:rsid w:val="00B13678"/>
    <w:rsid w:val="00B15F81"/>
    <w:rsid w:val="00B16CA3"/>
    <w:rsid w:val="00B174C2"/>
    <w:rsid w:val="00B17F12"/>
    <w:rsid w:val="00B22FE9"/>
    <w:rsid w:val="00B23DE0"/>
    <w:rsid w:val="00B2575D"/>
    <w:rsid w:val="00B264D8"/>
    <w:rsid w:val="00B329B5"/>
    <w:rsid w:val="00B330AA"/>
    <w:rsid w:val="00B34550"/>
    <w:rsid w:val="00B40633"/>
    <w:rsid w:val="00B408EE"/>
    <w:rsid w:val="00B452A2"/>
    <w:rsid w:val="00B507A5"/>
    <w:rsid w:val="00B53D19"/>
    <w:rsid w:val="00B56D13"/>
    <w:rsid w:val="00B60D70"/>
    <w:rsid w:val="00B62B3E"/>
    <w:rsid w:val="00B65304"/>
    <w:rsid w:val="00B70CAA"/>
    <w:rsid w:val="00B76236"/>
    <w:rsid w:val="00B803B0"/>
    <w:rsid w:val="00B80718"/>
    <w:rsid w:val="00B8384B"/>
    <w:rsid w:val="00B861E3"/>
    <w:rsid w:val="00B87480"/>
    <w:rsid w:val="00B976B3"/>
    <w:rsid w:val="00BA1274"/>
    <w:rsid w:val="00BA3D91"/>
    <w:rsid w:val="00BA4E2D"/>
    <w:rsid w:val="00BB0A84"/>
    <w:rsid w:val="00BB19CE"/>
    <w:rsid w:val="00BB690D"/>
    <w:rsid w:val="00BB7038"/>
    <w:rsid w:val="00BB7B5C"/>
    <w:rsid w:val="00BC0A31"/>
    <w:rsid w:val="00BC6098"/>
    <w:rsid w:val="00BD1EE7"/>
    <w:rsid w:val="00BD6588"/>
    <w:rsid w:val="00BE1FAE"/>
    <w:rsid w:val="00BE3317"/>
    <w:rsid w:val="00BE4ADD"/>
    <w:rsid w:val="00BF1F4D"/>
    <w:rsid w:val="00BF38B4"/>
    <w:rsid w:val="00BF7D54"/>
    <w:rsid w:val="00C0040D"/>
    <w:rsid w:val="00C06A95"/>
    <w:rsid w:val="00C11CE4"/>
    <w:rsid w:val="00C1282F"/>
    <w:rsid w:val="00C15A71"/>
    <w:rsid w:val="00C15F3C"/>
    <w:rsid w:val="00C160EF"/>
    <w:rsid w:val="00C17637"/>
    <w:rsid w:val="00C17DA9"/>
    <w:rsid w:val="00C20561"/>
    <w:rsid w:val="00C212DE"/>
    <w:rsid w:val="00C2378F"/>
    <w:rsid w:val="00C23D8C"/>
    <w:rsid w:val="00C240D9"/>
    <w:rsid w:val="00C25612"/>
    <w:rsid w:val="00C32249"/>
    <w:rsid w:val="00C32D33"/>
    <w:rsid w:val="00C333D8"/>
    <w:rsid w:val="00C3767F"/>
    <w:rsid w:val="00C40D00"/>
    <w:rsid w:val="00C46B56"/>
    <w:rsid w:val="00C50A1B"/>
    <w:rsid w:val="00C513D2"/>
    <w:rsid w:val="00C560CF"/>
    <w:rsid w:val="00C5734D"/>
    <w:rsid w:val="00C61EF0"/>
    <w:rsid w:val="00C63141"/>
    <w:rsid w:val="00C67E82"/>
    <w:rsid w:val="00C7059F"/>
    <w:rsid w:val="00C706BB"/>
    <w:rsid w:val="00C7113B"/>
    <w:rsid w:val="00C731C6"/>
    <w:rsid w:val="00C74969"/>
    <w:rsid w:val="00C80225"/>
    <w:rsid w:val="00C82602"/>
    <w:rsid w:val="00C83B61"/>
    <w:rsid w:val="00C84BC7"/>
    <w:rsid w:val="00C867EB"/>
    <w:rsid w:val="00C925E4"/>
    <w:rsid w:val="00C95605"/>
    <w:rsid w:val="00CA50C8"/>
    <w:rsid w:val="00CB0A5A"/>
    <w:rsid w:val="00CB3C1D"/>
    <w:rsid w:val="00CB55FC"/>
    <w:rsid w:val="00CB7C0C"/>
    <w:rsid w:val="00CC27FB"/>
    <w:rsid w:val="00CC61F1"/>
    <w:rsid w:val="00CD0AC1"/>
    <w:rsid w:val="00CD223F"/>
    <w:rsid w:val="00CD4020"/>
    <w:rsid w:val="00CD51AC"/>
    <w:rsid w:val="00CD65BE"/>
    <w:rsid w:val="00CE140D"/>
    <w:rsid w:val="00CE4E6C"/>
    <w:rsid w:val="00CE7770"/>
    <w:rsid w:val="00CE77E3"/>
    <w:rsid w:val="00CE7866"/>
    <w:rsid w:val="00CE7941"/>
    <w:rsid w:val="00CF4B95"/>
    <w:rsid w:val="00D016BD"/>
    <w:rsid w:val="00D02420"/>
    <w:rsid w:val="00D14C11"/>
    <w:rsid w:val="00D1758E"/>
    <w:rsid w:val="00D23541"/>
    <w:rsid w:val="00D243FF"/>
    <w:rsid w:val="00D24602"/>
    <w:rsid w:val="00D3020E"/>
    <w:rsid w:val="00D31D9E"/>
    <w:rsid w:val="00D33D0C"/>
    <w:rsid w:val="00D3458F"/>
    <w:rsid w:val="00D40212"/>
    <w:rsid w:val="00D43A30"/>
    <w:rsid w:val="00D43B57"/>
    <w:rsid w:val="00D43FB9"/>
    <w:rsid w:val="00D45A5C"/>
    <w:rsid w:val="00D51401"/>
    <w:rsid w:val="00D5572B"/>
    <w:rsid w:val="00D62ED9"/>
    <w:rsid w:val="00D63954"/>
    <w:rsid w:val="00D67BDC"/>
    <w:rsid w:val="00D731BF"/>
    <w:rsid w:val="00D7698B"/>
    <w:rsid w:val="00D771CA"/>
    <w:rsid w:val="00D82C1B"/>
    <w:rsid w:val="00D84F1F"/>
    <w:rsid w:val="00D91073"/>
    <w:rsid w:val="00D915AD"/>
    <w:rsid w:val="00D926C3"/>
    <w:rsid w:val="00DA08F8"/>
    <w:rsid w:val="00DA3B20"/>
    <w:rsid w:val="00DA4A31"/>
    <w:rsid w:val="00DA4B2D"/>
    <w:rsid w:val="00DA58C4"/>
    <w:rsid w:val="00DA6D10"/>
    <w:rsid w:val="00DA7705"/>
    <w:rsid w:val="00DB3B69"/>
    <w:rsid w:val="00DB3DC2"/>
    <w:rsid w:val="00DB6362"/>
    <w:rsid w:val="00DC15AE"/>
    <w:rsid w:val="00DC32DB"/>
    <w:rsid w:val="00DC43F5"/>
    <w:rsid w:val="00DC68E2"/>
    <w:rsid w:val="00DD2E02"/>
    <w:rsid w:val="00DD7F78"/>
    <w:rsid w:val="00DE4362"/>
    <w:rsid w:val="00DE56B2"/>
    <w:rsid w:val="00DF0DF2"/>
    <w:rsid w:val="00DF22AE"/>
    <w:rsid w:val="00E04147"/>
    <w:rsid w:val="00E05A30"/>
    <w:rsid w:val="00E11983"/>
    <w:rsid w:val="00E1345D"/>
    <w:rsid w:val="00E136CE"/>
    <w:rsid w:val="00E25AF1"/>
    <w:rsid w:val="00E309B9"/>
    <w:rsid w:val="00E321A8"/>
    <w:rsid w:val="00E32682"/>
    <w:rsid w:val="00E34DC5"/>
    <w:rsid w:val="00E464C2"/>
    <w:rsid w:val="00E46D7E"/>
    <w:rsid w:val="00E46EFD"/>
    <w:rsid w:val="00E4719A"/>
    <w:rsid w:val="00E47B27"/>
    <w:rsid w:val="00E50A6C"/>
    <w:rsid w:val="00E50D77"/>
    <w:rsid w:val="00E53019"/>
    <w:rsid w:val="00E600E9"/>
    <w:rsid w:val="00E6037F"/>
    <w:rsid w:val="00E709BA"/>
    <w:rsid w:val="00E75522"/>
    <w:rsid w:val="00E76C7A"/>
    <w:rsid w:val="00E85A44"/>
    <w:rsid w:val="00E96581"/>
    <w:rsid w:val="00E97C20"/>
    <w:rsid w:val="00EA33B4"/>
    <w:rsid w:val="00EA3814"/>
    <w:rsid w:val="00EB2BE5"/>
    <w:rsid w:val="00EB4F2A"/>
    <w:rsid w:val="00EB59A4"/>
    <w:rsid w:val="00EB71CC"/>
    <w:rsid w:val="00ED2F62"/>
    <w:rsid w:val="00EE0153"/>
    <w:rsid w:val="00EE03AB"/>
    <w:rsid w:val="00EE1894"/>
    <w:rsid w:val="00EE1ED2"/>
    <w:rsid w:val="00EE456A"/>
    <w:rsid w:val="00EE5AEA"/>
    <w:rsid w:val="00EF1FC7"/>
    <w:rsid w:val="00EF3D25"/>
    <w:rsid w:val="00EF6BF3"/>
    <w:rsid w:val="00F03806"/>
    <w:rsid w:val="00F0393C"/>
    <w:rsid w:val="00F30F87"/>
    <w:rsid w:val="00F32AC2"/>
    <w:rsid w:val="00F35BBF"/>
    <w:rsid w:val="00F41AE4"/>
    <w:rsid w:val="00F41E35"/>
    <w:rsid w:val="00F42569"/>
    <w:rsid w:val="00F44372"/>
    <w:rsid w:val="00F47240"/>
    <w:rsid w:val="00F47F7C"/>
    <w:rsid w:val="00F5081C"/>
    <w:rsid w:val="00F51977"/>
    <w:rsid w:val="00F53340"/>
    <w:rsid w:val="00F608A8"/>
    <w:rsid w:val="00F634B5"/>
    <w:rsid w:val="00F676DC"/>
    <w:rsid w:val="00F7201C"/>
    <w:rsid w:val="00F731B4"/>
    <w:rsid w:val="00F74D34"/>
    <w:rsid w:val="00F750C8"/>
    <w:rsid w:val="00F84748"/>
    <w:rsid w:val="00F84F5E"/>
    <w:rsid w:val="00F8500C"/>
    <w:rsid w:val="00F92CFF"/>
    <w:rsid w:val="00FA1841"/>
    <w:rsid w:val="00FA4356"/>
    <w:rsid w:val="00FB0997"/>
    <w:rsid w:val="00FB3AFE"/>
    <w:rsid w:val="00FC553B"/>
    <w:rsid w:val="00FC667A"/>
    <w:rsid w:val="00FD0D47"/>
    <w:rsid w:val="00FD18CD"/>
    <w:rsid w:val="00FD4ACE"/>
    <w:rsid w:val="00FD4F74"/>
    <w:rsid w:val="00FD4FFF"/>
    <w:rsid w:val="00FD7706"/>
    <w:rsid w:val="00FE0453"/>
    <w:rsid w:val="00FE1455"/>
    <w:rsid w:val="00FE1CEA"/>
    <w:rsid w:val="00FE6388"/>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2349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 w:type="character" w:styleId="CommentReference">
    <w:name w:val="annotation reference"/>
    <w:basedOn w:val="DefaultParagraphFont"/>
    <w:semiHidden/>
    <w:unhideWhenUsed/>
    <w:rsid w:val="001A1546"/>
    <w:rPr>
      <w:sz w:val="16"/>
      <w:szCs w:val="16"/>
    </w:rPr>
  </w:style>
  <w:style w:type="paragraph" w:styleId="CommentText">
    <w:name w:val="annotation text"/>
    <w:basedOn w:val="Normal"/>
    <w:link w:val="CommentTextChar"/>
    <w:semiHidden/>
    <w:unhideWhenUsed/>
    <w:rsid w:val="001A1546"/>
    <w:rPr>
      <w:sz w:val="20"/>
    </w:rPr>
  </w:style>
  <w:style w:type="character" w:customStyle="1" w:styleId="CommentTextChar">
    <w:name w:val="Comment Text Char"/>
    <w:basedOn w:val="DefaultParagraphFont"/>
    <w:link w:val="CommentText"/>
    <w:semiHidden/>
    <w:rsid w:val="001A1546"/>
    <w:rPr>
      <w:rFonts w:ascii="Times New Roman" w:hAnsi="Times New Roman"/>
    </w:rPr>
  </w:style>
  <w:style w:type="paragraph" w:styleId="CommentSubject">
    <w:name w:val="annotation subject"/>
    <w:basedOn w:val="CommentText"/>
    <w:next w:val="CommentText"/>
    <w:link w:val="CommentSubjectChar"/>
    <w:semiHidden/>
    <w:unhideWhenUsed/>
    <w:rsid w:val="001A1546"/>
    <w:rPr>
      <w:b/>
      <w:bCs/>
    </w:rPr>
  </w:style>
  <w:style w:type="character" w:customStyle="1" w:styleId="CommentSubjectChar">
    <w:name w:val="Comment Subject Char"/>
    <w:basedOn w:val="CommentTextChar"/>
    <w:link w:val="CommentSubject"/>
    <w:semiHidden/>
    <w:rsid w:val="001A154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 w:id="1680309071">
      <w:bodyDiv w:val="1"/>
      <w:marLeft w:val="0"/>
      <w:marRight w:val="0"/>
      <w:marTop w:val="0"/>
      <w:marBottom w:val="0"/>
      <w:divBdr>
        <w:top w:val="none" w:sz="0" w:space="0" w:color="auto"/>
        <w:left w:val="none" w:sz="0" w:space="0" w:color="auto"/>
        <w:bottom w:val="none" w:sz="0" w:space="0" w:color="auto"/>
        <w:right w:val="none" w:sz="0" w:space="0" w:color="auto"/>
      </w:divBdr>
    </w:div>
    <w:div w:id="194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ma.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FEA20-8494-4761-A5D8-6664EF9D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6584</Words>
  <Characters>38701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2021-05-28T06:16:00Z</dcterms:created>
  <dcterms:modified xsi:type="dcterms:W3CDTF">2021-05-31T06:15:00Z</dcterms:modified>
</cp:coreProperties>
</file>