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870747">
        <w:rPr>
          <w:b/>
        </w:rPr>
        <w:t>1</w:t>
      </w:r>
      <w:r w:rsidR="00BB7B5C">
        <w:rPr>
          <w:b/>
        </w:rPr>
        <w:t>7</w:t>
      </w:r>
      <w:r w:rsidR="00D43B57">
        <w:rPr>
          <w:b/>
        </w:rPr>
        <w:t xml:space="preserve"> </w:t>
      </w:r>
      <w:r w:rsidRPr="0080326C">
        <w:rPr>
          <w:b/>
        </w:rPr>
        <w:t xml:space="preserve">to </w:t>
      </w:r>
      <w:r w:rsidR="00BB7B5C">
        <w:rPr>
          <w:b/>
        </w:rPr>
        <w:t>3</w:t>
      </w:r>
      <w:r w:rsidR="00E50A6C">
        <w:rPr>
          <w:b/>
        </w:rPr>
        <w:t>6</w:t>
      </w:r>
      <w:r w:rsidRPr="0080326C">
        <w:rPr>
          <w:b/>
        </w:rPr>
        <w:t xml:space="preserve"> OF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Statements of Principles (S</w:t>
      </w:r>
      <w:r>
        <w:t>O</w:t>
      </w:r>
      <w:r w:rsidRPr="0080326C">
        <w:t xml:space="preserve">Ps) Nos. </w:t>
      </w:r>
      <w:r w:rsidR="00870747">
        <w:t>1</w:t>
      </w:r>
      <w:r w:rsidR="00BB7B5C">
        <w:t>7</w:t>
      </w:r>
      <w:r w:rsidR="00F74D34">
        <w:t xml:space="preserve"> </w:t>
      </w:r>
      <w:r w:rsidRPr="0080326C">
        <w:t xml:space="preserve">to </w:t>
      </w:r>
      <w:r w:rsidR="00BB7B5C">
        <w:t>3</w:t>
      </w:r>
      <w:r w:rsidR="00E50A6C">
        <w:t>6</w:t>
      </w:r>
      <w:r>
        <w:t xml:space="preserve"> </w:t>
      </w:r>
      <w:r w:rsidRPr="0080326C">
        <w:t>of 201</w:t>
      </w:r>
      <w:r w:rsidR="00870747">
        <w:t>8</w:t>
      </w:r>
      <w:r w:rsidRPr="0080326C">
        <w:t xml:space="preserve"> were signed by the Chairperson of the Repatriation Medical Authority (the </w:t>
      </w:r>
      <w:r>
        <w:t>Authority</w:t>
      </w:r>
      <w:r w:rsidRPr="0080326C">
        <w:t xml:space="preserve">) on </w:t>
      </w:r>
      <w:r w:rsidR="00870747">
        <w:t xml:space="preserve">2 </w:t>
      </w:r>
      <w:r w:rsidR="00BB7B5C">
        <w:t>March 2018</w:t>
      </w:r>
      <w:r w:rsidRPr="0080326C">
        <w:t>.</w:t>
      </w:r>
      <w:r>
        <w:t xml:space="preserve"> </w:t>
      </w:r>
    </w:p>
    <w:p w:rsidR="002E0408" w:rsidRPr="0080326C" w:rsidRDefault="002E0408" w:rsidP="002E0408">
      <w:pPr>
        <w:tabs>
          <w:tab w:val="left" w:pos="2410"/>
          <w:tab w:val="left" w:pos="7655"/>
        </w:tabs>
        <w:jc w:val="both"/>
      </w:pPr>
    </w:p>
    <w:p w:rsidR="00B803B0" w:rsidRDefault="002E0408" w:rsidP="00B803B0">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B803B0" w:rsidRPr="004C50BC">
        <w:t xml:space="preserve">The day of commencement as specified in each of the </w:t>
      </w:r>
      <w:r w:rsidR="008E2D20">
        <w:t xml:space="preserve">Instruments </w:t>
      </w:r>
      <w:r w:rsidR="00B803B0" w:rsidRPr="004C50BC">
        <w:t xml:space="preserve">is </w:t>
      </w:r>
      <w:r w:rsidR="00BB7B5C">
        <w:t>2 April</w:t>
      </w:r>
      <w:r w:rsidR="00870747">
        <w:t xml:space="preserve"> 2018</w:t>
      </w:r>
      <w:r w:rsidR="00B803B0" w:rsidRPr="004C50BC">
        <w:t>.  In accordance with the L</w:t>
      </w:r>
      <w:r w:rsidR="00B803B0">
        <w:t>egislation Act</w:t>
      </w:r>
      <w:r w:rsidR="00B803B0" w:rsidRPr="004C50BC">
        <w:t xml:space="preserve">, the Office of Parliamentary Counsel must generally deliver a legislative instrument for laying before each House of the Parliament within </w:t>
      </w:r>
      <w:r w:rsidR="00B803B0">
        <w:t>six</w:t>
      </w:r>
      <w:r w:rsidR="00B803B0" w:rsidRPr="004C50BC">
        <w:t xml:space="preserve"> sitting days of that House after the instrument is registered with the instrument’s registered explanatory statement. </w:t>
      </w:r>
      <w:r w:rsidR="00B803B0">
        <w:t xml:space="preserve"> </w:t>
      </w:r>
      <w:r w:rsidR="00B803B0" w:rsidRPr="004C50BC">
        <w:t xml:space="preserve">The Instruments and the associated Explanatory Statements registered with the Federal Register 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Instrument,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2814C7">
        <w:rPr>
          <w:szCs w:val="24"/>
        </w:rPr>
        <w:t xml:space="preserve">SOP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BB7B5C" w:rsidP="004669F2">
      <w:pPr>
        <w:tabs>
          <w:tab w:val="left" w:pos="2410"/>
          <w:tab w:val="left" w:pos="7655"/>
        </w:tabs>
        <w:rPr>
          <w:sz w:val="16"/>
        </w:rPr>
      </w:pPr>
      <w:r>
        <w:t>12 March</w:t>
      </w:r>
      <w:r w:rsidR="00870747">
        <w:t xml:space="preserve"> 2018</w:t>
      </w:r>
      <w:r w:rsidR="00744EEC" w:rsidRPr="0080326C">
        <w:br w:type="page"/>
      </w:r>
    </w:p>
    <w:p w:rsidR="00191676" w:rsidRPr="0080326C" w:rsidRDefault="00191676">
      <w:pPr>
        <w:jc w:val="center"/>
        <w:rPr>
          <w:sz w:val="16"/>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674"/>
        <w:gridCol w:w="1843"/>
        <w:gridCol w:w="2552"/>
      </w:tblGrid>
      <w:tr w:rsidR="00191676" w:rsidRPr="0086328E" w:rsidTr="00542E0C">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67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843"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552"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pPr>
              <w:rPr>
                <w:b/>
                <w:sz w:val="23"/>
                <w:szCs w:val="23"/>
              </w:rPr>
            </w:pPr>
            <w:r w:rsidRPr="0086328E">
              <w:rPr>
                <w:b/>
                <w:sz w:val="23"/>
                <w:szCs w:val="23"/>
              </w:rPr>
              <w:t>ICD-10-AM Codes</w:t>
            </w:r>
          </w:p>
        </w:tc>
      </w:tr>
      <w:tr w:rsidR="00A73805" w:rsidRPr="00A73805">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rPr>
            </w:pPr>
            <w:r w:rsidRPr="00A73805">
              <w:rPr>
                <w:b/>
              </w:rPr>
              <w:t>REVOCATIONS</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BB7B5C">
            <w:pPr>
              <w:rPr>
                <w:szCs w:val="24"/>
              </w:rPr>
            </w:pPr>
            <w:r>
              <w:rPr>
                <w:szCs w:val="24"/>
              </w:rPr>
              <w:t>1</w:t>
            </w:r>
            <w:r w:rsidR="00BB7B5C">
              <w:rPr>
                <w:szCs w:val="24"/>
              </w:rPr>
              <w:t>7</w:t>
            </w:r>
            <w:r>
              <w:rPr>
                <w:szCs w:val="24"/>
              </w:rPr>
              <w:t xml:space="preserve"> &amp; </w:t>
            </w:r>
            <w:r w:rsidR="00BB7B5C">
              <w:rPr>
                <w:szCs w:val="24"/>
              </w:rPr>
              <w:t>18</w:t>
            </w:r>
            <w:r>
              <w:rPr>
                <w:szCs w:val="24"/>
              </w:rPr>
              <w:t>/2018</w:t>
            </w: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BB7B5C" w:rsidP="00870747">
            <w:r>
              <w:t>personality disorder</w:t>
            </w:r>
          </w:p>
        </w:tc>
        <w:tc>
          <w:tcPr>
            <w:tcW w:w="1843" w:type="dxa"/>
            <w:tcBorders>
              <w:top w:val="single" w:sz="6" w:space="0" w:color="auto"/>
              <w:left w:val="single" w:sz="6" w:space="0" w:color="auto"/>
              <w:bottom w:val="single" w:sz="6" w:space="0" w:color="auto"/>
              <w:right w:val="single" w:sz="6" w:space="0" w:color="auto"/>
            </w:tcBorders>
          </w:tcPr>
          <w:p w:rsidR="00870747" w:rsidRPr="00A73805" w:rsidRDefault="00BB7B5C" w:rsidP="00870747">
            <w:pPr>
              <w:rPr>
                <w:szCs w:val="24"/>
              </w:rPr>
            </w:pPr>
            <w:r>
              <w:rPr>
                <w:szCs w:val="24"/>
              </w:rPr>
              <w:t>02/04</w:t>
            </w:r>
            <w:r w:rsidR="00870747">
              <w:rPr>
                <w:szCs w:val="24"/>
              </w:rPr>
              <w:t>/2018</w:t>
            </w:r>
          </w:p>
        </w:tc>
        <w:tc>
          <w:tcPr>
            <w:tcW w:w="2552" w:type="dxa"/>
            <w:tcBorders>
              <w:top w:val="single" w:sz="6" w:space="0" w:color="auto"/>
              <w:left w:val="single" w:sz="6" w:space="0" w:color="auto"/>
              <w:bottom w:val="single" w:sz="6" w:space="0" w:color="auto"/>
              <w:right w:val="single" w:sz="6" w:space="0" w:color="auto"/>
            </w:tcBorders>
          </w:tcPr>
          <w:p w:rsidR="00870747" w:rsidRPr="00A73805" w:rsidRDefault="00BB7B5C" w:rsidP="00BB7B5C">
            <w:pPr>
              <w:rPr>
                <w:szCs w:val="24"/>
              </w:rPr>
            </w:pPr>
            <w:r>
              <w:rPr>
                <w:szCs w:val="24"/>
              </w:rPr>
              <w:t xml:space="preserve">F60.0, </w:t>
            </w:r>
            <w:r w:rsidRPr="00BB7B5C">
              <w:rPr>
                <w:szCs w:val="24"/>
              </w:rPr>
              <w:t>F60.1</w:t>
            </w:r>
            <w:r>
              <w:rPr>
                <w:szCs w:val="24"/>
              </w:rPr>
              <w:t>,</w:t>
            </w:r>
            <w:r w:rsidRPr="00BB7B5C">
              <w:rPr>
                <w:szCs w:val="24"/>
              </w:rPr>
              <w:t xml:space="preserve"> F21</w:t>
            </w:r>
            <w:r>
              <w:rPr>
                <w:szCs w:val="24"/>
              </w:rPr>
              <w:t>,</w:t>
            </w:r>
            <w:r w:rsidRPr="00BB7B5C">
              <w:rPr>
                <w:szCs w:val="24"/>
              </w:rPr>
              <w:t xml:space="preserve"> F60.2</w:t>
            </w:r>
            <w:r>
              <w:rPr>
                <w:szCs w:val="24"/>
              </w:rPr>
              <w:t>,</w:t>
            </w:r>
            <w:r w:rsidRPr="00BB7B5C">
              <w:rPr>
                <w:szCs w:val="24"/>
              </w:rPr>
              <w:t xml:space="preserve"> F60.31</w:t>
            </w:r>
            <w:r>
              <w:rPr>
                <w:szCs w:val="24"/>
              </w:rPr>
              <w:t>,</w:t>
            </w:r>
            <w:r w:rsidRPr="00BB7B5C">
              <w:rPr>
                <w:szCs w:val="24"/>
              </w:rPr>
              <w:t xml:space="preserve"> F60.4</w:t>
            </w:r>
            <w:r>
              <w:rPr>
                <w:szCs w:val="24"/>
              </w:rPr>
              <w:t>,</w:t>
            </w:r>
            <w:r w:rsidRPr="00BB7B5C">
              <w:rPr>
                <w:szCs w:val="24"/>
              </w:rPr>
              <w:t xml:space="preserve"> F60.8</w:t>
            </w:r>
            <w:r>
              <w:rPr>
                <w:szCs w:val="24"/>
              </w:rPr>
              <w:t>,</w:t>
            </w:r>
            <w:r w:rsidRPr="00BB7B5C">
              <w:rPr>
                <w:szCs w:val="24"/>
              </w:rPr>
              <w:t xml:space="preserve"> F60.6</w:t>
            </w:r>
            <w:r>
              <w:rPr>
                <w:szCs w:val="24"/>
              </w:rPr>
              <w:t>,</w:t>
            </w:r>
            <w:r w:rsidRPr="00BB7B5C">
              <w:rPr>
                <w:szCs w:val="24"/>
              </w:rPr>
              <w:t xml:space="preserve"> F60.7</w:t>
            </w:r>
            <w:r>
              <w:rPr>
                <w:szCs w:val="24"/>
              </w:rPr>
              <w:t xml:space="preserve">, </w:t>
            </w:r>
            <w:r w:rsidRPr="00BB7B5C">
              <w:rPr>
                <w:szCs w:val="24"/>
              </w:rPr>
              <w:t>F60.5 or</w:t>
            </w:r>
            <w:r>
              <w:rPr>
                <w:szCs w:val="24"/>
              </w:rPr>
              <w:t xml:space="preserve"> </w:t>
            </w:r>
            <w:r w:rsidRPr="00BB7B5C">
              <w:rPr>
                <w:szCs w:val="24"/>
              </w:rPr>
              <w:t xml:space="preserve">F60.9 </w:t>
            </w:r>
          </w:p>
        </w:tc>
      </w:tr>
      <w:tr w:rsidR="00870747"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70747" w:rsidP="00870747">
            <w:pPr>
              <w:rPr>
                <w:szCs w:val="24"/>
              </w:rPr>
            </w:pPr>
          </w:p>
        </w:tc>
        <w:tc>
          <w:tcPr>
            <w:tcW w:w="2674" w:type="dxa"/>
            <w:tcBorders>
              <w:top w:val="single" w:sz="6" w:space="0" w:color="auto"/>
              <w:left w:val="single" w:sz="6" w:space="0" w:color="auto"/>
              <w:bottom w:val="single" w:sz="6" w:space="0" w:color="auto"/>
              <w:right w:val="single" w:sz="6" w:space="0" w:color="auto"/>
            </w:tcBorders>
          </w:tcPr>
          <w:p w:rsidR="00870747" w:rsidRPr="000D7D1F" w:rsidRDefault="00870747" w:rsidP="00870747"/>
        </w:tc>
        <w:tc>
          <w:tcPr>
            <w:tcW w:w="1843"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c>
          <w:tcPr>
            <w:tcW w:w="2552" w:type="dxa"/>
            <w:tcBorders>
              <w:top w:val="single" w:sz="6" w:space="0" w:color="auto"/>
              <w:left w:val="single" w:sz="6" w:space="0" w:color="auto"/>
              <w:bottom w:val="single" w:sz="6" w:space="0" w:color="auto"/>
              <w:right w:val="single" w:sz="6" w:space="0" w:color="auto"/>
            </w:tcBorders>
          </w:tcPr>
          <w:p w:rsidR="00870747" w:rsidRDefault="00870747" w:rsidP="00870747">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19 &amp; 20/2018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toxic retinopathy</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Nil</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21 &amp; 22/2018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accidental hypothermia</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sidRPr="00BB7B5C">
              <w:t>T68</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8624E3"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23 &amp; 24/2018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Guillain-Barre syndrome</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sidRPr="00E4719A">
              <w:rPr>
                <w:szCs w:val="24"/>
              </w:rPr>
              <w:t>G61.0</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8624E3"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r>
              <w:rPr>
                <w:szCs w:val="24"/>
              </w:rPr>
              <w:t>25 &amp; 26/2018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systemic sclerosis</w:t>
            </w:r>
          </w:p>
        </w:tc>
        <w:tc>
          <w:tcPr>
            <w:tcW w:w="1843"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8624E3" w:rsidRDefault="00E4719A" w:rsidP="00E4719A">
            <w:pPr>
              <w:rPr>
                <w:szCs w:val="24"/>
              </w:rPr>
            </w:pPr>
            <w:r w:rsidRPr="00E4719A">
              <w:rPr>
                <w:szCs w:val="24"/>
              </w:rPr>
              <w:t>M34</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27 &amp; 28/2018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malignant neoplasm of the eye</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sidRPr="00E4719A">
              <w:rPr>
                <w:szCs w:val="24"/>
              </w:rPr>
              <w:t>C69.0, C69.1, C69.2, C69.3, C69.4, C69.8, C69.9 or D09.2</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29 &amp; 30/2018</w:t>
            </w:r>
          </w:p>
        </w:tc>
        <w:tc>
          <w:tcPr>
            <w:tcW w:w="2674" w:type="dxa"/>
            <w:tcBorders>
              <w:top w:val="single" w:sz="6" w:space="0" w:color="auto"/>
              <w:left w:val="single" w:sz="6" w:space="0" w:color="auto"/>
              <w:bottom w:val="single" w:sz="6" w:space="0" w:color="auto"/>
              <w:right w:val="single" w:sz="6" w:space="0" w:color="auto"/>
            </w:tcBorders>
          </w:tcPr>
          <w:p w:rsidR="00E4719A" w:rsidRPr="000D7D1F" w:rsidRDefault="00E4719A" w:rsidP="00E4719A">
            <w:r>
              <w:t>chilblains</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sidRPr="00E4719A">
              <w:rPr>
                <w:szCs w:val="24"/>
              </w:rPr>
              <w:t>T69.1</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860CEE">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E4719A" w:rsidRPr="00A73805" w:rsidRDefault="00E4719A" w:rsidP="00E4719A">
            <w:pPr>
              <w:rPr>
                <w:b/>
              </w:rPr>
            </w:pPr>
            <w:r>
              <w:rPr>
                <w:b/>
              </w:rPr>
              <w:t>DETERMINATIONS</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31 &amp; 32/2018</w:t>
            </w:r>
          </w:p>
        </w:tc>
        <w:tc>
          <w:tcPr>
            <w:tcW w:w="267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t>popliteal cyst</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C32249" w:rsidP="00C32249">
            <w:pPr>
              <w:rPr>
                <w:szCs w:val="24"/>
              </w:rPr>
            </w:pPr>
            <w:r w:rsidRPr="00E4719A">
              <w:rPr>
                <w:szCs w:val="24"/>
              </w:rPr>
              <w:t>M66.0</w:t>
            </w:r>
            <w:r>
              <w:rPr>
                <w:szCs w:val="24"/>
              </w:rPr>
              <w:t xml:space="preserve"> or </w:t>
            </w:r>
            <w:r w:rsidR="00E4719A" w:rsidRPr="00E4719A">
              <w:rPr>
                <w:szCs w:val="24"/>
              </w:rPr>
              <w:t>M71.2</w:t>
            </w:r>
            <w:bookmarkStart w:id="0" w:name="_GoBack"/>
            <w:bookmarkEnd w:id="0"/>
            <w:r w:rsidR="00E4719A" w:rsidRPr="00E4719A">
              <w:rPr>
                <w:szCs w:val="24"/>
              </w:rPr>
              <w:t xml:space="preserve"> </w:t>
            </w:r>
          </w:p>
        </w:tc>
      </w:tr>
      <w:tr w:rsidR="00E4719A" w:rsidRPr="00A73805" w:rsidTr="00542E0C">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FE6464" w:rsidRDefault="00E4719A" w:rsidP="00E4719A"/>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F712F4">
        <w:trPr>
          <w:cantSplit/>
        </w:trPr>
        <w:tc>
          <w:tcPr>
            <w:tcW w:w="8931" w:type="dxa"/>
            <w:gridSpan w:val="4"/>
            <w:tcBorders>
              <w:top w:val="single" w:sz="6" w:space="0" w:color="auto"/>
              <w:left w:val="single" w:sz="6" w:space="0" w:color="auto"/>
              <w:bottom w:val="single" w:sz="6" w:space="0" w:color="auto"/>
              <w:right w:val="single" w:sz="6" w:space="0" w:color="auto"/>
            </w:tcBorders>
            <w:shd w:val="pct20" w:color="auto" w:fill="auto"/>
          </w:tcPr>
          <w:p w:rsidR="00E4719A" w:rsidRPr="00A73805" w:rsidRDefault="00E4719A" w:rsidP="00E4719A">
            <w:pPr>
              <w:rPr>
                <w:b/>
              </w:rPr>
            </w:pPr>
            <w:r>
              <w:rPr>
                <w:b/>
              </w:rPr>
              <w:t>AMENDMENTS</w:t>
            </w:r>
          </w:p>
        </w:tc>
      </w:tr>
      <w:tr w:rsidR="00E4719A" w:rsidRPr="00A73805" w:rsidTr="00F712F4">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F712F4">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33 &amp; 34/2018</w:t>
            </w:r>
          </w:p>
        </w:tc>
        <w:tc>
          <w:tcPr>
            <w:tcW w:w="267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t>suicide and attempted suicide</w:t>
            </w:r>
          </w:p>
        </w:tc>
        <w:tc>
          <w:tcPr>
            <w:tcW w:w="1843"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r>
              <w:rPr>
                <w:szCs w:val="24"/>
              </w:rPr>
              <w:t>N/A</w:t>
            </w:r>
          </w:p>
        </w:tc>
      </w:tr>
      <w:tr w:rsidR="00056AD5" w:rsidRPr="00A73805" w:rsidTr="00F712F4">
        <w:trPr>
          <w:cantSplit/>
        </w:trPr>
        <w:tc>
          <w:tcPr>
            <w:tcW w:w="1862"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p>
        </w:tc>
        <w:tc>
          <w:tcPr>
            <w:tcW w:w="2674" w:type="dxa"/>
            <w:tcBorders>
              <w:top w:val="single" w:sz="6" w:space="0" w:color="auto"/>
              <w:left w:val="single" w:sz="6" w:space="0" w:color="auto"/>
              <w:bottom w:val="single" w:sz="6" w:space="0" w:color="auto"/>
              <w:right w:val="single" w:sz="6" w:space="0" w:color="auto"/>
            </w:tcBorders>
          </w:tcPr>
          <w:p w:rsidR="00056AD5" w:rsidRDefault="00056AD5" w:rsidP="00E4719A"/>
        </w:tc>
        <w:tc>
          <w:tcPr>
            <w:tcW w:w="1843"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p>
        </w:tc>
        <w:tc>
          <w:tcPr>
            <w:tcW w:w="2552"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p>
        </w:tc>
      </w:tr>
      <w:tr w:rsidR="00056AD5" w:rsidRPr="00A73805" w:rsidTr="00F712F4">
        <w:trPr>
          <w:cantSplit/>
        </w:trPr>
        <w:tc>
          <w:tcPr>
            <w:tcW w:w="1862"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r>
              <w:rPr>
                <w:szCs w:val="24"/>
              </w:rPr>
              <w:t>35 &amp; 36/2018</w:t>
            </w:r>
          </w:p>
        </w:tc>
        <w:tc>
          <w:tcPr>
            <w:tcW w:w="2674" w:type="dxa"/>
            <w:tcBorders>
              <w:top w:val="single" w:sz="6" w:space="0" w:color="auto"/>
              <w:left w:val="single" w:sz="6" w:space="0" w:color="auto"/>
              <w:bottom w:val="single" w:sz="6" w:space="0" w:color="auto"/>
              <w:right w:val="single" w:sz="6" w:space="0" w:color="auto"/>
            </w:tcBorders>
          </w:tcPr>
          <w:p w:rsidR="00056AD5" w:rsidRDefault="00056AD5" w:rsidP="00E4719A">
            <w:r>
              <w:t>malignant neoplasm of the ovary</w:t>
            </w:r>
          </w:p>
        </w:tc>
        <w:tc>
          <w:tcPr>
            <w:tcW w:w="1843"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r>
              <w:rPr>
                <w:szCs w:val="24"/>
              </w:rPr>
              <w:t>02/04/2018</w:t>
            </w:r>
          </w:p>
        </w:tc>
        <w:tc>
          <w:tcPr>
            <w:tcW w:w="2552" w:type="dxa"/>
            <w:tcBorders>
              <w:top w:val="single" w:sz="6" w:space="0" w:color="auto"/>
              <w:left w:val="single" w:sz="6" w:space="0" w:color="auto"/>
              <w:bottom w:val="single" w:sz="6" w:space="0" w:color="auto"/>
              <w:right w:val="single" w:sz="6" w:space="0" w:color="auto"/>
            </w:tcBorders>
          </w:tcPr>
          <w:p w:rsidR="00056AD5" w:rsidRDefault="00056AD5" w:rsidP="00E4719A">
            <w:pPr>
              <w:rPr>
                <w:szCs w:val="24"/>
              </w:rPr>
            </w:pPr>
            <w:r>
              <w:rPr>
                <w:szCs w:val="24"/>
              </w:rPr>
              <w:t>N/A</w:t>
            </w:r>
          </w:p>
        </w:tc>
      </w:tr>
    </w:tbl>
    <w:p w:rsidR="00B803B0" w:rsidRDefault="00B803B0" w:rsidP="00B803B0">
      <w:pPr>
        <w:spacing w:after="60"/>
        <w:ind w:left="360"/>
        <w:jc w:val="both"/>
        <w:rPr>
          <w:sz w:val="16"/>
        </w:rPr>
      </w:pPr>
    </w:p>
    <w:p w:rsidR="00E50A6C" w:rsidRPr="001433FB" w:rsidRDefault="00E50A6C" w:rsidP="00B803B0">
      <w:pPr>
        <w:spacing w:after="60"/>
        <w:ind w:left="360"/>
        <w:jc w:val="both"/>
        <w:rPr>
          <w:b/>
          <w:szCs w:val="24"/>
          <w:u w:val="single"/>
        </w:rPr>
      </w:pPr>
      <w:r w:rsidRPr="001433FB">
        <w:rPr>
          <w:b/>
          <w:szCs w:val="24"/>
          <w:u w:val="single"/>
        </w:rPr>
        <w:t>Note</w:t>
      </w:r>
    </w:p>
    <w:p w:rsidR="001433FB" w:rsidRPr="001433FB" w:rsidRDefault="001433FB" w:rsidP="001433FB">
      <w:pPr>
        <w:pStyle w:val="ListParagraph"/>
        <w:numPr>
          <w:ilvl w:val="0"/>
          <w:numId w:val="36"/>
        </w:numPr>
        <w:spacing w:after="60"/>
        <w:jc w:val="both"/>
        <w:rPr>
          <w:szCs w:val="24"/>
        </w:rPr>
      </w:pPr>
      <w:r w:rsidRPr="001433FB">
        <w:rPr>
          <w:szCs w:val="24"/>
        </w:rPr>
        <w:t>The investigation concerning 'toxic maculopathy' has resulted in the determination of Statements of Principles concerning toxic retinopathy.</w:t>
      </w:r>
    </w:p>
    <w:p w:rsidR="001433FB" w:rsidRPr="001433FB" w:rsidRDefault="001433FB" w:rsidP="001433FB">
      <w:pPr>
        <w:pStyle w:val="ListParagraph"/>
        <w:numPr>
          <w:ilvl w:val="0"/>
          <w:numId w:val="36"/>
        </w:numPr>
        <w:spacing w:after="60"/>
        <w:jc w:val="both"/>
        <w:rPr>
          <w:szCs w:val="24"/>
        </w:rPr>
      </w:pPr>
      <w:r w:rsidRPr="001433FB">
        <w:rPr>
          <w:szCs w:val="24"/>
        </w:rPr>
        <w:t>The investigation concerning 'Baker's cyst' has resulted in the determination of Statements of Principles concerning popliteal cyst.</w:t>
      </w:r>
    </w:p>
    <w:p w:rsidR="009F18BA" w:rsidRPr="001433FB" w:rsidRDefault="009F18BA" w:rsidP="001433FB">
      <w:pPr>
        <w:pStyle w:val="ListParagraph"/>
        <w:numPr>
          <w:ilvl w:val="0"/>
          <w:numId w:val="36"/>
        </w:numPr>
        <w:spacing w:after="60"/>
        <w:jc w:val="both"/>
        <w:rPr>
          <w:szCs w:val="24"/>
        </w:rPr>
      </w:pPr>
      <w:r w:rsidRPr="001433FB">
        <w:rPr>
          <w:szCs w:val="24"/>
        </w:rPr>
        <w:t xml:space="preserve">As a result of becoming aware of a minor typographical error in each of the Statements of Principles concerning </w:t>
      </w:r>
      <w:r w:rsidRPr="001433FB">
        <w:rPr>
          <w:b/>
          <w:szCs w:val="24"/>
        </w:rPr>
        <w:t>malignant neoplasm of the ovary</w:t>
      </w:r>
      <w:r w:rsidRPr="001433FB">
        <w:rPr>
          <w:szCs w:val="24"/>
        </w:rPr>
        <w:t xml:space="preserve"> determined </w:t>
      </w:r>
      <w:r w:rsidR="00BE3317">
        <w:rPr>
          <w:szCs w:val="24"/>
        </w:rPr>
        <w:t>at</w:t>
      </w:r>
      <w:r w:rsidRPr="001433FB">
        <w:rPr>
          <w:szCs w:val="24"/>
        </w:rPr>
        <w:t xml:space="preserve"> the December 2017 RMA meeting, the Authority determined to correct the Statements of Principles</w:t>
      </w:r>
      <w:r w:rsidR="00E50A6C" w:rsidRPr="001433FB">
        <w:rPr>
          <w:szCs w:val="24"/>
        </w:rPr>
        <w:t xml:space="preserve"> with the amendment above</w:t>
      </w:r>
      <w:r w:rsidRPr="001433FB">
        <w:rPr>
          <w:szCs w:val="24"/>
        </w:rPr>
        <w:t>.</w:t>
      </w: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257785">
            <w:pPr>
              <w:rPr>
                <w:sz w:val="20"/>
              </w:rPr>
            </w:pPr>
            <w:r>
              <w:rPr>
                <w:sz w:val="20"/>
              </w:rPr>
              <w:t>1</w:t>
            </w:r>
            <w:r w:rsidR="00E4719A">
              <w:rPr>
                <w:sz w:val="20"/>
              </w:rPr>
              <w:t>7</w:t>
            </w:r>
            <w:r w:rsidR="00F41E35" w:rsidRPr="00A73805">
              <w:rPr>
                <w:sz w:val="20"/>
              </w:rPr>
              <w:t xml:space="preserve"> &amp; </w:t>
            </w:r>
            <w:r w:rsidR="00E4719A">
              <w:rPr>
                <w:sz w:val="20"/>
              </w:rPr>
              <w:t>18</w:t>
            </w:r>
            <w:r w:rsidR="00744EEC" w:rsidRPr="00A73805">
              <w:rPr>
                <w:sz w:val="20"/>
              </w:rPr>
              <w:t>/</w:t>
            </w:r>
            <w:r w:rsidR="00046BC0">
              <w:rPr>
                <w:sz w:val="20"/>
              </w:rPr>
              <w:t>201</w:t>
            </w:r>
            <w:r>
              <w:rPr>
                <w:sz w:val="20"/>
              </w:rPr>
              <w:t>8</w:t>
            </w:r>
          </w:p>
          <w:p w:rsidR="00191676" w:rsidRPr="00A73805" w:rsidRDefault="00191676" w:rsidP="00830FB8">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E4719A">
            <w:pPr>
              <w:rPr>
                <w:sz w:val="20"/>
              </w:rPr>
            </w:pPr>
            <w:r>
              <w:rPr>
                <w:sz w:val="20"/>
              </w:rPr>
              <w:t>personality disorder</w:t>
            </w:r>
          </w:p>
          <w:p w:rsidR="00191676" w:rsidRPr="00A73805" w:rsidRDefault="00191676">
            <w:pPr>
              <w:rPr>
                <w:sz w:val="20"/>
              </w:rPr>
            </w:pPr>
          </w:p>
        </w:tc>
        <w:tc>
          <w:tcPr>
            <w:tcW w:w="7912" w:type="dxa"/>
            <w:tcBorders>
              <w:top w:val="single" w:sz="6" w:space="0" w:color="auto"/>
              <w:left w:val="single" w:sz="6" w:space="0" w:color="auto"/>
              <w:bottom w:val="single" w:sz="6" w:space="0" w:color="auto"/>
              <w:right w:val="single" w:sz="6" w:space="0" w:color="auto"/>
            </w:tcBorders>
          </w:tcPr>
          <w:p w:rsidR="00191676" w:rsidRPr="00A73805" w:rsidRDefault="00744EEC" w:rsidP="001A68B8">
            <w:pPr>
              <w:pStyle w:val="BodyText"/>
              <w:tabs>
                <w:tab w:val="left" w:pos="6753"/>
              </w:tabs>
              <w:spacing w:after="60"/>
              <w:ind w:right="33"/>
              <w:jc w:val="both"/>
            </w:pPr>
            <w:r w:rsidRPr="00A73805">
              <w:t xml:space="preserve">These Instruments result from an investigation notified by the Authority in the Government Notices Gazette of </w:t>
            </w:r>
            <w:r w:rsidR="00E4719A" w:rsidRPr="00E4719A">
              <w:t>3 May 2016</w:t>
            </w:r>
            <w:r w:rsidR="00860CEE" w:rsidRPr="00860CEE">
              <w:t xml:space="preserve"> </w:t>
            </w:r>
            <w:r w:rsidRPr="00A73805">
              <w:t xml:space="preserve">concerning </w:t>
            </w:r>
            <w:r w:rsidR="00E4719A">
              <w:rPr>
                <w:i/>
              </w:rPr>
              <w:t>personality disorder</w:t>
            </w:r>
            <w:r w:rsidR="008624E3" w:rsidRPr="008624E3">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191676" w:rsidRPr="00A73805" w:rsidRDefault="00744EEC" w:rsidP="001A68B8">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191676" w:rsidRPr="00A73805" w:rsidRDefault="00744EEC" w:rsidP="001A68B8">
            <w:pPr>
              <w:pStyle w:val="BodyText"/>
              <w:tabs>
                <w:tab w:val="left" w:pos="6753"/>
              </w:tabs>
              <w:ind w:right="33"/>
              <w:jc w:val="both"/>
              <w:rPr>
                <w:b/>
                <w:i/>
              </w:rPr>
            </w:pPr>
            <w:r w:rsidRPr="00A73805">
              <w:rPr>
                <w:b/>
                <w:i/>
              </w:rPr>
              <w:t>For RH</w:t>
            </w:r>
            <w:r w:rsidR="007B1F16">
              <w:rPr>
                <w:b/>
                <w:i/>
              </w:rPr>
              <w:t xml:space="preserve"> </w:t>
            </w:r>
            <w:r w:rsidR="00E4719A">
              <w:rPr>
                <w:b/>
                <w:i/>
              </w:rPr>
              <w:t xml:space="preserve">&amp; </w:t>
            </w:r>
            <w:proofErr w:type="spellStart"/>
            <w:r w:rsidR="00E4719A">
              <w:rPr>
                <w:b/>
                <w:i/>
              </w:rPr>
              <w:t>BoP</w:t>
            </w:r>
            <w:proofErr w:type="spellEnd"/>
            <w:r w:rsidR="00E4719A">
              <w:rPr>
                <w:b/>
                <w:i/>
              </w:rPr>
              <w:t xml:space="preserve"> </w:t>
            </w:r>
            <w:proofErr w:type="spellStart"/>
            <w:r w:rsidRPr="00A73805">
              <w:rPr>
                <w:b/>
                <w:i/>
              </w:rPr>
              <w:t>SoP</w:t>
            </w:r>
            <w:r w:rsidR="00E4719A">
              <w:rPr>
                <w:b/>
                <w:i/>
              </w:rPr>
              <w:t>s</w:t>
            </w:r>
            <w:proofErr w:type="spellEnd"/>
            <w:r w:rsidRPr="00A73805">
              <w:t xml:space="preserve"> </w:t>
            </w:r>
            <w:r w:rsidRPr="00A73805">
              <w:rPr>
                <w:b/>
                <w:i/>
              </w:rPr>
              <w:t>(Instrument No</w:t>
            </w:r>
            <w:r w:rsidR="00E4719A">
              <w:rPr>
                <w:b/>
                <w:i/>
              </w:rPr>
              <w:t>s</w:t>
            </w:r>
            <w:r w:rsidRPr="00A73805">
              <w:rPr>
                <w:b/>
                <w:i/>
              </w:rPr>
              <w:t xml:space="preserve">. </w:t>
            </w:r>
            <w:r w:rsidR="00257785">
              <w:rPr>
                <w:b/>
                <w:i/>
              </w:rPr>
              <w:t>1</w:t>
            </w:r>
            <w:r w:rsidR="00EA3814">
              <w:rPr>
                <w:b/>
                <w:i/>
              </w:rPr>
              <w:t xml:space="preserve"> &amp; 2/</w:t>
            </w:r>
            <w:r w:rsidR="00046BC0">
              <w:rPr>
                <w:b/>
                <w:i/>
              </w:rPr>
              <w:t>201</w:t>
            </w:r>
            <w:r w:rsidR="00257785">
              <w:rPr>
                <w:b/>
                <w:i/>
              </w:rPr>
              <w:t>8</w:t>
            </w:r>
            <w:r w:rsidRPr="00A73805">
              <w:rPr>
                <w:b/>
                <w:i/>
              </w:rPr>
              <w:t>)</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adopting the latest revised Instrument format, which commenced in 2015;</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specifying a day of commencement for the Instrument in section 2;</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revising the definition of 'personality disorder' in subsection 7(2);</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revising ICD-10-AM codes for 'personality disorder' in subsection 7(3);</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revising the reference to 'ICD-10-AM code' in subsection 7(4);</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 xml:space="preserve">revising the factors in subsections 9(1) &amp; 9(5) concerning 'a category 1A stressor', by inclusion of a note; </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revising the factors in subsections 9(2) &amp; 9(6) concerning 'a category 1B stressor', by inclusion of a note;</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 xml:space="preserve">revising the factors in subsections 9(3) &amp; 9(7) concerning 'severe childhood abuse', by inclusion of a note; </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new factors in subsections 9(4) &amp; 9(8) concerning 'a clinically significant disorder of mental health';</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deleting the factors concerning 'a clinically significant psychiatric condition' and 'a clinically significant attention-deficit and disruptive behaviour disorder' as they are now covered by the factors in subsections 9(4) &amp; (8) concerning 'a clinically significant disorder of mental health';</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new definitions of 'clinically significant disorder of mental health as specified', 'DSM-5', 'MRCA', 'personality change due to another medical condition' and 'VEA' in Schedule 1 - Dictionary;</w:t>
            </w:r>
          </w:p>
          <w:p w:rsidR="00EA3814" w:rsidRPr="00EA3814" w:rsidRDefault="00EA3814" w:rsidP="00EA3814">
            <w:pPr>
              <w:numPr>
                <w:ilvl w:val="0"/>
                <w:numId w:val="6"/>
              </w:numPr>
              <w:tabs>
                <w:tab w:val="clear" w:pos="760"/>
                <w:tab w:val="num" w:pos="459"/>
                <w:tab w:val="left" w:pos="6753"/>
              </w:tabs>
              <w:ind w:left="459" w:right="34" w:hanging="459"/>
              <w:jc w:val="both"/>
              <w:rPr>
                <w:sz w:val="20"/>
              </w:rPr>
            </w:pPr>
            <w:r w:rsidRPr="00EA3814">
              <w:rPr>
                <w:sz w:val="20"/>
              </w:rPr>
              <w:t>revising the definitions of 'category 1A stressor', 'eyewitness' and 'relevant service' in Schedule 1 - Dictionary; and</w:t>
            </w:r>
          </w:p>
          <w:p w:rsidR="00EA3814" w:rsidRPr="00EA3814" w:rsidRDefault="00EA3814" w:rsidP="00EA3814">
            <w:pPr>
              <w:numPr>
                <w:ilvl w:val="0"/>
                <w:numId w:val="6"/>
              </w:numPr>
              <w:tabs>
                <w:tab w:val="clear" w:pos="760"/>
                <w:tab w:val="num" w:pos="459"/>
                <w:tab w:val="left" w:pos="6753"/>
              </w:tabs>
              <w:spacing w:after="60"/>
              <w:ind w:left="459" w:right="34" w:hanging="459"/>
              <w:jc w:val="both"/>
              <w:rPr>
                <w:sz w:val="20"/>
              </w:rPr>
            </w:pPr>
            <w:r w:rsidRPr="00EA3814">
              <w:rPr>
                <w:sz w:val="20"/>
              </w:rPr>
              <w:t>deleting the definitions of 'a clinically significant attention-deficit and disruptive behaviour disorder', 'a clinically significant psychiatric condition as specified' and 'DSM-IV-TR'.</w:t>
            </w:r>
          </w:p>
          <w:p w:rsidR="00A04271" w:rsidRPr="00A73805" w:rsidRDefault="00744EEC" w:rsidP="00860CEE">
            <w:pPr>
              <w:pStyle w:val="BodyText"/>
              <w:tabs>
                <w:tab w:val="left" w:pos="6753"/>
              </w:tabs>
              <w:spacing w:after="40"/>
              <w:ind w:left="34" w:right="34"/>
              <w:jc w:val="both"/>
              <w:rPr>
                <w:b/>
              </w:rPr>
            </w:pPr>
            <w:r w:rsidRPr="00A73805">
              <w:rPr>
                <w:b/>
              </w:rPr>
              <w:t>The determining of these Instruments finalises the investigation in relation to</w:t>
            </w:r>
            <w:r w:rsidR="00075AC6" w:rsidRPr="00A73805">
              <w:rPr>
                <w:b/>
              </w:rPr>
              <w:t xml:space="preserve"> </w:t>
            </w:r>
            <w:r w:rsidR="00E4719A">
              <w:rPr>
                <w:b/>
                <w:i/>
              </w:rPr>
              <w:t>personality disorder</w:t>
            </w:r>
            <w:r w:rsidR="008624E3" w:rsidRPr="008624E3">
              <w:rPr>
                <w:b/>
                <w:i/>
              </w:rPr>
              <w:t xml:space="preserve"> </w:t>
            </w:r>
            <w:r w:rsidRPr="00A73805">
              <w:rPr>
                <w:b/>
              </w:rPr>
              <w:t xml:space="preserve">as advertised in the Government Notices Gazette of </w:t>
            </w:r>
            <w:r w:rsidR="00E4719A" w:rsidRPr="00E4719A">
              <w:rPr>
                <w:b/>
                <w:lang w:val="en-GB"/>
              </w:rPr>
              <w:t>3 May 2016</w:t>
            </w:r>
            <w:r w:rsidRPr="00A73805">
              <w:rPr>
                <w:b/>
              </w:rPr>
              <w:t>.</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E04147">
            <w:pPr>
              <w:rPr>
                <w:sz w:val="20"/>
              </w:rPr>
            </w:pPr>
            <w:r>
              <w:rPr>
                <w:sz w:val="20"/>
              </w:rPr>
              <w:t>19</w:t>
            </w:r>
            <w:r w:rsidR="00CC61F1">
              <w:rPr>
                <w:sz w:val="20"/>
              </w:rPr>
              <w:t xml:space="preserve"> &amp; </w:t>
            </w:r>
            <w:r>
              <w:rPr>
                <w:sz w:val="20"/>
              </w:rPr>
              <w:t>20</w:t>
            </w:r>
            <w:r w:rsidR="00744EEC" w:rsidRPr="00A73805">
              <w:rPr>
                <w:sz w:val="20"/>
              </w:rPr>
              <w:t>/</w:t>
            </w:r>
            <w:r w:rsidR="00046BC0">
              <w:rPr>
                <w:sz w:val="20"/>
              </w:rPr>
              <w:t>201</w:t>
            </w:r>
            <w:r w:rsidR="00257785">
              <w:rPr>
                <w:sz w:val="20"/>
              </w:rPr>
              <w:t>8</w:t>
            </w:r>
          </w:p>
          <w:p w:rsidR="00191676" w:rsidRPr="00A73805" w:rsidRDefault="00191676">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E04147" w:rsidP="00D84F1F">
            <w:pPr>
              <w:rPr>
                <w:sz w:val="20"/>
              </w:rPr>
            </w:pPr>
            <w:r>
              <w:rPr>
                <w:sz w:val="19"/>
                <w:szCs w:val="19"/>
              </w:rPr>
              <w:t>toxic retinopathy</w:t>
            </w:r>
          </w:p>
        </w:tc>
        <w:tc>
          <w:tcPr>
            <w:tcW w:w="7912" w:type="dxa"/>
            <w:tcBorders>
              <w:top w:val="single" w:sz="6" w:space="0" w:color="auto"/>
              <w:left w:val="single" w:sz="6" w:space="0" w:color="auto"/>
              <w:bottom w:val="single" w:sz="6" w:space="0" w:color="auto"/>
              <w:right w:val="single" w:sz="6" w:space="0" w:color="auto"/>
            </w:tcBorders>
          </w:tcPr>
          <w:p w:rsidR="00AD3DC3" w:rsidRPr="00A73805" w:rsidRDefault="00AD3DC3" w:rsidP="00AD3DC3">
            <w:pPr>
              <w:pStyle w:val="BodyText"/>
              <w:tabs>
                <w:tab w:val="left" w:pos="6753"/>
              </w:tabs>
              <w:spacing w:after="60"/>
              <w:ind w:right="33"/>
              <w:jc w:val="both"/>
            </w:pPr>
            <w:r w:rsidRPr="00A73805">
              <w:t xml:space="preserve">These Instruments result from an investigation notified by the Authority in the Government Notices Gazette of </w:t>
            </w:r>
            <w:r w:rsidR="004A1F8A" w:rsidRPr="004A1F8A">
              <w:t>19 October 2016</w:t>
            </w:r>
            <w:r w:rsidRPr="00A73805">
              <w:t xml:space="preserve"> concerning </w:t>
            </w:r>
            <w:r w:rsidR="00E04147">
              <w:rPr>
                <w:i/>
              </w:rPr>
              <w:t>toxic maculopathy</w:t>
            </w:r>
            <w:r w:rsidR="004A1F8A"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D3DC3" w:rsidRPr="00A73805" w:rsidRDefault="00AD3DC3" w:rsidP="00AD3DC3">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AD3DC3" w:rsidRPr="00A73805" w:rsidRDefault="00AD3DC3" w:rsidP="004A1F8A">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887C9E">
              <w:rPr>
                <w:b/>
                <w:i/>
              </w:rPr>
              <w:t>19</w:t>
            </w:r>
            <w:r w:rsidRPr="00A73805">
              <w:rPr>
                <w:b/>
                <w:i/>
              </w:rPr>
              <w:t>/</w:t>
            </w:r>
            <w:r>
              <w:rPr>
                <w:b/>
                <w:i/>
              </w:rPr>
              <w:t>201</w:t>
            </w:r>
            <w:r w:rsidR="00257785">
              <w:rPr>
                <w:b/>
                <w:i/>
              </w:rPr>
              <w:t>8</w:t>
            </w:r>
            <w:r w:rsidRPr="00A73805">
              <w:rPr>
                <w:b/>
                <w:i/>
              </w:rPr>
              <w:t>)</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adopting the latest revised Instrument format, which commenced in 2015;</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specifying a day of commencement for the Instrument in section 2;</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changing the title of the Instrument to 'toxic retinopathy';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revising the definition of 'toxic retinopathy' in subsection 7(2);</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 concerning 'being treated with a quinol</w:t>
            </w:r>
            <w:r w:rsidR="008545BE">
              <w:rPr>
                <w:sz w:val="20"/>
              </w:rPr>
              <w:t>i</w:t>
            </w:r>
            <w:r w:rsidRPr="00887C9E">
              <w:rPr>
                <w:sz w:val="20"/>
              </w:rPr>
              <w:t>ne-based drug';</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revising the factor in subsection 9(2) concerning 'being treated with tamoxifen';</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9(3) concerning 'being treated with an intravitreal or subconjunctival aminoglycoside';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9(4) concerning 'being treated with intravitreal fomivirsen or ganciclovir';</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9(5) concerning 'being treated with intravenous deferoxamine';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revising the factor in subsection 9(6) concerning 'being treated with a phenothiazine';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revising the factor in subsection 9(7) concerning 'being treated with daily clofazimine';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9(8) concerning 'being treated with ritonavir';</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9(9) concerning 'being treated with interferon';</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9(10) concerning 'being treated with daily topiramate';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lastRenderedPageBreak/>
              <w:t>revising the factor in subsection 9(11) concerning 'having iron chelating therapy';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9(12) concerning 'haematological or biochemical evidence of poisoning with cobalt';</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9(13) concerning 'taking oral canthaxanthin supplements or tablets';</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9(14) concerning 'inhaling isopropyl nitrite';</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9(15) concerning 'using an intravenous drug containing talc';</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9(16)(a) concerning 'being treated with daily niacin', for cystoid macular oedema only;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9(16)(b) concerning 'being treated with intravenous paclitaxel or docetaxel', for cystoid macular oedema only;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9(16)(c) concerning 'being treated with the thiazolidinedione drugs rosiglitazone or pioglitazone', for cystoid macular oedema only;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9(17)(a) concerning 'being treated with topical adrenaline eye drops', for cystoid macular oedema only</w:t>
            </w:r>
            <w:r w:rsidR="00594393">
              <w:rPr>
                <w:sz w:val="20"/>
              </w:rPr>
              <w:t>,</w:t>
            </w:r>
            <w:r w:rsidRPr="00887C9E">
              <w:rPr>
                <w:sz w:val="20"/>
              </w:rPr>
              <w:t xml:space="preserve"> in an aphakic or pseudophakic eye only;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factor in subsection 9(17)(b) concerning 'being treated with latanoprost', for cystoid macular oedema only</w:t>
            </w:r>
            <w:r w:rsidR="00594393">
              <w:rPr>
                <w:sz w:val="20"/>
              </w:rPr>
              <w:t>,</w:t>
            </w:r>
            <w:r w:rsidRPr="00887C9E">
              <w:rPr>
                <w:sz w:val="20"/>
              </w:rPr>
              <w:t xml:space="preserve"> in an aphakic or pseudophakic eye only;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deleting the factor concerning 'being treated with chloroquine, hydroxychloroquine or mepacrine' as it is now subsumed by the factor in subsection 9(1) concerning 'being treated with a quinol</w:t>
            </w:r>
            <w:r w:rsidR="00594393">
              <w:rPr>
                <w:sz w:val="20"/>
              </w:rPr>
              <w:t>i</w:t>
            </w:r>
            <w:r w:rsidRPr="00887C9E">
              <w:rPr>
                <w:sz w:val="20"/>
              </w:rPr>
              <w:t>ne-based drug';</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deleting the factor concerning 'intravitreal gentamicin, amikacin or fomivirsen' as it is now subsumed by the factors in subsections 9(3) &amp; 9(4) concerning 'being treated with an intravitreal or subconjunctival aminoglycoside' and 'being treated with intravitreal fomivirsen or ganciclovir', respectively;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new definitions of 'aphakic or pseudophakic eye', 'being treated with a quinol</w:t>
            </w:r>
            <w:r w:rsidR="008545BE">
              <w:rPr>
                <w:sz w:val="20"/>
              </w:rPr>
              <w:t>i</w:t>
            </w:r>
            <w:r w:rsidRPr="00887C9E">
              <w:rPr>
                <w:sz w:val="20"/>
              </w:rPr>
              <w:t>ne-based drug as specified', 'being treated with tamoxifen as specified', 'cystoid macular oedema', 'MRCA', 'specified list of aminoglycosides', 'specified list of phenothiazines', 'taking oral canthaxanthin supplements or tablets as specified' and 'VEA' in Schedule 1 - Dictionary;</w:t>
            </w:r>
          </w:p>
          <w:p w:rsidR="00887C9E" w:rsidRPr="00887C9E" w:rsidRDefault="00887C9E" w:rsidP="00887C9E">
            <w:pPr>
              <w:numPr>
                <w:ilvl w:val="0"/>
                <w:numId w:val="6"/>
              </w:numPr>
              <w:tabs>
                <w:tab w:val="clear" w:pos="760"/>
                <w:tab w:val="num" w:pos="459"/>
                <w:tab w:val="left" w:pos="6753"/>
              </w:tabs>
              <w:ind w:left="459" w:right="34" w:hanging="459"/>
              <w:jc w:val="both"/>
              <w:rPr>
                <w:sz w:val="20"/>
              </w:rPr>
            </w:pPr>
            <w:r w:rsidRPr="00887C9E">
              <w:rPr>
                <w:sz w:val="20"/>
              </w:rPr>
              <w:t>revising the definitions of 'iron chelating therapy as specified' and 'relevant service' in Schedule 1 - Dictionary; and</w:t>
            </w:r>
          </w:p>
          <w:p w:rsidR="00887C9E" w:rsidRPr="00887C9E" w:rsidRDefault="00887C9E" w:rsidP="00887C9E">
            <w:pPr>
              <w:numPr>
                <w:ilvl w:val="0"/>
                <w:numId w:val="6"/>
              </w:numPr>
              <w:tabs>
                <w:tab w:val="clear" w:pos="760"/>
                <w:tab w:val="num" w:pos="459"/>
                <w:tab w:val="left" w:pos="6753"/>
              </w:tabs>
              <w:spacing w:after="60"/>
              <w:ind w:left="459" w:right="34" w:hanging="459"/>
              <w:jc w:val="both"/>
              <w:rPr>
                <w:sz w:val="20"/>
              </w:rPr>
            </w:pPr>
            <w:r w:rsidRPr="00887C9E">
              <w:rPr>
                <w:sz w:val="20"/>
              </w:rPr>
              <w:t>deleting the definitions of 'a phenothiazine as specified' and 'being treated with chloroquine, hydroxychloroquine or mepacrine as specified'.</w:t>
            </w:r>
          </w:p>
          <w:p w:rsidR="006F19D6" w:rsidRDefault="006F19D6" w:rsidP="00AD3DC3">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887C9E">
              <w:rPr>
                <w:b/>
                <w:i/>
              </w:rPr>
              <w:t>20</w:t>
            </w:r>
            <w:r w:rsidRPr="00A73805">
              <w:rPr>
                <w:b/>
                <w:i/>
              </w:rPr>
              <w:t>/</w:t>
            </w:r>
            <w:r>
              <w:rPr>
                <w:b/>
                <w:i/>
              </w:rPr>
              <w:t>201</w:t>
            </w:r>
            <w:r w:rsidR="00257785">
              <w:rPr>
                <w:b/>
                <w:i/>
              </w:rPr>
              <w:t>8</w:t>
            </w:r>
            <w:r w:rsidRPr="00A73805">
              <w:rPr>
                <w:b/>
                <w:i/>
              </w:rPr>
              <w:t>)</w:t>
            </w:r>
          </w:p>
          <w:p w:rsidR="00257785" w:rsidRPr="00257785" w:rsidRDefault="00257785" w:rsidP="00257785">
            <w:pPr>
              <w:numPr>
                <w:ilvl w:val="0"/>
                <w:numId w:val="2"/>
              </w:numPr>
              <w:tabs>
                <w:tab w:val="clear" w:pos="720"/>
                <w:tab w:val="num" w:pos="459"/>
              </w:tabs>
              <w:ind w:left="459" w:hanging="425"/>
              <w:jc w:val="both"/>
              <w:rPr>
                <w:sz w:val="20"/>
              </w:rPr>
            </w:pPr>
            <w:r w:rsidRPr="00257785">
              <w:rPr>
                <w:sz w:val="20"/>
              </w:rPr>
              <w:t>adopting the latest revised Instrument format, which commenced in 2015;</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specifying a day of commencement for the Instrument in section 2;</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changing the title of the Instrument to 'toxic retinopathy';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definition of 'toxic retinopathy' in subsection 7(2);</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 concerning 'being treated with a quinol</w:t>
            </w:r>
            <w:r w:rsidR="008545BE">
              <w:rPr>
                <w:sz w:val="20"/>
              </w:rPr>
              <w:t>i</w:t>
            </w:r>
            <w:r w:rsidRPr="00B329B5">
              <w:rPr>
                <w:sz w:val="20"/>
              </w:rPr>
              <w:t>ne-based drug';</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factor in subsection 9(2) concerning 'being treated with tamoxifen';</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9(3) concerning 'being treated with an intravitreal or subconjunctival aminoglycoside';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9(4) concerning 'being treated with intravitreal fomivirsen';</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9(5) concerning 'being treated with intravenous deferoxamine';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factor in subsection 9(6) concerning 'being treated with the phenothiazine drugs chlorpromazine or thioridazine ';</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factor in subsection 9(7) concerning 'being treated with daily clofazimine';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9(8) concerning 'being treated with ritonavir';</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9(9) concerning 'being treated with interferon';</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9(10) concerning 'being treated with subcutaneous or intramuscular deferoxamine';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9(11) concerning 'taking oral canthaxanthin supplements or tablets';</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9(12) concerning 'inhaling isopropyl nitrite';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9(13) concerning 'using an intravenous drug containing talc';</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9(14)(a) concerning 'being treated with daily niacin', for cystoid macular oedema only;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9(14)(b) concerning 'being treated with intravenous paclitaxel or docetaxel', for cystoid macular oedema only;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factor in subsection 9(15) concerning 'being treated with topical adrenaline eye drops', for cystoid macular oedema only</w:t>
            </w:r>
            <w:r w:rsidR="00594393">
              <w:rPr>
                <w:sz w:val="20"/>
              </w:rPr>
              <w:t>,</w:t>
            </w:r>
            <w:r w:rsidRPr="00B329B5">
              <w:rPr>
                <w:sz w:val="20"/>
              </w:rPr>
              <w:t xml:space="preserve"> in an aphakic or pseudophakic eye only;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lastRenderedPageBreak/>
              <w:t>deleting the factor concerning 'being treated with chloroquine, hydroxychloroquine or mepacrine' as it is now subsumed by the factor in subsection 9(1) concerning 'being treated with a quinol</w:t>
            </w:r>
            <w:r w:rsidR="00594393">
              <w:rPr>
                <w:sz w:val="20"/>
              </w:rPr>
              <w:t>i</w:t>
            </w:r>
            <w:r w:rsidRPr="00B329B5">
              <w:rPr>
                <w:sz w:val="20"/>
              </w:rPr>
              <w:t>ne-based drug';</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deleting the factor concerning 'intravitreal gentamicin, amikacin or fomivirsen' as it is now subsumed by the factors in subsections 9(3) &amp; 9(4) concerning 'being treated with an intravitreal or subconjunctival aminoglycoside' and 'being treated with intravitreal fomivirsen', respectively;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definitions of 'aphakic or pseudophakic eye', 'being treated with a quinol</w:t>
            </w:r>
            <w:r w:rsidR="008545BE">
              <w:rPr>
                <w:sz w:val="20"/>
              </w:rPr>
              <w:t>i</w:t>
            </w:r>
            <w:r w:rsidRPr="00B329B5">
              <w:rPr>
                <w:sz w:val="20"/>
              </w:rPr>
              <w:t>ne-based drug as specified', 'being treated with tamoxifen as specified', 'cystoid macular oedema', 'MRCA', 'specified list of aminoglycosides', 'taking oral canthaxanthin supplements or tablets as specified' and 'VEA' in Schedule 1 - Dictionary;</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definition of 'relevant service' in Schedule 1 - Dictionary; and</w:t>
            </w:r>
          </w:p>
          <w:p w:rsidR="006F19D6" w:rsidRPr="006F19D6" w:rsidRDefault="00B329B5" w:rsidP="00B329B5">
            <w:pPr>
              <w:numPr>
                <w:ilvl w:val="0"/>
                <w:numId w:val="6"/>
              </w:numPr>
              <w:tabs>
                <w:tab w:val="clear" w:pos="760"/>
                <w:tab w:val="num" w:pos="459"/>
                <w:tab w:val="left" w:pos="6753"/>
              </w:tabs>
              <w:spacing w:after="60"/>
              <w:ind w:left="459" w:right="34" w:hanging="459"/>
              <w:jc w:val="both"/>
              <w:rPr>
                <w:sz w:val="20"/>
              </w:rPr>
            </w:pPr>
            <w:r w:rsidRPr="00B329B5">
              <w:rPr>
                <w:sz w:val="20"/>
              </w:rPr>
              <w:t>deleting the definitions of 'a phenothiazine as specified' and 'being treated with chloroquine, hydroxychloroquine or mepacrine as specified'.</w:t>
            </w:r>
          </w:p>
          <w:p w:rsidR="00C560CF" w:rsidRPr="00A73805" w:rsidRDefault="00AD3DC3" w:rsidP="00887C9E">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E04147">
              <w:rPr>
                <w:b/>
                <w:i/>
              </w:rPr>
              <w:t xml:space="preserve">toxic </w:t>
            </w:r>
            <w:r w:rsidR="00887C9E">
              <w:rPr>
                <w:b/>
                <w:i/>
              </w:rPr>
              <w:t>macul</w:t>
            </w:r>
            <w:r w:rsidR="00E04147">
              <w:rPr>
                <w:b/>
                <w:i/>
              </w:rPr>
              <w:t>opathy</w:t>
            </w:r>
            <w:r w:rsidR="004A1F8A" w:rsidRPr="004A1F8A">
              <w:rPr>
                <w:b/>
                <w:i/>
              </w:rPr>
              <w:t xml:space="preserve"> </w:t>
            </w:r>
            <w:r w:rsidRPr="00A73805">
              <w:rPr>
                <w:b/>
              </w:rPr>
              <w:t xml:space="preserve">as advertised in the Government Notices Gazette of </w:t>
            </w:r>
            <w:r w:rsidR="001C027F" w:rsidRPr="001C027F">
              <w:rPr>
                <w:b/>
              </w:rPr>
              <w:t>19</w:t>
            </w:r>
            <w:r w:rsidR="00257785">
              <w:rPr>
                <w:b/>
              </w:rPr>
              <w:t> </w:t>
            </w:r>
            <w:r w:rsidR="001C027F" w:rsidRPr="001C027F">
              <w:rPr>
                <w:b/>
              </w:rPr>
              <w:t>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B329B5" w:rsidP="00B329B5">
            <w:pPr>
              <w:rPr>
                <w:sz w:val="20"/>
              </w:rPr>
            </w:pPr>
            <w:r>
              <w:rPr>
                <w:sz w:val="20"/>
              </w:rPr>
              <w:lastRenderedPageBreak/>
              <w:t>21</w:t>
            </w:r>
            <w:r w:rsidR="00DA4B2D" w:rsidRPr="00C513D2">
              <w:rPr>
                <w:sz w:val="20"/>
              </w:rPr>
              <w:t xml:space="preserve"> &amp; </w:t>
            </w:r>
            <w:r>
              <w:rPr>
                <w:sz w:val="20"/>
              </w:rPr>
              <w:t>22</w:t>
            </w:r>
            <w:r w:rsidR="00DA4B2D" w:rsidRPr="00C513D2">
              <w:rPr>
                <w:sz w:val="20"/>
              </w:rPr>
              <w:t>/201</w:t>
            </w:r>
            <w:r w:rsidR="00257785">
              <w:rPr>
                <w:sz w:val="20"/>
              </w:rPr>
              <w:t>8</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B329B5" w:rsidP="00860CEE">
            <w:pPr>
              <w:rPr>
                <w:sz w:val="20"/>
              </w:rPr>
            </w:pPr>
            <w:r>
              <w:rPr>
                <w:sz w:val="20"/>
              </w:rPr>
              <w:t>accidental hypothermia</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257785" w:rsidRPr="00257785">
              <w:t>19 October 2016</w:t>
            </w:r>
            <w:r w:rsidRPr="00860CEE">
              <w:t xml:space="preserve"> </w:t>
            </w:r>
            <w:r w:rsidRPr="00A73805">
              <w:t xml:space="preserve">concerning </w:t>
            </w:r>
            <w:r w:rsidR="00B329B5">
              <w:rPr>
                <w:i/>
              </w:rPr>
              <w:t>accidental hypothermia</w:t>
            </w:r>
            <w:r w:rsidR="00257785" w:rsidRPr="00257785">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Pr>
                <w:b/>
                <w:i/>
              </w:rPr>
              <w:t xml:space="preserve">&amp; </w:t>
            </w:r>
            <w:proofErr w:type="spellStart"/>
            <w:r>
              <w:rPr>
                <w:b/>
                <w:i/>
              </w:rPr>
              <w:t>BoP</w:t>
            </w:r>
            <w:proofErr w:type="spellEnd"/>
            <w:r>
              <w:rPr>
                <w:b/>
                <w:i/>
              </w:rPr>
              <w:t xml:space="preserve"> </w:t>
            </w:r>
            <w:proofErr w:type="spellStart"/>
            <w:r w:rsidRPr="00A73805">
              <w:rPr>
                <w:b/>
                <w:i/>
              </w:rPr>
              <w:t>SoP</w:t>
            </w:r>
            <w:r>
              <w:rPr>
                <w:b/>
                <w:i/>
              </w:rPr>
              <w:t>s</w:t>
            </w:r>
            <w:proofErr w:type="spellEnd"/>
            <w:r w:rsidRPr="00A73805">
              <w:t xml:space="preserve"> </w:t>
            </w:r>
            <w:r w:rsidRPr="00A73805">
              <w:rPr>
                <w:b/>
                <w:i/>
              </w:rPr>
              <w:t>(Instrument No</w:t>
            </w:r>
            <w:r>
              <w:rPr>
                <w:b/>
                <w:i/>
              </w:rPr>
              <w:t>s</w:t>
            </w:r>
            <w:r w:rsidRPr="00A73805">
              <w:rPr>
                <w:b/>
                <w:i/>
              </w:rPr>
              <w:t xml:space="preserve">. </w:t>
            </w:r>
            <w:r w:rsidR="00B329B5">
              <w:rPr>
                <w:b/>
                <w:i/>
              </w:rPr>
              <w:t>21</w:t>
            </w:r>
            <w:r>
              <w:rPr>
                <w:b/>
                <w:i/>
              </w:rPr>
              <w:t xml:space="preserve"> &amp; </w:t>
            </w:r>
            <w:r w:rsidR="00B329B5">
              <w:rPr>
                <w:b/>
                <w:i/>
              </w:rPr>
              <w:t>22</w:t>
            </w:r>
            <w:r w:rsidRPr="00A73805">
              <w:rPr>
                <w:b/>
                <w:i/>
              </w:rPr>
              <w:t>/</w:t>
            </w:r>
            <w:r>
              <w:rPr>
                <w:b/>
                <w:i/>
              </w:rPr>
              <w:t>201</w:t>
            </w:r>
            <w:r w:rsidR="00852FE0">
              <w:rPr>
                <w:b/>
                <w:i/>
              </w:rPr>
              <w:t>8</w:t>
            </w:r>
            <w:r w:rsidRPr="00A73805">
              <w:rPr>
                <w:b/>
                <w:i/>
              </w:rPr>
              <w:t>)</w:t>
            </w:r>
          </w:p>
          <w:p w:rsidR="00257785" w:rsidRPr="00257785" w:rsidRDefault="00257785" w:rsidP="00B329B5">
            <w:pPr>
              <w:numPr>
                <w:ilvl w:val="0"/>
                <w:numId w:val="2"/>
              </w:numPr>
              <w:tabs>
                <w:tab w:val="clear" w:pos="720"/>
                <w:tab w:val="num" w:pos="459"/>
              </w:tabs>
              <w:ind w:left="459" w:hanging="425"/>
              <w:jc w:val="both"/>
              <w:rPr>
                <w:sz w:val="20"/>
              </w:rPr>
            </w:pPr>
            <w:r w:rsidRPr="00257785">
              <w:rPr>
                <w:sz w:val="20"/>
              </w:rPr>
              <w:t>adopting the latest revised Instrument format, which commenced in 2015;</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specifying a day of commencement for the Instrument in section 2;</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definition of 'accidental hypothermia' in subsection 7(2);</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reference to 'ICD-10-AM code' in subsection 7(4);</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revising the factor in subsection 9(1) concerning 'being exposed to low environmental temperature';</w:t>
            </w:r>
          </w:p>
          <w:p w:rsidR="00B329B5" w:rsidRPr="00B329B5" w:rsidRDefault="00B329B5" w:rsidP="00B329B5">
            <w:pPr>
              <w:numPr>
                <w:ilvl w:val="0"/>
                <w:numId w:val="2"/>
              </w:numPr>
              <w:tabs>
                <w:tab w:val="clear" w:pos="720"/>
                <w:tab w:val="num" w:pos="459"/>
              </w:tabs>
              <w:ind w:left="459" w:hanging="425"/>
              <w:jc w:val="both"/>
              <w:rPr>
                <w:sz w:val="20"/>
              </w:rPr>
            </w:pPr>
            <w:r w:rsidRPr="00B329B5">
              <w:rPr>
                <w:sz w:val="20"/>
              </w:rPr>
              <w:t>new definitions of 'MRCA' and 'VEA' in Schedule 1 - Dictionary; and</w:t>
            </w:r>
          </w:p>
          <w:p w:rsidR="00B329B5" w:rsidRPr="00B329B5" w:rsidRDefault="00B329B5" w:rsidP="00B329B5">
            <w:pPr>
              <w:numPr>
                <w:ilvl w:val="0"/>
                <w:numId w:val="6"/>
              </w:numPr>
              <w:tabs>
                <w:tab w:val="clear" w:pos="760"/>
                <w:tab w:val="num" w:pos="459"/>
                <w:tab w:val="left" w:pos="6753"/>
              </w:tabs>
              <w:spacing w:after="60"/>
              <w:ind w:left="459" w:right="34" w:hanging="459"/>
              <w:jc w:val="both"/>
              <w:rPr>
                <w:sz w:val="20"/>
              </w:rPr>
            </w:pPr>
            <w:r w:rsidRPr="00B329B5">
              <w:rPr>
                <w:sz w:val="20"/>
              </w:rPr>
              <w:t>revising the definition of 'relevant service' in Schedule 1 – Dictionary.</w:t>
            </w:r>
          </w:p>
          <w:p w:rsidR="00FF0656" w:rsidRPr="00694850" w:rsidRDefault="006B2F25" w:rsidP="00257785">
            <w:pPr>
              <w:pStyle w:val="BodyText"/>
              <w:spacing w:after="60"/>
              <w:ind w:right="272"/>
              <w:jc w:val="both"/>
              <w:rPr>
                <w:b/>
                <w:sz w:val="19"/>
                <w:szCs w:val="19"/>
              </w:rPr>
            </w:pPr>
            <w:r w:rsidRPr="00A73805">
              <w:rPr>
                <w:b/>
              </w:rPr>
              <w:t xml:space="preserve">The determining of these Instruments finalises the investigation in relation to </w:t>
            </w:r>
            <w:r w:rsidR="00B329B5">
              <w:rPr>
                <w:b/>
                <w:i/>
              </w:rPr>
              <w:t>accidental hypothermia</w:t>
            </w:r>
            <w:r w:rsidRPr="008624E3">
              <w:rPr>
                <w:b/>
                <w:i/>
              </w:rPr>
              <w:t xml:space="preserve"> </w:t>
            </w:r>
            <w:r w:rsidRPr="00A73805">
              <w:rPr>
                <w:b/>
              </w:rPr>
              <w:t xml:space="preserve">as advertised in the Government Notices Gazette of </w:t>
            </w:r>
            <w:r w:rsidR="00257785" w:rsidRPr="00257785">
              <w:rPr>
                <w:b/>
              </w:rPr>
              <w:t>19 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B329B5" w:rsidP="00852FE0">
            <w:pPr>
              <w:rPr>
                <w:sz w:val="20"/>
              </w:rPr>
            </w:pPr>
            <w:r>
              <w:rPr>
                <w:sz w:val="20"/>
              </w:rPr>
              <w:t>23</w:t>
            </w:r>
            <w:r w:rsidR="00852FE0">
              <w:rPr>
                <w:sz w:val="20"/>
              </w:rPr>
              <w:t xml:space="preserve"> &amp; </w:t>
            </w:r>
            <w:r>
              <w:rPr>
                <w:sz w:val="20"/>
              </w:rPr>
              <w:t>24</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B329B5" w:rsidP="00852FE0">
            <w:pPr>
              <w:rPr>
                <w:sz w:val="20"/>
              </w:rPr>
            </w:pPr>
            <w:r>
              <w:rPr>
                <w:sz w:val="19"/>
                <w:szCs w:val="19"/>
              </w:rPr>
              <w:t>Guillain-Barre syndrome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FC553B" w:rsidRPr="00FC553B">
              <w:rPr>
                <w:lang w:val="en-GB"/>
              </w:rPr>
              <w:t>10 January 2017</w:t>
            </w:r>
            <w:r w:rsidRPr="00A73805">
              <w:t xml:space="preserve"> concerning </w:t>
            </w:r>
            <w:r w:rsidR="00B329B5">
              <w:rPr>
                <w:i/>
              </w:rPr>
              <w:t>Guillain-Barre syndrome</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B329B5">
              <w:rPr>
                <w:b/>
                <w:i/>
              </w:rPr>
              <w:t>23</w:t>
            </w:r>
            <w:r w:rsidRPr="00A73805">
              <w:rPr>
                <w:b/>
                <w:i/>
              </w:rPr>
              <w:t>/</w:t>
            </w:r>
            <w:r>
              <w:rPr>
                <w:b/>
                <w:i/>
              </w:rPr>
              <w:t>2018</w:t>
            </w:r>
            <w:r w:rsidRPr="00A73805">
              <w:rPr>
                <w:b/>
                <w:i/>
              </w:rPr>
              <w:t>)</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adopting the latest revised Instrument format, which commenced in 2015;</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specifying a day of commencement for the Instrument in section 2;</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definition of 'Guillain-Barre syndrome' in subsection 7(2);</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reference to 'ICD-10-AM code' in subsection 7(4);</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factor in subsection 9(1) concerning 'having an infection';</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factor in subsection 9(3) concerning 'having a clinically apparent herpes zoster or herpes simplex infection';</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new factor in subsection 9(4) concerning 'having a symptomatic gastrointestinal or respiratory tract infection';</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factor in subsection 9(5) concerning 'receiving an influenza vaccine or a nerve tissue derived rabies vaccine';</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factor in subsection 9(6) concerning 'having a malignant neoplasm';</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factor in subsection 9(7) concerning 'having a solid organ or stem cell transplant';</w:t>
            </w:r>
          </w:p>
          <w:p w:rsidR="00B329B5" w:rsidRPr="00B329B5" w:rsidRDefault="00B329B5" w:rsidP="00594393">
            <w:pPr>
              <w:numPr>
                <w:ilvl w:val="0"/>
                <w:numId w:val="6"/>
              </w:numPr>
              <w:tabs>
                <w:tab w:val="clear" w:pos="760"/>
                <w:tab w:val="num" w:pos="459"/>
                <w:tab w:val="left" w:pos="6753"/>
              </w:tabs>
              <w:ind w:left="459" w:right="34" w:hanging="459"/>
              <w:jc w:val="both"/>
              <w:rPr>
                <w:sz w:val="20"/>
              </w:rPr>
            </w:pPr>
            <w:r w:rsidRPr="00B329B5">
              <w:rPr>
                <w:sz w:val="20"/>
              </w:rPr>
              <w:t>new factor in subsection 9(9) concerning 'being treated with a tumour necrosis factor-</w:t>
            </w:r>
            <w:r w:rsidR="00FC553B" w:rsidRPr="00FC553B">
              <w:rPr>
                <w:sz w:val="20"/>
              </w:rPr>
              <w:t>α</w:t>
            </w:r>
            <w:r w:rsidRPr="00B329B5">
              <w:rPr>
                <w:sz w:val="20"/>
              </w:rPr>
              <w:t xml:space="preserve"> inhibitor';</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new factor in subsection 9(10) concerning 'having systemic lupus erythematosus';</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lastRenderedPageBreak/>
              <w:t>deleting the factor concerning 'having Hodgkin's lymphoma or non-Hodgkin's lymphoma' as it is subsumed by the factor in subsection 9(6) concerning 'having a malignant neoplasm';</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new definitions of 'MRCA', 'specified list of infections' and 'VEA' in Schedule 1 - Dictionary;</w:t>
            </w:r>
          </w:p>
          <w:p w:rsidR="00B329B5" w:rsidRPr="00B329B5" w:rsidRDefault="00B329B5" w:rsidP="00FC553B">
            <w:pPr>
              <w:numPr>
                <w:ilvl w:val="0"/>
                <w:numId w:val="6"/>
              </w:numPr>
              <w:tabs>
                <w:tab w:val="clear" w:pos="760"/>
                <w:tab w:val="num" w:pos="459"/>
                <w:tab w:val="left" w:pos="6753"/>
              </w:tabs>
              <w:ind w:left="459" w:right="34" w:hanging="459"/>
              <w:jc w:val="both"/>
              <w:rPr>
                <w:sz w:val="20"/>
              </w:rPr>
            </w:pPr>
            <w:r w:rsidRPr="00B329B5">
              <w:rPr>
                <w:sz w:val="20"/>
              </w:rPr>
              <w:t>revising the definition of 'relevant service', by the inclusion of a note, in Schedule 1 - Dictionary; and</w:t>
            </w:r>
          </w:p>
          <w:p w:rsidR="00B329B5" w:rsidRPr="00B329B5" w:rsidRDefault="00B329B5" w:rsidP="00FC553B">
            <w:pPr>
              <w:numPr>
                <w:ilvl w:val="0"/>
                <w:numId w:val="6"/>
              </w:numPr>
              <w:tabs>
                <w:tab w:val="clear" w:pos="760"/>
                <w:tab w:val="num" w:pos="459"/>
                <w:tab w:val="left" w:pos="6753"/>
              </w:tabs>
              <w:spacing w:after="60"/>
              <w:ind w:left="459" w:right="34" w:hanging="459"/>
              <w:jc w:val="both"/>
              <w:rPr>
                <w:sz w:val="20"/>
              </w:rPr>
            </w:pPr>
            <w:r w:rsidRPr="00B329B5">
              <w:rPr>
                <w:sz w:val="20"/>
              </w:rPr>
              <w:t>deleting the definitions of 'an infection from the specified list' and 'a specified vaccine'.</w:t>
            </w:r>
          </w:p>
          <w:p w:rsidR="00852FE0" w:rsidRDefault="00852FE0" w:rsidP="00852FE0">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FC553B">
              <w:rPr>
                <w:b/>
                <w:i/>
              </w:rPr>
              <w:t>24</w:t>
            </w:r>
            <w:r w:rsidRPr="00A73805">
              <w:rPr>
                <w:b/>
                <w:i/>
              </w:rPr>
              <w:t>/</w:t>
            </w:r>
            <w:r>
              <w:rPr>
                <w:b/>
                <w:i/>
              </w:rPr>
              <w:t>2018</w:t>
            </w:r>
            <w:r w:rsidRPr="00A73805">
              <w:rPr>
                <w:b/>
                <w:i/>
              </w:rPr>
              <w:t>)</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adopting the latest revised Instrument format, which commenced in 2015;</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specifying a day of commencement for the Instrument in section 2;</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definition of 'Guillain-Barre syndrome' in subsection 7(2);</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reference to 'ICD-10-AM code' in subsection 7(4);</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factor in subsection 9(1) concerning 'having an infection';</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factor in subsection 9(3) concerning 'having a clinically apparent herpes zoster infection';</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new factor in subsection 9(4) concerning 'having a symptomatic gastrointestinal or respiratory tract infection';</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factor in subsection 9(5) concerning 'receiving an influenza vaccine or a nerve tissue derived rabies vaccine';</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factor in subsection 9(6) concerning 'having a malignant neoplasm';</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factor in subsection 9(7) concerning 'having a solid organ or stem cell transplant';</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new factor in subsection 9(8) concerning 'being treated with a tumour necrosis factor-α inhibitor';</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deleting the factor concerning 'having Hodgkin's lymphoma or non-Hodgkin's lymphoma' as it is subsumed by the factor in subsection 9(6) concerning 'having a malignant neoplasm';</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new definitions of 'MRCA', 'specified list of infections' and 'VEA' in Schedule 1 - Dictionary;</w:t>
            </w:r>
          </w:p>
          <w:p w:rsidR="00FC553B" w:rsidRPr="00FC553B" w:rsidRDefault="00FC553B" w:rsidP="00FC553B">
            <w:pPr>
              <w:numPr>
                <w:ilvl w:val="0"/>
                <w:numId w:val="2"/>
              </w:numPr>
              <w:tabs>
                <w:tab w:val="clear" w:pos="720"/>
                <w:tab w:val="num" w:pos="459"/>
              </w:tabs>
              <w:ind w:left="459" w:hanging="425"/>
              <w:jc w:val="both"/>
              <w:rPr>
                <w:sz w:val="20"/>
              </w:rPr>
            </w:pPr>
            <w:r w:rsidRPr="00FC553B">
              <w:rPr>
                <w:sz w:val="20"/>
              </w:rPr>
              <w:t>revising the definition of 'relevant service', by the inclusion of a note, in Schedule 1 - Dictionary; and</w:t>
            </w:r>
          </w:p>
          <w:p w:rsidR="00FC553B" w:rsidRPr="00FC553B" w:rsidRDefault="00FC553B" w:rsidP="00FC553B">
            <w:pPr>
              <w:numPr>
                <w:ilvl w:val="0"/>
                <w:numId w:val="2"/>
              </w:numPr>
              <w:tabs>
                <w:tab w:val="clear" w:pos="720"/>
                <w:tab w:val="num" w:pos="459"/>
              </w:tabs>
              <w:spacing w:after="120"/>
              <w:ind w:left="459" w:hanging="425"/>
              <w:jc w:val="both"/>
              <w:rPr>
                <w:sz w:val="20"/>
              </w:rPr>
            </w:pPr>
            <w:r w:rsidRPr="00FC553B">
              <w:rPr>
                <w:sz w:val="20"/>
              </w:rPr>
              <w:t>deleting the definitions of 'an infection from the specified list' and 'a specified vaccine'.</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B329B5">
              <w:rPr>
                <w:b/>
                <w:i/>
              </w:rPr>
              <w:t>Guillain-Barre syndrome</w:t>
            </w:r>
            <w:r w:rsidRPr="004A1F8A">
              <w:rPr>
                <w:b/>
                <w:i/>
              </w:rPr>
              <w:t xml:space="preserve"> </w:t>
            </w:r>
            <w:r w:rsidRPr="00A73805">
              <w:rPr>
                <w:b/>
              </w:rPr>
              <w:t xml:space="preserve">as advertised in the Government Notices Gazette of </w:t>
            </w:r>
            <w:r w:rsidR="00FC553B" w:rsidRPr="00FC553B">
              <w:rPr>
                <w:b/>
                <w:lang w:val="en-GB"/>
              </w:rPr>
              <w:t>10 January 2017</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7C753D" w:rsidP="00852FE0">
            <w:pPr>
              <w:rPr>
                <w:sz w:val="20"/>
              </w:rPr>
            </w:pPr>
            <w:r>
              <w:rPr>
                <w:sz w:val="20"/>
              </w:rPr>
              <w:lastRenderedPageBreak/>
              <w:t>25</w:t>
            </w:r>
            <w:r w:rsidR="00852FE0">
              <w:rPr>
                <w:sz w:val="20"/>
              </w:rPr>
              <w:t xml:space="preserve"> &amp; </w:t>
            </w:r>
            <w:r>
              <w:rPr>
                <w:sz w:val="20"/>
              </w:rPr>
              <w:t>26</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7C753D" w:rsidP="00852FE0">
            <w:pPr>
              <w:rPr>
                <w:sz w:val="20"/>
              </w:rPr>
            </w:pPr>
            <w:r>
              <w:rPr>
                <w:sz w:val="20"/>
              </w:rPr>
              <w:t>systemic sclerosis</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007C753D">
              <w:rPr>
                <w:i/>
              </w:rPr>
              <w:t>systemic sclerosis</w:t>
            </w:r>
            <w:r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7C753D">
              <w:rPr>
                <w:b/>
                <w:i/>
              </w:rPr>
              <w:t>25</w:t>
            </w:r>
            <w:r w:rsidRPr="00A73805">
              <w:rPr>
                <w:b/>
                <w:i/>
              </w:rPr>
              <w:t>/</w:t>
            </w:r>
            <w:r>
              <w:rPr>
                <w:b/>
                <w:i/>
              </w:rPr>
              <w:t>2018</w:t>
            </w:r>
            <w:r w:rsidRPr="00A73805">
              <w:rPr>
                <w:b/>
                <w:i/>
              </w:rPr>
              <w:t>)</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adopting the latest revised Instrument format, which commenced in 2015;</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specifying a day of commencement for the Instrument in section 2;</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revising the definition of 'systemic sclerosis' in subsection 7(2);</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revising the reference to 'ICD-10-AM code' in subsection 7(4);</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revising the factors in subsections 9(3) &amp; 9(7) concerning 'inhaling, ingesting or having cutaneous contact with an organic solvent';</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new factors in subsections 9(4) &amp; 9(8) concerning 'being treated with an ergot alkaloid for migraine';</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new factor in subsection 9(9) concerning 'being treated with 15 milligrams or more per day of prednisone, or equivalent oral glucocorticoid therapy', for clinical worsening of systemic sclerosis manifesting as scleroderma renal crisis only;</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new factor in subsection 9(10) concerning 'smoking', for clinical worsening only;</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deleting the factors concerning 'inhaling, ingesting or having cutaneous contact with trichloroethylene' as they are subsumed by the factors in subsections 9(3) &amp; 9(7) concerning 'inhaling, ingesting or having cutaneous contact with an organic solvent';</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 xml:space="preserve">new definitions of 'equivalent oral glucocorticoid therapy', 'ergot alkaloid', 'MRCA', 'pack-years of cigarettes, or the equivalent thereof in other tobacco products', 'scleroderma renal crisis', 'specified list of organic solvents' and 'VEA' in Schedule 1 - Dictionary; and </w:t>
            </w:r>
          </w:p>
          <w:p w:rsidR="007C753D" w:rsidRPr="007C753D" w:rsidRDefault="007C753D" w:rsidP="007C753D">
            <w:pPr>
              <w:numPr>
                <w:ilvl w:val="0"/>
                <w:numId w:val="2"/>
              </w:numPr>
              <w:tabs>
                <w:tab w:val="clear" w:pos="720"/>
                <w:tab w:val="num" w:pos="459"/>
              </w:tabs>
              <w:spacing w:after="60"/>
              <w:ind w:left="459" w:hanging="425"/>
              <w:jc w:val="both"/>
              <w:rPr>
                <w:sz w:val="20"/>
              </w:rPr>
            </w:pPr>
            <w:r w:rsidRPr="007C753D">
              <w:rPr>
                <w:sz w:val="20"/>
              </w:rPr>
              <w:lastRenderedPageBreak/>
              <w:t>revising the definition of 'relevant service' in Schedule 1 – Dictionary.</w:t>
            </w:r>
          </w:p>
          <w:p w:rsidR="00852FE0" w:rsidRDefault="00852FE0" w:rsidP="00852FE0">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7C753D">
              <w:rPr>
                <w:b/>
                <w:i/>
              </w:rPr>
              <w:t>26</w:t>
            </w:r>
            <w:r w:rsidRPr="00A73805">
              <w:rPr>
                <w:b/>
                <w:i/>
              </w:rPr>
              <w:t>/</w:t>
            </w:r>
            <w:r>
              <w:rPr>
                <w:b/>
                <w:i/>
              </w:rPr>
              <w:t>2018</w:t>
            </w:r>
            <w:r w:rsidRPr="00A73805">
              <w:rPr>
                <w:b/>
                <w:i/>
              </w:rPr>
              <w:t>)</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adopting the latest revised Instrument format, which commenced in 2015;</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specifying a day of commencement for the Instrument in section 2;</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revising the definition of 'systemic sclerosis' in subsection 7(2);</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revising the reference to 'ICD-10-AM code' in subsection 7(4);</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new factor in subsection 9(7) concerning 'being treated with 15 milligrams or more per day of prednisone, or equivalent oral glucocorticoid therapy', for clinical worsening of systemic sclerosis manifesting as scleroderma renal crisis only;</w:t>
            </w:r>
          </w:p>
          <w:p w:rsidR="007C753D" w:rsidRPr="007C753D" w:rsidRDefault="007C753D" w:rsidP="007C753D">
            <w:pPr>
              <w:numPr>
                <w:ilvl w:val="0"/>
                <w:numId w:val="2"/>
              </w:numPr>
              <w:tabs>
                <w:tab w:val="clear" w:pos="720"/>
                <w:tab w:val="num" w:pos="459"/>
              </w:tabs>
              <w:ind w:left="459" w:hanging="425"/>
              <w:jc w:val="both"/>
              <w:rPr>
                <w:sz w:val="20"/>
              </w:rPr>
            </w:pPr>
            <w:r w:rsidRPr="007C753D">
              <w:rPr>
                <w:sz w:val="20"/>
              </w:rPr>
              <w:t xml:space="preserve">new definitions of 'equivalent oral glucocorticoid therapy', 'MRCA', 'scleroderma renal crisis' and 'VEA' in Schedule 1 - Dictionary; and </w:t>
            </w:r>
          </w:p>
          <w:p w:rsidR="007C753D" w:rsidRPr="007C753D" w:rsidRDefault="007C753D" w:rsidP="007C753D">
            <w:pPr>
              <w:numPr>
                <w:ilvl w:val="0"/>
                <w:numId w:val="2"/>
              </w:numPr>
              <w:tabs>
                <w:tab w:val="clear" w:pos="720"/>
                <w:tab w:val="num" w:pos="459"/>
              </w:tabs>
              <w:spacing w:after="60"/>
              <w:ind w:left="459" w:hanging="425"/>
              <w:jc w:val="both"/>
              <w:rPr>
                <w:sz w:val="20"/>
              </w:rPr>
            </w:pPr>
            <w:r w:rsidRPr="007C753D">
              <w:rPr>
                <w:sz w:val="20"/>
              </w:rPr>
              <w:t>revising the definition of 'relevant service' in Schedule 1 – Dictionary.</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7C753D">
              <w:rPr>
                <w:b/>
                <w:i/>
              </w:rPr>
              <w:t>systemic sclerosis</w:t>
            </w:r>
            <w:r w:rsidRPr="004A1F8A">
              <w:rPr>
                <w:b/>
                <w:i/>
              </w:rPr>
              <w:t xml:space="preserve">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7C753D" w:rsidP="00852FE0">
            <w:pPr>
              <w:rPr>
                <w:sz w:val="20"/>
              </w:rPr>
            </w:pPr>
            <w:r>
              <w:rPr>
                <w:sz w:val="20"/>
              </w:rPr>
              <w:lastRenderedPageBreak/>
              <w:t>27</w:t>
            </w:r>
            <w:r w:rsidR="00852FE0">
              <w:rPr>
                <w:sz w:val="20"/>
              </w:rPr>
              <w:t xml:space="preserve"> &amp; </w:t>
            </w:r>
            <w:r>
              <w:rPr>
                <w:sz w:val="20"/>
              </w:rPr>
              <w:t>28</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7C753D" w:rsidP="00852FE0">
            <w:pPr>
              <w:rPr>
                <w:sz w:val="20"/>
              </w:rPr>
            </w:pPr>
            <w:r>
              <w:rPr>
                <w:sz w:val="19"/>
                <w:szCs w:val="19"/>
              </w:rPr>
              <w:t>malignant neoplasm of the eye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4A1F8A">
              <w:t>19 October 2016</w:t>
            </w:r>
            <w:r w:rsidRPr="00A73805">
              <w:t xml:space="preserve"> concerning </w:t>
            </w:r>
            <w:r w:rsidR="007C753D">
              <w:rPr>
                <w:i/>
              </w:rPr>
              <w:t>malignant neoplasm of the eye</w:t>
            </w:r>
            <w:r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C23D8C">
              <w:rPr>
                <w:b/>
                <w:i/>
              </w:rPr>
              <w:t>27</w:t>
            </w:r>
            <w:r w:rsidRPr="00A73805">
              <w:rPr>
                <w:b/>
                <w:i/>
              </w:rPr>
              <w:t>/</w:t>
            </w:r>
            <w:r>
              <w:rPr>
                <w:b/>
                <w:i/>
              </w:rPr>
              <w:t>2018</w:t>
            </w:r>
            <w:r w:rsidRPr="00A73805">
              <w:rPr>
                <w:b/>
                <w:i/>
              </w:rPr>
              <w:t>)</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adopting the latest revised Instrument format, which commenced in 2015;</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specifying a day of commencement for the Instrument in section 2;</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definition of 'malignant neoplasm of the eye' in subsection 7(2);</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ICD-10-AM codes for 'malignant neoplasm of the eye' in subsection 7(3);</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reference to 'ICD-10-AM code' in subsection 7(4);</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factor in subsection 9(1) concerning 'sunlight or ultraviolent light exposure';</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factor in subsection 9(2) concerning 'ultraviolet radiation exposure from an ultraviolet-emitting tanning device';</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factor in subsection 9(4) concerning 'immunosuppressive drug';</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factor in subsection 9(5) concerning 'solid organ or stem cell transplantation';</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revising the factor in subsection 9(6)(a) concerning 'using manual welding equipment for welding metal', for uveal melanoma of the eye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factor in subsection 9(6)(b) concerning 'exposure to transformer or capacitor oils containing polychlorinated biphenyls', for uveal melanoma of the eye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factor in subsection 9(7)(a) concerning 'ultraviolet radiation exposure from whole body PUVA therapy', for melanoma of the eye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factor in subsection 9(7)(b) concerning '</w:t>
            </w:r>
            <w:proofErr w:type="spellStart"/>
            <w:r w:rsidRPr="00C23D8C">
              <w:rPr>
                <w:sz w:val="20"/>
              </w:rPr>
              <w:t>photokeratitis</w:t>
            </w:r>
            <w:proofErr w:type="spellEnd"/>
            <w:r w:rsidRPr="00C23D8C">
              <w:rPr>
                <w:sz w:val="20"/>
              </w:rPr>
              <w:t>', for melanoma of the eye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factor in subsection 9(8) concerning 'conjunctival transplant', for conjunctival melanoma of the eye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 xml:space="preserve">revising the factor in subsection 9(9)(a) concerning 'acquiring persistent infection of the epithelium of the conjunctiva with a specified human papilloma virus (HPV)', for squamous cell carcinoma of the </w:t>
            </w:r>
            <w:r w:rsidR="00453419" w:rsidRPr="00453419">
              <w:rPr>
                <w:sz w:val="20"/>
              </w:rPr>
              <w:t xml:space="preserve">cornea or </w:t>
            </w:r>
            <w:r w:rsidR="00594393">
              <w:rPr>
                <w:sz w:val="20"/>
              </w:rPr>
              <w:t xml:space="preserve">the </w:t>
            </w:r>
            <w:r w:rsidR="00453419" w:rsidRPr="00453419">
              <w:rPr>
                <w:sz w:val="20"/>
              </w:rPr>
              <w:t xml:space="preserve">conjunctiva </w:t>
            </w:r>
            <w:r w:rsidRPr="00C23D8C">
              <w:rPr>
                <w:sz w:val="20"/>
              </w:rPr>
              <w:t>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 xml:space="preserve">new factor in subsection 9(9)(b) concerning 'ultraviolet radiation exposure from whole body PUVA therapy', for squamous cell carcinoma of the </w:t>
            </w:r>
            <w:r w:rsidR="00453419" w:rsidRPr="00453419">
              <w:rPr>
                <w:sz w:val="20"/>
              </w:rPr>
              <w:t xml:space="preserve">cornea or </w:t>
            </w:r>
            <w:r w:rsidR="00594393">
              <w:rPr>
                <w:sz w:val="20"/>
              </w:rPr>
              <w:t xml:space="preserve">the </w:t>
            </w:r>
            <w:r w:rsidR="00453419" w:rsidRPr="00453419">
              <w:rPr>
                <w:sz w:val="20"/>
              </w:rPr>
              <w:t xml:space="preserve">conjunctiva </w:t>
            </w:r>
            <w:r w:rsidRPr="00C23D8C">
              <w:rPr>
                <w:sz w:val="20"/>
              </w:rPr>
              <w:t>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 xml:space="preserve">new factor in subsection 9(9)(c) concerning 'being treated with voriconazole', for squamous cell carcinoma of the </w:t>
            </w:r>
            <w:r w:rsidR="00453419" w:rsidRPr="00453419">
              <w:rPr>
                <w:sz w:val="20"/>
              </w:rPr>
              <w:t xml:space="preserve">cornea or </w:t>
            </w:r>
            <w:r w:rsidR="00594393">
              <w:rPr>
                <w:sz w:val="20"/>
              </w:rPr>
              <w:t xml:space="preserve">the </w:t>
            </w:r>
            <w:r w:rsidR="00453419" w:rsidRPr="00453419">
              <w:rPr>
                <w:sz w:val="20"/>
              </w:rPr>
              <w:t xml:space="preserve">conjunctiva </w:t>
            </w:r>
            <w:r w:rsidRPr="00C23D8C">
              <w:rPr>
                <w:sz w:val="20"/>
              </w:rPr>
              <w:t>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 xml:space="preserve">new factor in subsection 9(10) concerning 'ocular prosthesis in an </w:t>
            </w:r>
            <w:proofErr w:type="spellStart"/>
            <w:r w:rsidRPr="00C23D8C">
              <w:rPr>
                <w:sz w:val="20"/>
              </w:rPr>
              <w:t>anophthalmic</w:t>
            </w:r>
            <w:proofErr w:type="spellEnd"/>
            <w:r w:rsidRPr="00C23D8C">
              <w:rPr>
                <w:sz w:val="20"/>
              </w:rPr>
              <w:t xml:space="preserve"> socket', for squamous cell carcinoma of the conjunctiva only;</w:t>
            </w:r>
          </w:p>
          <w:p w:rsidR="00C23D8C" w:rsidRPr="00C23D8C" w:rsidRDefault="00C23D8C" w:rsidP="00C23D8C">
            <w:pPr>
              <w:numPr>
                <w:ilvl w:val="0"/>
                <w:numId w:val="6"/>
              </w:numPr>
              <w:tabs>
                <w:tab w:val="clear" w:pos="760"/>
                <w:tab w:val="num" w:pos="459"/>
                <w:tab w:val="left" w:pos="6753"/>
              </w:tabs>
              <w:ind w:left="459" w:right="34" w:hanging="425"/>
              <w:jc w:val="both"/>
              <w:rPr>
                <w:sz w:val="20"/>
              </w:rPr>
            </w:pPr>
            <w:r w:rsidRPr="00C23D8C">
              <w:rPr>
                <w:sz w:val="20"/>
              </w:rPr>
              <w:t>new definitions of 'MRCA', '</w:t>
            </w:r>
            <w:proofErr w:type="spellStart"/>
            <w:r w:rsidRPr="00C23D8C">
              <w:rPr>
                <w:sz w:val="20"/>
              </w:rPr>
              <w:t>photokeratitis</w:t>
            </w:r>
            <w:proofErr w:type="spellEnd"/>
            <w:r w:rsidRPr="00C23D8C">
              <w:rPr>
                <w:sz w:val="20"/>
              </w:rPr>
              <w:t>', 'specified human papilloma virus (HPV)', 'unprotected eye', 'VEA' and 'whole body PUVA' in Schedule 1 - Dictionary;</w:t>
            </w:r>
          </w:p>
          <w:p w:rsidR="00C23D8C" w:rsidRPr="00C23D8C" w:rsidRDefault="00C23D8C" w:rsidP="00C23D8C">
            <w:pPr>
              <w:numPr>
                <w:ilvl w:val="0"/>
                <w:numId w:val="6"/>
              </w:numPr>
              <w:tabs>
                <w:tab w:val="clear" w:pos="760"/>
                <w:tab w:val="num" w:pos="459"/>
                <w:tab w:val="left" w:pos="6753"/>
              </w:tabs>
              <w:spacing w:after="60"/>
              <w:ind w:left="459" w:right="34" w:hanging="425"/>
              <w:jc w:val="both"/>
              <w:rPr>
                <w:sz w:val="20"/>
              </w:rPr>
            </w:pPr>
            <w:r w:rsidRPr="00C23D8C">
              <w:rPr>
                <w:sz w:val="20"/>
              </w:rPr>
              <w:t>revising the definitions of 'immunosuppressive drug' and 'relevant service' in Schedule 1 - Dictionary.</w:t>
            </w:r>
          </w:p>
          <w:p w:rsidR="00852FE0" w:rsidRDefault="00852FE0" w:rsidP="00C23D8C">
            <w:pPr>
              <w:pStyle w:val="BodyText"/>
              <w:keepN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C23D8C">
              <w:rPr>
                <w:b/>
                <w:i/>
              </w:rPr>
              <w:t>28</w:t>
            </w:r>
            <w:r w:rsidRPr="00A73805">
              <w:rPr>
                <w:b/>
                <w:i/>
              </w:rPr>
              <w:t>/</w:t>
            </w:r>
            <w:r>
              <w:rPr>
                <w:b/>
                <w:i/>
              </w:rPr>
              <w:t>2018</w:t>
            </w:r>
            <w:r w:rsidRPr="00A73805">
              <w:rPr>
                <w:b/>
                <w:i/>
              </w:rPr>
              <w:t>)</w:t>
            </w:r>
          </w:p>
          <w:p w:rsidR="00C23D8C" w:rsidRPr="00C23D8C" w:rsidRDefault="00C23D8C" w:rsidP="00C23D8C">
            <w:pPr>
              <w:numPr>
                <w:ilvl w:val="0"/>
                <w:numId w:val="2"/>
              </w:numPr>
              <w:tabs>
                <w:tab w:val="clear" w:pos="720"/>
              </w:tabs>
              <w:ind w:left="459" w:hanging="459"/>
              <w:jc w:val="both"/>
              <w:rPr>
                <w:sz w:val="20"/>
              </w:rPr>
            </w:pPr>
            <w:r w:rsidRPr="00C23D8C">
              <w:rPr>
                <w:sz w:val="20"/>
              </w:rPr>
              <w:t>adopting the latest revised Instrument format, which commenced in 2015;</w:t>
            </w:r>
          </w:p>
          <w:p w:rsidR="00C23D8C" w:rsidRPr="00C23D8C" w:rsidRDefault="00C23D8C" w:rsidP="00C23D8C">
            <w:pPr>
              <w:numPr>
                <w:ilvl w:val="0"/>
                <w:numId w:val="2"/>
              </w:numPr>
              <w:tabs>
                <w:tab w:val="clear" w:pos="720"/>
              </w:tabs>
              <w:ind w:left="459" w:hanging="459"/>
              <w:jc w:val="both"/>
              <w:rPr>
                <w:sz w:val="20"/>
              </w:rPr>
            </w:pPr>
            <w:r w:rsidRPr="00C23D8C">
              <w:rPr>
                <w:sz w:val="20"/>
              </w:rPr>
              <w:t>specifying a day of commencement for the Instrument in section 2;</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definition of 'malignant neoplasm of the eye' in subsection 7(2);</w:t>
            </w:r>
          </w:p>
          <w:p w:rsidR="00C23D8C" w:rsidRPr="00C23D8C" w:rsidRDefault="00C23D8C" w:rsidP="00C23D8C">
            <w:pPr>
              <w:numPr>
                <w:ilvl w:val="0"/>
                <w:numId w:val="2"/>
              </w:numPr>
              <w:tabs>
                <w:tab w:val="clear" w:pos="720"/>
              </w:tabs>
              <w:ind w:left="459" w:hanging="459"/>
              <w:jc w:val="both"/>
              <w:rPr>
                <w:sz w:val="20"/>
              </w:rPr>
            </w:pPr>
            <w:r w:rsidRPr="00C23D8C">
              <w:rPr>
                <w:sz w:val="20"/>
              </w:rPr>
              <w:lastRenderedPageBreak/>
              <w:t>revising ICD-10-AM codes for 'malignant neoplasm of the eye' in subsection 7(3);</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reference to 'ICD-10-AM code' in subsection 7(4);</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9(1) concerning 'sunlight or ultraviolent light exposure';</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9(2) concerning 'ultraviolet radiation exposure from an ultraviolet-emitting tanning device';</w:t>
            </w:r>
          </w:p>
          <w:p w:rsidR="00C23D8C" w:rsidRPr="00C23D8C" w:rsidRDefault="00C23D8C" w:rsidP="00C23D8C">
            <w:pPr>
              <w:numPr>
                <w:ilvl w:val="0"/>
                <w:numId w:val="2"/>
              </w:numPr>
              <w:tabs>
                <w:tab w:val="clear" w:pos="720"/>
              </w:tabs>
              <w:ind w:left="459" w:hanging="459"/>
              <w:jc w:val="both"/>
              <w:rPr>
                <w:sz w:val="20"/>
              </w:rPr>
            </w:pPr>
            <w:r w:rsidRPr="00C23D8C">
              <w:rPr>
                <w:sz w:val="20"/>
              </w:rPr>
              <w:t>new factor in subsection 9(4) concerning 'immunosuppressive drug';</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9(5) concerning 'solid organ or stem cell transplantation';</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9(6) concerning 'using manual welding equipment for welding metal', for uveal melanoma of the eye only;</w:t>
            </w:r>
          </w:p>
          <w:p w:rsidR="00C23D8C" w:rsidRPr="00C23D8C" w:rsidRDefault="00C23D8C" w:rsidP="00C23D8C">
            <w:pPr>
              <w:numPr>
                <w:ilvl w:val="0"/>
                <w:numId w:val="2"/>
              </w:numPr>
              <w:tabs>
                <w:tab w:val="clear" w:pos="720"/>
              </w:tabs>
              <w:ind w:left="459" w:hanging="459"/>
              <w:jc w:val="both"/>
              <w:rPr>
                <w:sz w:val="20"/>
              </w:rPr>
            </w:pPr>
            <w:r w:rsidRPr="00C23D8C">
              <w:rPr>
                <w:sz w:val="20"/>
              </w:rPr>
              <w:t>new factor in subsection 9(7) concerning '</w:t>
            </w:r>
            <w:proofErr w:type="spellStart"/>
            <w:r w:rsidRPr="00C23D8C">
              <w:rPr>
                <w:sz w:val="20"/>
              </w:rPr>
              <w:t>photokeratitis</w:t>
            </w:r>
            <w:proofErr w:type="spellEnd"/>
            <w:r w:rsidRPr="00C23D8C">
              <w:rPr>
                <w:sz w:val="20"/>
              </w:rPr>
              <w:t>', for melanoma of the eye only;</w:t>
            </w:r>
          </w:p>
          <w:p w:rsidR="00C23D8C" w:rsidRPr="00C23D8C" w:rsidRDefault="00C23D8C" w:rsidP="00C23D8C">
            <w:pPr>
              <w:numPr>
                <w:ilvl w:val="0"/>
                <w:numId w:val="2"/>
              </w:numPr>
              <w:tabs>
                <w:tab w:val="clear" w:pos="720"/>
              </w:tabs>
              <w:ind w:left="459" w:hanging="459"/>
              <w:jc w:val="both"/>
              <w:rPr>
                <w:sz w:val="20"/>
              </w:rPr>
            </w:pPr>
            <w:r w:rsidRPr="00C23D8C">
              <w:rPr>
                <w:sz w:val="20"/>
              </w:rPr>
              <w:t>new factor in subsection 9(8) concerning 'conjunctival transplant', for conjunctival melanoma of the eye only;</w:t>
            </w:r>
          </w:p>
          <w:p w:rsidR="00C23D8C" w:rsidRPr="00C23D8C" w:rsidRDefault="00C23D8C" w:rsidP="00C23D8C">
            <w:pPr>
              <w:numPr>
                <w:ilvl w:val="0"/>
                <w:numId w:val="2"/>
              </w:numPr>
              <w:tabs>
                <w:tab w:val="clear" w:pos="720"/>
              </w:tabs>
              <w:ind w:left="459" w:hanging="459"/>
              <w:jc w:val="both"/>
              <w:rPr>
                <w:sz w:val="20"/>
              </w:rPr>
            </w:pPr>
            <w:r w:rsidRPr="00C23D8C">
              <w:rPr>
                <w:sz w:val="20"/>
              </w:rPr>
              <w:t xml:space="preserve">new factor in subsection 9(9)(a) concerning 'ultraviolet radiation exposure from whole body PUVA therapy', for squamous cell carcinoma of the </w:t>
            </w:r>
            <w:r w:rsidR="00453419" w:rsidRPr="00453419">
              <w:rPr>
                <w:sz w:val="20"/>
              </w:rPr>
              <w:t xml:space="preserve">cornea or </w:t>
            </w:r>
            <w:r w:rsidR="00594393">
              <w:rPr>
                <w:sz w:val="20"/>
              </w:rPr>
              <w:t xml:space="preserve">the </w:t>
            </w:r>
            <w:r w:rsidR="00453419" w:rsidRPr="00453419">
              <w:rPr>
                <w:sz w:val="20"/>
              </w:rPr>
              <w:t xml:space="preserve">conjunctiva </w:t>
            </w:r>
            <w:r w:rsidRPr="00C23D8C">
              <w:rPr>
                <w:sz w:val="20"/>
              </w:rPr>
              <w:t>only;</w:t>
            </w:r>
          </w:p>
          <w:p w:rsidR="00C23D8C" w:rsidRPr="00C23D8C" w:rsidRDefault="00C23D8C" w:rsidP="00C23D8C">
            <w:pPr>
              <w:numPr>
                <w:ilvl w:val="0"/>
                <w:numId w:val="2"/>
              </w:numPr>
              <w:tabs>
                <w:tab w:val="clear" w:pos="720"/>
              </w:tabs>
              <w:ind w:left="459" w:hanging="459"/>
              <w:jc w:val="both"/>
              <w:rPr>
                <w:sz w:val="20"/>
              </w:rPr>
            </w:pPr>
            <w:r w:rsidRPr="00C23D8C">
              <w:rPr>
                <w:sz w:val="20"/>
              </w:rPr>
              <w:t xml:space="preserve">new factor in subsection 9(9)(b) concerning 'being treated with voriconazole', for squamous cell carcinoma of the </w:t>
            </w:r>
            <w:r w:rsidR="00453419" w:rsidRPr="00453419">
              <w:rPr>
                <w:sz w:val="20"/>
              </w:rPr>
              <w:t xml:space="preserve">cornea or </w:t>
            </w:r>
            <w:r w:rsidR="00594393">
              <w:rPr>
                <w:sz w:val="20"/>
              </w:rPr>
              <w:t xml:space="preserve">the </w:t>
            </w:r>
            <w:r w:rsidR="00453419" w:rsidRPr="00453419">
              <w:rPr>
                <w:sz w:val="20"/>
              </w:rPr>
              <w:t xml:space="preserve">conjunctiva </w:t>
            </w:r>
            <w:r w:rsidRPr="00C23D8C">
              <w:rPr>
                <w:sz w:val="20"/>
              </w:rPr>
              <w:t>only;</w:t>
            </w:r>
          </w:p>
          <w:p w:rsidR="00C23D8C" w:rsidRPr="00C23D8C" w:rsidRDefault="00C23D8C" w:rsidP="00C23D8C">
            <w:pPr>
              <w:numPr>
                <w:ilvl w:val="0"/>
                <w:numId w:val="2"/>
              </w:numPr>
              <w:tabs>
                <w:tab w:val="clear" w:pos="720"/>
              </w:tabs>
              <w:ind w:left="459" w:hanging="459"/>
              <w:jc w:val="both"/>
              <w:rPr>
                <w:sz w:val="20"/>
              </w:rPr>
            </w:pPr>
            <w:r w:rsidRPr="00C23D8C">
              <w:rPr>
                <w:sz w:val="20"/>
              </w:rPr>
              <w:t xml:space="preserve">new factor in subsection 9(10) concerning 'ocular prosthesis in an </w:t>
            </w:r>
            <w:proofErr w:type="spellStart"/>
            <w:r w:rsidRPr="00C23D8C">
              <w:rPr>
                <w:sz w:val="20"/>
              </w:rPr>
              <w:t>anophthalmic</w:t>
            </w:r>
            <w:proofErr w:type="spellEnd"/>
            <w:r w:rsidRPr="00C23D8C">
              <w:rPr>
                <w:sz w:val="20"/>
              </w:rPr>
              <w:t xml:space="preserve"> socket', for squamous cell carcinoma of the conjunctiva only;</w:t>
            </w:r>
          </w:p>
          <w:p w:rsidR="00C23D8C" w:rsidRPr="00C23D8C" w:rsidRDefault="00C23D8C" w:rsidP="00C23D8C">
            <w:pPr>
              <w:numPr>
                <w:ilvl w:val="0"/>
                <w:numId w:val="2"/>
              </w:numPr>
              <w:tabs>
                <w:tab w:val="clear" w:pos="720"/>
              </w:tabs>
              <w:ind w:left="459" w:hanging="459"/>
              <w:jc w:val="both"/>
              <w:rPr>
                <w:sz w:val="20"/>
              </w:rPr>
            </w:pPr>
            <w:r w:rsidRPr="00C23D8C">
              <w:rPr>
                <w:sz w:val="20"/>
              </w:rPr>
              <w:t>new definitions of 'MRCA', '</w:t>
            </w:r>
            <w:proofErr w:type="spellStart"/>
            <w:r w:rsidRPr="00C23D8C">
              <w:rPr>
                <w:sz w:val="20"/>
              </w:rPr>
              <w:t>photokeratitis</w:t>
            </w:r>
            <w:proofErr w:type="spellEnd"/>
            <w:r w:rsidRPr="00C23D8C">
              <w:rPr>
                <w:sz w:val="20"/>
              </w:rPr>
              <w:t>', 'unprotected eye', 'VEA' and 'whole body PUVA' in Schedule 1 - Dictionary;</w:t>
            </w:r>
          </w:p>
          <w:p w:rsidR="00C23D8C" w:rsidRPr="00C23D8C" w:rsidRDefault="00C23D8C" w:rsidP="00687EA7">
            <w:pPr>
              <w:numPr>
                <w:ilvl w:val="0"/>
                <w:numId w:val="2"/>
              </w:numPr>
              <w:tabs>
                <w:tab w:val="clear" w:pos="720"/>
              </w:tabs>
              <w:spacing w:after="60"/>
              <w:ind w:left="459" w:hanging="459"/>
              <w:jc w:val="both"/>
              <w:rPr>
                <w:sz w:val="20"/>
              </w:rPr>
            </w:pPr>
            <w:r w:rsidRPr="00C23D8C">
              <w:rPr>
                <w:sz w:val="20"/>
              </w:rPr>
              <w:t>revising the definitions of 'immunosuppressive drug' and 'relevant service' in Schedule 1 - Dictionary.</w:t>
            </w:r>
          </w:p>
          <w:p w:rsidR="00852FE0" w:rsidRPr="00A73805" w:rsidRDefault="00852FE0" w:rsidP="00852FE0">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7C753D">
              <w:rPr>
                <w:b/>
                <w:i/>
              </w:rPr>
              <w:t>malignant neoplasm of the eye</w:t>
            </w:r>
            <w:r w:rsidRPr="004A1F8A">
              <w:rPr>
                <w:b/>
                <w:i/>
              </w:rPr>
              <w:t xml:space="preserve"> </w:t>
            </w:r>
            <w:r w:rsidRPr="00A73805">
              <w:rPr>
                <w:b/>
              </w:rPr>
              <w:t xml:space="preserve">as advertised in the Government Notices Gazette of </w:t>
            </w:r>
            <w:r w:rsidRPr="001C027F">
              <w:rPr>
                <w:b/>
              </w:rPr>
              <w:t>19</w:t>
            </w:r>
            <w:r>
              <w:rPr>
                <w:b/>
              </w:rPr>
              <w:t> </w:t>
            </w:r>
            <w:r w:rsidRPr="001C027F">
              <w:rPr>
                <w:b/>
              </w:rPr>
              <w:t>October 2016</w:t>
            </w:r>
            <w:r w:rsidRPr="00A73805">
              <w:rPr>
                <w:b/>
              </w:rPr>
              <w:t>.</w:t>
            </w:r>
          </w:p>
        </w:tc>
      </w:tr>
      <w:tr w:rsidR="0058666E" w:rsidRPr="00C513D2" w:rsidTr="004A1F8A">
        <w:tc>
          <w:tcPr>
            <w:tcW w:w="993" w:type="dxa"/>
            <w:tcBorders>
              <w:top w:val="single" w:sz="6" w:space="0" w:color="auto"/>
              <w:left w:val="single" w:sz="6" w:space="0" w:color="auto"/>
              <w:bottom w:val="single" w:sz="6" w:space="0" w:color="auto"/>
              <w:right w:val="single" w:sz="6" w:space="0" w:color="auto"/>
            </w:tcBorders>
          </w:tcPr>
          <w:p w:rsidR="0058666E" w:rsidRPr="00A73805" w:rsidRDefault="00C23D8C" w:rsidP="0058666E">
            <w:pPr>
              <w:rPr>
                <w:sz w:val="20"/>
              </w:rPr>
            </w:pPr>
            <w:r>
              <w:rPr>
                <w:sz w:val="20"/>
              </w:rPr>
              <w:lastRenderedPageBreak/>
              <w:t>29</w:t>
            </w:r>
            <w:r w:rsidR="0058666E">
              <w:rPr>
                <w:sz w:val="20"/>
              </w:rPr>
              <w:t xml:space="preserve"> &amp; </w:t>
            </w:r>
            <w:r>
              <w:rPr>
                <w:sz w:val="20"/>
              </w:rPr>
              <w:t>30</w:t>
            </w:r>
            <w:r w:rsidR="0058666E" w:rsidRPr="00A73805">
              <w:rPr>
                <w:sz w:val="20"/>
              </w:rPr>
              <w:t>/</w:t>
            </w:r>
            <w:r w:rsidR="0058666E">
              <w:rPr>
                <w:sz w:val="20"/>
              </w:rPr>
              <w:t>2018</w:t>
            </w:r>
          </w:p>
          <w:p w:rsidR="0058666E" w:rsidRPr="00A73805" w:rsidRDefault="0058666E" w:rsidP="0058666E">
            <w:pPr>
              <w:rPr>
                <w:sz w:val="20"/>
              </w:rPr>
            </w:pPr>
          </w:p>
        </w:tc>
        <w:tc>
          <w:tcPr>
            <w:tcW w:w="1842" w:type="dxa"/>
            <w:tcBorders>
              <w:top w:val="single" w:sz="2" w:space="0" w:color="auto"/>
              <w:left w:val="single" w:sz="6" w:space="0" w:color="auto"/>
              <w:bottom w:val="single" w:sz="2" w:space="0" w:color="auto"/>
              <w:right w:val="single" w:sz="6" w:space="0" w:color="auto"/>
            </w:tcBorders>
          </w:tcPr>
          <w:p w:rsidR="0058666E" w:rsidRPr="00A73805" w:rsidRDefault="00C23D8C" w:rsidP="0058666E">
            <w:pPr>
              <w:rPr>
                <w:sz w:val="20"/>
              </w:rPr>
            </w:pPr>
            <w:r>
              <w:rPr>
                <w:sz w:val="19"/>
                <w:szCs w:val="19"/>
              </w:rPr>
              <w:t>chilblains</w:t>
            </w:r>
          </w:p>
        </w:tc>
        <w:tc>
          <w:tcPr>
            <w:tcW w:w="7912" w:type="dxa"/>
            <w:tcBorders>
              <w:top w:val="single" w:sz="6" w:space="0" w:color="auto"/>
              <w:left w:val="single" w:sz="6" w:space="0" w:color="auto"/>
              <w:bottom w:val="single" w:sz="6" w:space="0" w:color="auto"/>
              <w:right w:val="single" w:sz="6" w:space="0" w:color="auto"/>
            </w:tcBorders>
          </w:tcPr>
          <w:p w:rsidR="0058666E" w:rsidRPr="00A73805" w:rsidRDefault="0058666E" w:rsidP="0058666E">
            <w:pPr>
              <w:pStyle w:val="BodyText"/>
              <w:tabs>
                <w:tab w:val="left" w:pos="6753"/>
              </w:tabs>
              <w:spacing w:after="60"/>
              <w:ind w:right="33"/>
              <w:jc w:val="both"/>
            </w:pPr>
            <w:r w:rsidRPr="00A73805">
              <w:t xml:space="preserve">These Instruments result from an investigation notified by the Authority in the Government Notices Gazette of </w:t>
            </w:r>
            <w:r w:rsidR="00594393">
              <w:t>3 May</w:t>
            </w:r>
            <w:r w:rsidRPr="004A1F8A">
              <w:t xml:space="preserve"> 2016</w:t>
            </w:r>
            <w:r w:rsidRPr="00A73805">
              <w:t xml:space="preserve"> concerning </w:t>
            </w:r>
            <w:r w:rsidR="00C23D8C">
              <w:rPr>
                <w:i/>
              </w:rPr>
              <w:t>chilblains</w:t>
            </w:r>
            <w:r w:rsidRPr="0058666E">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58666E" w:rsidRPr="00A73805" w:rsidRDefault="0058666E" w:rsidP="0058666E">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58666E" w:rsidRPr="00A73805" w:rsidRDefault="0058666E" w:rsidP="0058666E">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C23D8C">
              <w:rPr>
                <w:b/>
                <w:i/>
              </w:rPr>
              <w:t>29</w:t>
            </w:r>
            <w:r w:rsidRPr="00A73805">
              <w:rPr>
                <w:b/>
                <w:i/>
              </w:rPr>
              <w:t>/</w:t>
            </w:r>
            <w:r>
              <w:rPr>
                <w:b/>
                <w:i/>
              </w:rPr>
              <w:t>2018</w:t>
            </w:r>
            <w:r w:rsidRPr="00A73805">
              <w:rPr>
                <w:b/>
                <w:i/>
              </w:rPr>
              <w:t>)</w:t>
            </w:r>
          </w:p>
          <w:p w:rsidR="00C23D8C" w:rsidRPr="00C23D8C" w:rsidRDefault="00C23D8C" w:rsidP="00C23D8C">
            <w:pPr>
              <w:numPr>
                <w:ilvl w:val="0"/>
                <w:numId w:val="2"/>
              </w:numPr>
              <w:tabs>
                <w:tab w:val="clear" w:pos="720"/>
              </w:tabs>
              <w:ind w:left="459" w:hanging="459"/>
              <w:jc w:val="both"/>
              <w:rPr>
                <w:sz w:val="20"/>
              </w:rPr>
            </w:pPr>
            <w:r w:rsidRPr="00C23D8C">
              <w:rPr>
                <w:sz w:val="20"/>
              </w:rPr>
              <w:t>adopting the latest revised Instrument format, which commenced in 2015;</w:t>
            </w:r>
          </w:p>
          <w:p w:rsidR="00C23D8C" w:rsidRPr="00C23D8C" w:rsidRDefault="00C23D8C" w:rsidP="00C23D8C">
            <w:pPr>
              <w:numPr>
                <w:ilvl w:val="0"/>
                <w:numId w:val="2"/>
              </w:numPr>
              <w:tabs>
                <w:tab w:val="clear" w:pos="720"/>
              </w:tabs>
              <w:ind w:left="459" w:hanging="459"/>
              <w:jc w:val="both"/>
              <w:rPr>
                <w:sz w:val="20"/>
              </w:rPr>
            </w:pPr>
            <w:r w:rsidRPr="00C23D8C">
              <w:rPr>
                <w:sz w:val="20"/>
              </w:rPr>
              <w:t>specifying a day of commencement for the Instrument in section 2;</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definition of 'chilblains' in subsection 7(2);</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reference to 'ICD-10-AM code' in subsection 7(4);</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9(2) concerning 'having a disease from the specified list of diseases';</w:t>
            </w:r>
          </w:p>
          <w:p w:rsidR="00C23D8C" w:rsidRPr="00C23D8C" w:rsidRDefault="00C23D8C" w:rsidP="00C23D8C">
            <w:pPr>
              <w:numPr>
                <w:ilvl w:val="0"/>
                <w:numId w:val="2"/>
              </w:numPr>
              <w:tabs>
                <w:tab w:val="clear" w:pos="720"/>
              </w:tabs>
              <w:ind w:left="459" w:hanging="459"/>
              <w:jc w:val="both"/>
              <w:rPr>
                <w:sz w:val="20"/>
              </w:rPr>
            </w:pPr>
            <w:r w:rsidRPr="00C23D8C">
              <w:rPr>
                <w:sz w:val="20"/>
              </w:rPr>
              <w:t>new factor in subsection 9(3) concerning 'body mass index';</w:t>
            </w:r>
          </w:p>
          <w:p w:rsidR="00C23D8C" w:rsidRPr="00C23D8C" w:rsidRDefault="00C23D8C" w:rsidP="00C23D8C">
            <w:pPr>
              <w:numPr>
                <w:ilvl w:val="0"/>
                <w:numId w:val="2"/>
              </w:numPr>
              <w:tabs>
                <w:tab w:val="clear" w:pos="720"/>
              </w:tabs>
              <w:ind w:left="459" w:hanging="459"/>
              <w:jc w:val="both"/>
              <w:rPr>
                <w:sz w:val="20"/>
              </w:rPr>
            </w:pPr>
            <w:r w:rsidRPr="00C23D8C">
              <w:rPr>
                <w:sz w:val="20"/>
              </w:rPr>
              <w:t>deleting the factor concerning 'having a disease from the specified list', for clinical worsening only;</w:t>
            </w:r>
          </w:p>
          <w:p w:rsidR="00C23D8C" w:rsidRPr="00C23D8C" w:rsidRDefault="00C23D8C" w:rsidP="00C23D8C">
            <w:pPr>
              <w:numPr>
                <w:ilvl w:val="0"/>
                <w:numId w:val="2"/>
              </w:numPr>
              <w:tabs>
                <w:tab w:val="clear" w:pos="720"/>
              </w:tabs>
              <w:ind w:left="459" w:hanging="459"/>
              <w:jc w:val="both"/>
              <w:rPr>
                <w:sz w:val="20"/>
              </w:rPr>
            </w:pPr>
            <w:r w:rsidRPr="00C23D8C">
              <w:rPr>
                <w:sz w:val="20"/>
              </w:rPr>
              <w:t>new definitions of 'BMI', 'MRCA', 'specified list of diseases' and 'VEA' in Schedule 1 - Dictionary;</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definition of 'relevant service' in Schedule 1 - Dictionary; and</w:t>
            </w:r>
          </w:p>
          <w:p w:rsidR="00C23D8C" w:rsidRPr="00C23D8C" w:rsidRDefault="00C23D8C" w:rsidP="00C23D8C">
            <w:pPr>
              <w:numPr>
                <w:ilvl w:val="0"/>
                <w:numId w:val="2"/>
              </w:numPr>
              <w:tabs>
                <w:tab w:val="clear" w:pos="720"/>
              </w:tabs>
              <w:spacing w:after="60"/>
              <w:ind w:left="459" w:hanging="459"/>
              <w:jc w:val="both"/>
              <w:rPr>
                <w:sz w:val="20"/>
              </w:rPr>
            </w:pPr>
            <w:r w:rsidRPr="00C23D8C">
              <w:rPr>
                <w:sz w:val="20"/>
              </w:rPr>
              <w:t>deleting the definition of 'a disease from the specified list'.</w:t>
            </w:r>
          </w:p>
          <w:p w:rsidR="0058666E" w:rsidRDefault="0058666E" w:rsidP="0058666E">
            <w:pPr>
              <w:pStyle w:val="BodyText"/>
              <w:tabs>
                <w:tab w:val="left" w:pos="6753"/>
              </w:tabs>
              <w:spacing w:after="40"/>
              <w:ind w:left="34" w:right="34"/>
              <w:jc w:val="both"/>
              <w:rPr>
                <w: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sidR="00C23D8C">
              <w:rPr>
                <w:b/>
                <w:i/>
              </w:rPr>
              <w:t>30</w:t>
            </w:r>
            <w:r w:rsidRPr="00A73805">
              <w:rPr>
                <w:b/>
                <w:i/>
              </w:rPr>
              <w:t>/</w:t>
            </w:r>
            <w:r>
              <w:rPr>
                <w:b/>
                <w:i/>
              </w:rPr>
              <w:t>2018</w:t>
            </w:r>
            <w:r w:rsidRPr="00A73805">
              <w:rPr>
                <w:b/>
                <w:i/>
              </w:rPr>
              <w:t>)</w:t>
            </w:r>
          </w:p>
          <w:p w:rsidR="00C23D8C" w:rsidRPr="00C23D8C" w:rsidRDefault="00C23D8C" w:rsidP="00C23D8C">
            <w:pPr>
              <w:numPr>
                <w:ilvl w:val="0"/>
                <w:numId w:val="2"/>
              </w:numPr>
              <w:tabs>
                <w:tab w:val="clear" w:pos="720"/>
              </w:tabs>
              <w:ind w:left="459" w:hanging="459"/>
              <w:jc w:val="both"/>
              <w:rPr>
                <w:sz w:val="20"/>
              </w:rPr>
            </w:pPr>
            <w:r w:rsidRPr="00C23D8C">
              <w:rPr>
                <w:sz w:val="20"/>
              </w:rPr>
              <w:t>adopting the latest revised Instrument format, which commenced in 2015;</w:t>
            </w:r>
          </w:p>
          <w:p w:rsidR="00C23D8C" w:rsidRPr="00C23D8C" w:rsidRDefault="00C23D8C" w:rsidP="00C23D8C">
            <w:pPr>
              <w:numPr>
                <w:ilvl w:val="0"/>
                <w:numId w:val="2"/>
              </w:numPr>
              <w:tabs>
                <w:tab w:val="clear" w:pos="720"/>
              </w:tabs>
              <w:ind w:left="459" w:hanging="459"/>
              <w:jc w:val="both"/>
              <w:rPr>
                <w:sz w:val="20"/>
              </w:rPr>
            </w:pPr>
            <w:r w:rsidRPr="00C23D8C">
              <w:rPr>
                <w:sz w:val="20"/>
              </w:rPr>
              <w:t>specifying a day of commencement for the Instrument in section 2;</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definition of 'chilblains' in subsection 7(2);</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reference to 'ICD-10-AM code' in subsection 7(4);</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9(1) concerning 'exposing the affected part of the body to non-freezing temperatures';</w:t>
            </w:r>
          </w:p>
          <w:p w:rsidR="00C23D8C" w:rsidRPr="00C23D8C" w:rsidRDefault="00C23D8C" w:rsidP="00C23D8C">
            <w:pPr>
              <w:numPr>
                <w:ilvl w:val="0"/>
                <w:numId w:val="2"/>
              </w:numPr>
              <w:tabs>
                <w:tab w:val="clear" w:pos="720"/>
              </w:tabs>
              <w:ind w:left="459" w:hanging="459"/>
              <w:jc w:val="both"/>
              <w:rPr>
                <w:sz w:val="20"/>
              </w:rPr>
            </w:pPr>
            <w:r w:rsidRPr="00C23D8C">
              <w:rPr>
                <w:sz w:val="20"/>
              </w:rPr>
              <w:t>revising the factor in subsection 9(2) concerning 'having a disease from the specified list of diseases';</w:t>
            </w:r>
          </w:p>
          <w:p w:rsidR="00C23D8C" w:rsidRPr="00C23D8C" w:rsidRDefault="00C23D8C" w:rsidP="00C23D8C">
            <w:pPr>
              <w:numPr>
                <w:ilvl w:val="0"/>
                <w:numId w:val="2"/>
              </w:numPr>
              <w:tabs>
                <w:tab w:val="clear" w:pos="720"/>
              </w:tabs>
              <w:ind w:left="459" w:hanging="459"/>
              <w:jc w:val="both"/>
              <w:rPr>
                <w:sz w:val="20"/>
              </w:rPr>
            </w:pPr>
            <w:r w:rsidRPr="00C23D8C">
              <w:rPr>
                <w:sz w:val="20"/>
              </w:rPr>
              <w:t>new factor in subsection 9(3) concerning 'body mass index';</w:t>
            </w:r>
          </w:p>
          <w:p w:rsidR="00C23D8C" w:rsidRPr="00C23D8C" w:rsidRDefault="00C23D8C" w:rsidP="00C23D8C">
            <w:pPr>
              <w:numPr>
                <w:ilvl w:val="0"/>
                <w:numId w:val="2"/>
              </w:numPr>
              <w:tabs>
                <w:tab w:val="clear" w:pos="720"/>
              </w:tabs>
              <w:ind w:left="459" w:hanging="459"/>
              <w:jc w:val="both"/>
              <w:rPr>
                <w:sz w:val="20"/>
              </w:rPr>
            </w:pPr>
            <w:r w:rsidRPr="00C23D8C">
              <w:rPr>
                <w:sz w:val="20"/>
              </w:rPr>
              <w:t>deleting the factor concerning 'having a disease from the specified list', for clinical worsening only;</w:t>
            </w:r>
          </w:p>
          <w:p w:rsidR="00C23D8C" w:rsidRPr="00C23D8C" w:rsidRDefault="00C23D8C" w:rsidP="00C23D8C">
            <w:pPr>
              <w:numPr>
                <w:ilvl w:val="0"/>
                <w:numId w:val="2"/>
              </w:numPr>
              <w:tabs>
                <w:tab w:val="clear" w:pos="720"/>
              </w:tabs>
              <w:ind w:left="459" w:hanging="459"/>
              <w:jc w:val="both"/>
              <w:rPr>
                <w:sz w:val="20"/>
              </w:rPr>
            </w:pPr>
            <w:r w:rsidRPr="00C23D8C">
              <w:rPr>
                <w:sz w:val="20"/>
              </w:rPr>
              <w:t>new definitions of 'BMI', 'MRCA', 'specified list of diseases' and 'VEA' in Schedule 1 - Dictionary;</w:t>
            </w:r>
          </w:p>
          <w:p w:rsidR="00C23D8C" w:rsidRPr="00C23D8C" w:rsidRDefault="00C23D8C" w:rsidP="00C23D8C">
            <w:pPr>
              <w:numPr>
                <w:ilvl w:val="0"/>
                <w:numId w:val="2"/>
              </w:numPr>
              <w:tabs>
                <w:tab w:val="clear" w:pos="720"/>
              </w:tabs>
              <w:ind w:left="459" w:hanging="459"/>
              <w:jc w:val="both"/>
              <w:rPr>
                <w:sz w:val="20"/>
              </w:rPr>
            </w:pPr>
            <w:r w:rsidRPr="00C23D8C">
              <w:rPr>
                <w:sz w:val="20"/>
              </w:rPr>
              <w:lastRenderedPageBreak/>
              <w:t>revising the definition of 'relevant service' in Schedule 1 - Dictionary; and</w:t>
            </w:r>
          </w:p>
          <w:p w:rsidR="00C23D8C" w:rsidRPr="00C23D8C" w:rsidRDefault="00C23D8C" w:rsidP="00C23D8C">
            <w:pPr>
              <w:numPr>
                <w:ilvl w:val="0"/>
                <w:numId w:val="2"/>
              </w:numPr>
              <w:tabs>
                <w:tab w:val="clear" w:pos="720"/>
              </w:tabs>
              <w:spacing w:after="60"/>
              <w:ind w:left="459" w:hanging="459"/>
              <w:jc w:val="both"/>
              <w:rPr>
                <w:sz w:val="20"/>
              </w:rPr>
            </w:pPr>
            <w:r w:rsidRPr="00C23D8C">
              <w:rPr>
                <w:sz w:val="20"/>
              </w:rPr>
              <w:t>deleting the definition of 'a disease from the specified list'.</w:t>
            </w:r>
          </w:p>
          <w:p w:rsidR="00C23D8C" w:rsidRDefault="00C23D8C" w:rsidP="00687EA7">
            <w:pPr>
              <w:pStyle w:val="BodyText"/>
              <w:tabs>
                <w:tab w:val="clear" w:pos="7655"/>
              </w:tabs>
              <w:spacing w:after="60"/>
              <w:ind w:left="34" w:right="0"/>
              <w:jc w:val="both"/>
            </w:pPr>
            <w:r>
              <w:t xml:space="preserve">On 16 October 2017, the Authority wrote to organisations representing veterans, service personnel and their dependants regarding the proposed Instruments and the medical-scientific material considered by the Authority.  This letter emphasised the deletion of factors relating to </w:t>
            </w:r>
            <w:r>
              <w:rPr>
                <w:b/>
                <w:i/>
              </w:rPr>
              <w:t>having a disease from the specified list</w:t>
            </w:r>
            <w:r w:rsidRPr="00C532DE">
              <w:t>, for clinical worsening only</w:t>
            </w:r>
            <w:r>
              <w:rPr>
                <w:szCs w:val="24"/>
              </w:rPr>
              <w:t>.</w:t>
            </w:r>
            <w:r>
              <w:t xml:space="preserve">  The Authority provided an opportunity to the organisations to make representations in relation to the proposed Instrument prior to its determination.  </w:t>
            </w:r>
            <w:r w:rsidRPr="00B0323F">
              <w:t>No submissions</w:t>
            </w:r>
            <w:r>
              <w:t xml:space="preserve"> were received for consideration by the Authority.  Minor changes were made to the proposed Instrument</w:t>
            </w:r>
            <w:r w:rsidR="00594393">
              <w:t>s</w:t>
            </w:r>
            <w:r>
              <w:t xml:space="preserve"> following this consultation process.</w:t>
            </w:r>
          </w:p>
          <w:p w:rsidR="0058666E" w:rsidRPr="00A73805" w:rsidRDefault="0058666E" w:rsidP="00594393">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C23D8C">
              <w:rPr>
                <w:b/>
                <w:i/>
              </w:rPr>
              <w:t>chilblains</w:t>
            </w:r>
            <w:r w:rsidRPr="0058666E">
              <w:rPr>
                <w:b/>
                <w:i/>
              </w:rPr>
              <w:t xml:space="preserve"> </w:t>
            </w:r>
            <w:r w:rsidRPr="00A73805">
              <w:rPr>
                <w:b/>
              </w:rPr>
              <w:t xml:space="preserve">as advertised in the Government Notices Gazette of </w:t>
            </w:r>
            <w:r w:rsidR="00594393">
              <w:rPr>
                <w:b/>
              </w:rPr>
              <w:t>3 May</w:t>
            </w:r>
            <w:r w:rsidRPr="001C027F">
              <w:rPr>
                <w:b/>
              </w:rPr>
              <w:t xml:space="preserve">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407CB8" w:rsidRPr="00C513D2" w:rsidRDefault="00C23D8C" w:rsidP="00C23D8C">
            <w:pPr>
              <w:rPr>
                <w:sz w:val="20"/>
              </w:rPr>
            </w:pPr>
            <w:r>
              <w:rPr>
                <w:sz w:val="20"/>
              </w:rPr>
              <w:lastRenderedPageBreak/>
              <w:t>31</w:t>
            </w:r>
            <w:r w:rsidR="00DA4B2D" w:rsidRPr="00C513D2">
              <w:rPr>
                <w:sz w:val="20"/>
              </w:rPr>
              <w:t xml:space="preserve"> &amp; </w:t>
            </w:r>
            <w:r>
              <w:rPr>
                <w:sz w:val="20"/>
              </w:rPr>
              <w:t>32</w:t>
            </w:r>
            <w:r w:rsidR="00407CB8" w:rsidRPr="00C513D2">
              <w:rPr>
                <w:sz w:val="20"/>
              </w:rPr>
              <w:t>/201</w:t>
            </w:r>
            <w:r w:rsidR="007629F4">
              <w:rPr>
                <w:sz w:val="20"/>
              </w:rPr>
              <w:t>8</w:t>
            </w:r>
          </w:p>
        </w:tc>
        <w:tc>
          <w:tcPr>
            <w:tcW w:w="1842" w:type="dxa"/>
            <w:tcBorders>
              <w:top w:val="single" w:sz="2" w:space="0" w:color="auto"/>
              <w:left w:val="single" w:sz="6" w:space="0" w:color="auto"/>
              <w:bottom w:val="single" w:sz="2" w:space="0" w:color="auto"/>
              <w:right w:val="single" w:sz="6" w:space="0" w:color="auto"/>
            </w:tcBorders>
          </w:tcPr>
          <w:p w:rsidR="00407CB8" w:rsidRPr="00C513D2" w:rsidRDefault="00C23D8C" w:rsidP="00860CEE">
            <w:pPr>
              <w:rPr>
                <w:sz w:val="20"/>
              </w:rPr>
            </w:pPr>
            <w:r>
              <w:rPr>
                <w:sz w:val="20"/>
              </w:rPr>
              <w:t>popliteal cyst</w:t>
            </w:r>
          </w:p>
        </w:tc>
        <w:tc>
          <w:tcPr>
            <w:tcW w:w="7912" w:type="dxa"/>
            <w:tcBorders>
              <w:top w:val="single" w:sz="6" w:space="0" w:color="auto"/>
              <w:left w:val="single" w:sz="6" w:space="0" w:color="auto"/>
              <w:bottom w:val="single" w:sz="6" w:space="0" w:color="auto"/>
              <w:right w:val="single" w:sz="6" w:space="0" w:color="auto"/>
            </w:tcBorders>
          </w:tcPr>
          <w:p w:rsidR="00407CB8" w:rsidRPr="00694850" w:rsidRDefault="00407CB8" w:rsidP="00323B01">
            <w:pPr>
              <w:pStyle w:val="BodyText"/>
              <w:spacing w:after="60"/>
              <w:ind w:left="34" w:right="272"/>
              <w:rPr>
                <w:b/>
                <w:sz w:val="19"/>
                <w:szCs w:val="19"/>
              </w:rPr>
            </w:pPr>
            <w:r w:rsidRPr="00694850">
              <w:rPr>
                <w:b/>
                <w:sz w:val="19"/>
                <w:szCs w:val="19"/>
              </w:rPr>
              <w:t>New Condition</w:t>
            </w:r>
          </w:p>
          <w:p w:rsidR="00407CB8" w:rsidRPr="00694850" w:rsidRDefault="00407CB8" w:rsidP="001433FB">
            <w:pPr>
              <w:pStyle w:val="BodyText"/>
              <w:tabs>
                <w:tab w:val="left" w:pos="6753"/>
              </w:tabs>
              <w:spacing w:after="40"/>
              <w:ind w:right="272"/>
              <w:jc w:val="both"/>
              <w:rPr>
                <w:sz w:val="19"/>
                <w:szCs w:val="19"/>
              </w:rPr>
            </w:pPr>
            <w:r w:rsidRPr="00694850">
              <w:rPr>
                <w:b/>
                <w:sz w:val="19"/>
                <w:szCs w:val="19"/>
              </w:rPr>
              <w:t xml:space="preserve">The determining of these new Instruments finalises the investigation in relation to </w:t>
            </w:r>
            <w:r w:rsidR="001433FB">
              <w:rPr>
                <w:b/>
                <w:i/>
                <w:sz w:val="19"/>
                <w:szCs w:val="19"/>
              </w:rPr>
              <w:t>Baker's</w:t>
            </w:r>
            <w:r w:rsidR="00C23D8C" w:rsidRPr="00C23D8C">
              <w:rPr>
                <w:b/>
                <w:i/>
                <w:sz w:val="19"/>
                <w:szCs w:val="19"/>
              </w:rPr>
              <w:t xml:space="preserve"> cyst</w:t>
            </w:r>
            <w:r w:rsidR="0058666E" w:rsidRPr="0058666E">
              <w:rPr>
                <w:b/>
                <w:i/>
                <w:sz w:val="19"/>
                <w:szCs w:val="19"/>
              </w:rPr>
              <w:t xml:space="preserve"> </w:t>
            </w:r>
            <w:r w:rsidRPr="00694850">
              <w:rPr>
                <w:b/>
                <w:sz w:val="19"/>
                <w:szCs w:val="19"/>
              </w:rPr>
              <w:t xml:space="preserve">as advertised in the Government Notices Gazette of </w:t>
            </w:r>
            <w:r w:rsidR="0058666E">
              <w:rPr>
                <w:b/>
                <w:sz w:val="19"/>
                <w:szCs w:val="19"/>
                <w:lang w:val="en-GB"/>
              </w:rPr>
              <w:t>10 January 2017</w:t>
            </w:r>
            <w:r w:rsidRPr="00694850">
              <w:rPr>
                <w:b/>
                <w:sz w:val="19"/>
                <w:szCs w:val="19"/>
              </w:rPr>
              <w:t>.</w:t>
            </w:r>
          </w:p>
        </w:tc>
      </w:tr>
      <w:tr w:rsidR="00C23D8C" w:rsidRPr="00C513D2" w:rsidTr="001D7F9A">
        <w:tc>
          <w:tcPr>
            <w:tcW w:w="993" w:type="dxa"/>
            <w:tcBorders>
              <w:top w:val="single" w:sz="6" w:space="0" w:color="auto"/>
              <w:left w:val="single" w:sz="6" w:space="0" w:color="auto"/>
              <w:bottom w:val="single" w:sz="6" w:space="0" w:color="auto"/>
              <w:right w:val="single" w:sz="6" w:space="0" w:color="auto"/>
            </w:tcBorders>
          </w:tcPr>
          <w:p w:rsidR="00C23D8C" w:rsidRDefault="00C23D8C" w:rsidP="00C23D8C">
            <w:pPr>
              <w:rPr>
                <w:sz w:val="20"/>
              </w:rPr>
            </w:pPr>
            <w:r>
              <w:rPr>
                <w:sz w:val="20"/>
              </w:rPr>
              <w:t>33 &amp; 34/2018</w:t>
            </w:r>
          </w:p>
        </w:tc>
        <w:tc>
          <w:tcPr>
            <w:tcW w:w="1842" w:type="dxa"/>
            <w:tcBorders>
              <w:top w:val="single" w:sz="2" w:space="0" w:color="auto"/>
              <w:left w:val="single" w:sz="6" w:space="0" w:color="auto"/>
              <w:bottom w:val="single" w:sz="2" w:space="0" w:color="auto"/>
              <w:right w:val="single" w:sz="6" w:space="0" w:color="auto"/>
            </w:tcBorders>
          </w:tcPr>
          <w:p w:rsidR="00C23D8C" w:rsidRDefault="00C23D8C" w:rsidP="00860CEE">
            <w:pPr>
              <w:rPr>
                <w:sz w:val="20"/>
              </w:rPr>
            </w:pPr>
            <w:r>
              <w:rPr>
                <w:sz w:val="20"/>
              </w:rPr>
              <w:t>suicide &amp; attempted suicide</w:t>
            </w:r>
          </w:p>
        </w:tc>
        <w:tc>
          <w:tcPr>
            <w:tcW w:w="7912" w:type="dxa"/>
            <w:tcBorders>
              <w:top w:val="single" w:sz="6" w:space="0" w:color="auto"/>
              <w:left w:val="single" w:sz="6" w:space="0" w:color="auto"/>
              <w:bottom w:val="single" w:sz="6" w:space="0" w:color="auto"/>
              <w:right w:val="single" w:sz="6" w:space="0" w:color="auto"/>
            </w:tcBorders>
          </w:tcPr>
          <w:p w:rsidR="00C23D8C" w:rsidRDefault="00C23D8C" w:rsidP="00323B01">
            <w:pPr>
              <w:pStyle w:val="BodyText"/>
              <w:spacing w:after="60"/>
              <w:ind w:left="34" w:right="272"/>
              <w:rPr>
                <w:b/>
                <w:sz w:val="19"/>
                <w:szCs w:val="19"/>
              </w:rPr>
            </w:pPr>
            <w:r>
              <w:rPr>
                <w:b/>
                <w:sz w:val="19"/>
                <w:szCs w:val="19"/>
              </w:rPr>
              <w:t>Amendment</w:t>
            </w:r>
          </w:p>
          <w:p w:rsidR="008F555D" w:rsidRPr="001C5985" w:rsidRDefault="008F555D" w:rsidP="008F555D">
            <w:pPr>
              <w:spacing w:after="60"/>
              <w:jc w:val="both"/>
              <w:rPr>
                <w:sz w:val="19"/>
                <w:szCs w:val="19"/>
              </w:rPr>
            </w:pPr>
            <w:r w:rsidRPr="001C5985">
              <w:rPr>
                <w:sz w:val="19"/>
                <w:szCs w:val="19"/>
              </w:rPr>
              <w:t xml:space="preserve">These instruments amend Statements of Principles Nos. </w:t>
            </w:r>
            <w:r>
              <w:rPr>
                <w:sz w:val="19"/>
                <w:szCs w:val="19"/>
              </w:rPr>
              <w:t>6</w:t>
            </w:r>
            <w:r w:rsidRPr="001C5985">
              <w:rPr>
                <w:sz w:val="19"/>
                <w:szCs w:val="19"/>
              </w:rPr>
              <w:t xml:space="preserve">5 &amp; </w:t>
            </w:r>
            <w:r>
              <w:rPr>
                <w:sz w:val="19"/>
                <w:szCs w:val="19"/>
              </w:rPr>
              <w:t>6</w:t>
            </w:r>
            <w:r w:rsidRPr="001C5985">
              <w:rPr>
                <w:sz w:val="19"/>
                <w:szCs w:val="19"/>
              </w:rPr>
              <w:t>6 of 201</w:t>
            </w:r>
            <w:r>
              <w:rPr>
                <w:sz w:val="19"/>
                <w:szCs w:val="19"/>
              </w:rPr>
              <w:t>6, as amended,</w:t>
            </w:r>
            <w:r w:rsidRPr="001C5985">
              <w:rPr>
                <w:sz w:val="19"/>
                <w:szCs w:val="19"/>
              </w:rPr>
              <w:t xml:space="preserve"> concerning </w:t>
            </w:r>
            <w:r>
              <w:rPr>
                <w:b/>
                <w:i/>
                <w:sz w:val="19"/>
                <w:szCs w:val="19"/>
              </w:rPr>
              <w:t>suicide and attempted suicide</w:t>
            </w:r>
            <w:r w:rsidRPr="001C5985">
              <w:rPr>
                <w:b/>
                <w:i/>
                <w:sz w:val="19"/>
                <w:szCs w:val="19"/>
              </w:rPr>
              <w:t xml:space="preserve"> </w:t>
            </w:r>
            <w:r w:rsidRPr="001C5985">
              <w:rPr>
                <w:sz w:val="19"/>
                <w:szCs w:val="19"/>
              </w:rPr>
              <w:t>by:</w:t>
            </w:r>
          </w:p>
          <w:p w:rsidR="008F555D" w:rsidRPr="001C5985" w:rsidRDefault="008F555D" w:rsidP="008F555D">
            <w:pPr>
              <w:pStyle w:val="BodyText"/>
              <w:tabs>
                <w:tab w:val="left" w:pos="6753"/>
              </w:tabs>
              <w:ind w:right="33"/>
              <w:jc w:val="both"/>
              <w:rPr>
                <w:b/>
                <w:i/>
                <w:sz w:val="19"/>
                <w:szCs w:val="19"/>
              </w:rPr>
            </w:pPr>
            <w:r w:rsidRPr="001C5985">
              <w:rPr>
                <w:b/>
                <w:i/>
                <w:sz w:val="19"/>
                <w:szCs w:val="19"/>
              </w:rPr>
              <w:t xml:space="preserve">For RH Amendment </w:t>
            </w:r>
            <w:proofErr w:type="spellStart"/>
            <w:r w:rsidRPr="001C5985">
              <w:rPr>
                <w:b/>
                <w:i/>
                <w:sz w:val="19"/>
                <w:szCs w:val="19"/>
              </w:rPr>
              <w:t>SoP</w:t>
            </w:r>
            <w:proofErr w:type="spellEnd"/>
            <w:r w:rsidRPr="001C5985">
              <w:rPr>
                <w:sz w:val="19"/>
                <w:szCs w:val="19"/>
              </w:rPr>
              <w:t xml:space="preserve"> </w:t>
            </w:r>
            <w:r w:rsidRPr="001C5985">
              <w:rPr>
                <w:b/>
                <w:i/>
                <w:sz w:val="19"/>
                <w:szCs w:val="19"/>
              </w:rPr>
              <w:t xml:space="preserve">(Instrument No. </w:t>
            </w:r>
            <w:r>
              <w:rPr>
                <w:b/>
                <w:i/>
                <w:sz w:val="19"/>
                <w:szCs w:val="19"/>
              </w:rPr>
              <w:t>33</w:t>
            </w:r>
            <w:r w:rsidRPr="001C5985">
              <w:rPr>
                <w:b/>
                <w:i/>
                <w:sz w:val="19"/>
                <w:szCs w:val="19"/>
              </w:rPr>
              <w:t>/201</w:t>
            </w:r>
            <w:r w:rsidR="001D7F9A">
              <w:rPr>
                <w:b/>
                <w:i/>
                <w:sz w:val="19"/>
                <w:szCs w:val="19"/>
              </w:rPr>
              <w:t>8</w:t>
            </w:r>
            <w:r w:rsidRPr="001C5985">
              <w:rPr>
                <w:b/>
                <w:i/>
                <w:sz w:val="19"/>
                <w:szCs w:val="19"/>
              </w:rPr>
              <w:t>)</w:t>
            </w:r>
          </w:p>
          <w:p w:rsidR="00687EA7" w:rsidRDefault="00687EA7" w:rsidP="00687EA7">
            <w:pPr>
              <w:numPr>
                <w:ilvl w:val="0"/>
                <w:numId w:val="6"/>
              </w:numPr>
              <w:tabs>
                <w:tab w:val="clear" w:pos="760"/>
                <w:tab w:val="num" w:pos="318"/>
                <w:tab w:val="num" w:pos="1276"/>
                <w:tab w:val="left" w:pos="6753"/>
              </w:tabs>
              <w:ind w:left="318" w:right="34" w:hanging="318"/>
              <w:jc w:val="both"/>
              <w:rPr>
                <w:sz w:val="19"/>
                <w:szCs w:val="19"/>
                <w:lang w:val="en-GB"/>
              </w:rPr>
            </w:pPr>
            <w:r w:rsidRPr="00687EA7">
              <w:rPr>
                <w:sz w:val="19"/>
                <w:szCs w:val="19"/>
                <w:lang w:val="en-GB"/>
              </w:rPr>
              <w:t>specifies a day of commencement for the amendment</w:t>
            </w:r>
            <w:r w:rsidR="00594393">
              <w:rPr>
                <w:sz w:val="19"/>
                <w:szCs w:val="19"/>
                <w:lang w:val="en-GB"/>
              </w:rPr>
              <w:t>;</w:t>
            </w:r>
            <w:r w:rsidRPr="00687EA7">
              <w:rPr>
                <w:sz w:val="19"/>
                <w:szCs w:val="19"/>
                <w:lang w:val="en-GB"/>
              </w:rPr>
              <w:t xml:space="preserve"> </w:t>
            </w:r>
          </w:p>
          <w:p w:rsidR="008F555D" w:rsidRPr="008F555D" w:rsidRDefault="008F555D" w:rsidP="00687EA7">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replacing the existing factor in subsection 9(11) concerning 'a category 2 stressor';</w:t>
            </w:r>
          </w:p>
          <w:p w:rsidR="008F555D" w:rsidRPr="008F555D" w:rsidRDefault="008F555D" w:rsidP="008F555D">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 xml:space="preserve">incorporating an additional note </w:t>
            </w:r>
            <w:r w:rsidR="007D6658">
              <w:rPr>
                <w:sz w:val="19"/>
                <w:szCs w:val="19"/>
                <w:lang w:val="en-GB"/>
              </w:rPr>
              <w:t xml:space="preserve">(Note 1) </w:t>
            </w:r>
            <w:r w:rsidRPr="008F555D">
              <w:rPr>
                <w:sz w:val="19"/>
                <w:szCs w:val="19"/>
                <w:lang w:val="en-GB"/>
              </w:rPr>
              <w:t>with the factor in subsection 9(11) concerning '</w:t>
            </w:r>
            <w:r w:rsidR="00594393">
              <w:rPr>
                <w:sz w:val="19"/>
                <w:szCs w:val="19"/>
                <w:lang w:val="en-GB"/>
              </w:rPr>
              <w:t xml:space="preserve">a </w:t>
            </w:r>
            <w:r w:rsidRPr="008F555D">
              <w:rPr>
                <w:sz w:val="19"/>
                <w:szCs w:val="19"/>
                <w:lang w:val="en-GB"/>
              </w:rPr>
              <w:t>category 2 stressor';</w:t>
            </w:r>
          </w:p>
          <w:p w:rsidR="008F555D" w:rsidRPr="008F555D" w:rsidRDefault="008F555D" w:rsidP="008F555D">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deleting the existing factor in subsection 9(11a) concerning 'a problem with a long-term relationship', as it is subsumed by the factor in subsection 9(11);</w:t>
            </w:r>
            <w:r>
              <w:rPr>
                <w:sz w:val="19"/>
                <w:szCs w:val="19"/>
                <w:lang w:val="en-GB"/>
              </w:rPr>
              <w:t xml:space="preserve"> and</w:t>
            </w:r>
          </w:p>
          <w:p w:rsidR="008F555D" w:rsidRPr="008F555D" w:rsidRDefault="008F555D" w:rsidP="008F555D">
            <w:pPr>
              <w:numPr>
                <w:ilvl w:val="0"/>
                <w:numId w:val="6"/>
              </w:numPr>
              <w:tabs>
                <w:tab w:val="clear" w:pos="760"/>
                <w:tab w:val="num" w:pos="318"/>
                <w:tab w:val="num" w:pos="1276"/>
                <w:tab w:val="left" w:pos="6753"/>
              </w:tabs>
              <w:spacing w:after="120"/>
              <w:ind w:left="318" w:right="34" w:hanging="318"/>
              <w:jc w:val="both"/>
              <w:rPr>
                <w:sz w:val="19"/>
                <w:szCs w:val="19"/>
                <w:lang w:val="en-GB"/>
              </w:rPr>
            </w:pPr>
            <w:r w:rsidRPr="008F555D">
              <w:rPr>
                <w:sz w:val="19"/>
                <w:szCs w:val="19"/>
                <w:lang w:val="en-GB"/>
              </w:rPr>
              <w:t>replacing the existing definition of 'category 2 stressor' in Schedule 1 – Dictionary.</w:t>
            </w:r>
          </w:p>
          <w:p w:rsidR="008F555D" w:rsidRPr="001C5985" w:rsidRDefault="008F555D" w:rsidP="008F555D">
            <w:pPr>
              <w:pStyle w:val="BodyText"/>
              <w:tabs>
                <w:tab w:val="left" w:pos="6753"/>
              </w:tabs>
              <w:ind w:right="33"/>
              <w:jc w:val="both"/>
              <w:rPr>
                <w:b/>
                <w:i/>
                <w:sz w:val="19"/>
                <w:szCs w:val="19"/>
              </w:rPr>
            </w:pPr>
            <w:r w:rsidRPr="001C5985">
              <w:rPr>
                <w:b/>
                <w:i/>
                <w:sz w:val="19"/>
                <w:szCs w:val="19"/>
              </w:rPr>
              <w:t xml:space="preserve">For </w:t>
            </w:r>
            <w:proofErr w:type="spellStart"/>
            <w:r w:rsidRPr="001C5985">
              <w:rPr>
                <w:b/>
                <w:i/>
                <w:sz w:val="19"/>
                <w:szCs w:val="19"/>
              </w:rPr>
              <w:t>BoP</w:t>
            </w:r>
            <w:proofErr w:type="spellEnd"/>
            <w:r w:rsidRPr="001C5985">
              <w:rPr>
                <w:b/>
                <w:i/>
                <w:sz w:val="19"/>
                <w:szCs w:val="19"/>
              </w:rPr>
              <w:t xml:space="preserve"> Amendment </w:t>
            </w:r>
            <w:proofErr w:type="spellStart"/>
            <w:r w:rsidRPr="001C5985">
              <w:rPr>
                <w:b/>
                <w:i/>
                <w:sz w:val="19"/>
                <w:szCs w:val="19"/>
              </w:rPr>
              <w:t>SoP</w:t>
            </w:r>
            <w:proofErr w:type="spellEnd"/>
            <w:r w:rsidRPr="001C5985">
              <w:rPr>
                <w:sz w:val="19"/>
                <w:szCs w:val="19"/>
              </w:rPr>
              <w:t xml:space="preserve"> </w:t>
            </w:r>
            <w:r w:rsidRPr="001C5985">
              <w:rPr>
                <w:b/>
                <w:i/>
                <w:sz w:val="19"/>
                <w:szCs w:val="19"/>
              </w:rPr>
              <w:t xml:space="preserve">(Instrument No. </w:t>
            </w:r>
            <w:r>
              <w:rPr>
                <w:b/>
                <w:i/>
                <w:sz w:val="19"/>
                <w:szCs w:val="19"/>
              </w:rPr>
              <w:t>34</w:t>
            </w:r>
            <w:r w:rsidRPr="001C5985">
              <w:rPr>
                <w:b/>
                <w:i/>
                <w:sz w:val="19"/>
                <w:szCs w:val="19"/>
              </w:rPr>
              <w:t>/201</w:t>
            </w:r>
            <w:r w:rsidR="001D7F9A">
              <w:rPr>
                <w:b/>
                <w:i/>
                <w:sz w:val="19"/>
                <w:szCs w:val="19"/>
              </w:rPr>
              <w:t>8</w:t>
            </w:r>
            <w:r w:rsidRPr="001C5985">
              <w:rPr>
                <w:b/>
                <w:i/>
                <w:sz w:val="19"/>
                <w:szCs w:val="19"/>
              </w:rPr>
              <w:t>)</w:t>
            </w:r>
          </w:p>
          <w:p w:rsidR="00687EA7" w:rsidRDefault="00687EA7" w:rsidP="00687EA7">
            <w:pPr>
              <w:numPr>
                <w:ilvl w:val="0"/>
                <w:numId w:val="6"/>
              </w:numPr>
              <w:tabs>
                <w:tab w:val="clear" w:pos="760"/>
                <w:tab w:val="num" w:pos="318"/>
                <w:tab w:val="num" w:pos="1276"/>
                <w:tab w:val="left" w:pos="6753"/>
              </w:tabs>
              <w:ind w:left="318" w:right="34" w:hanging="318"/>
              <w:jc w:val="both"/>
              <w:rPr>
                <w:sz w:val="19"/>
                <w:szCs w:val="19"/>
                <w:lang w:val="en-GB"/>
              </w:rPr>
            </w:pPr>
            <w:r w:rsidRPr="00687EA7">
              <w:rPr>
                <w:sz w:val="19"/>
                <w:szCs w:val="19"/>
                <w:lang w:val="en-GB"/>
              </w:rPr>
              <w:t>specifies a day of commencement for the amendment</w:t>
            </w:r>
            <w:r w:rsidR="007D6658">
              <w:rPr>
                <w:sz w:val="19"/>
                <w:szCs w:val="19"/>
                <w:lang w:val="en-GB"/>
              </w:rPr>
              <w:t>;</w:t>
            </w:r>
            <w:r w:rsidRPr="00687EA7">
              <w:rPr>
                <w:sz w:val="19"/>
                <w:szCs w:val="19"/>
                <w:lang w:val="en-GB"/>
              </w:rPr>
              <w:t xml:space="preserve"> </w:t>
            </w:r>
          </w:p>
          <w:p w:rsidR="008F555D" w:rsidRPr="008F555D" w:rsidRDefault="008F555D" w:rsidP="008F555D">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replacing the existing factor in subsection 9(8) concerning 'a category 2 stressor';</w:t>
            </w:r>
          </w:p>
          <w:p w:rsidR="008F555D" w:rsidRPr="008F555D" w:rsidRDefault="008F555D" w:rsidP="008F555D">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 xml:space="preserve">incorporating an additional note </w:t>
            </w:r>
            <w:r w:rsidR="007D6658">
              <w:rPr>
                <w:sz w:val="19"/>
                <w:szCs w:val="19"/>
                <w:lang w:val="en-GB"/>
              </w:rPr>
              <w:t xml:space="preserve">(Note 1) </w:t>
            </w:r>
            <w:r w:rsidRPr="008F555D">
              <w:rPr>
                <w:sz w:val="19"/>
                <w:szCs w:val="19"/>
                <w:lang w:val="en-GB"/>
              </w:rPr>
              <w:t>with the factor in subsection 9(8) concerning '</w:t>
            </w:r>
            <w:r w:rsidR="007D6658">
              <w:rPr>
                <w:sz w:val="19"/>
                <w:szCs w:val="19"/>
                <w:lang w:val="en-GB"/>
              </w:rPr>
              <w:t>a</w:t>
            </w:r>
            <w:r w:rsidR="00975CF9">
              <w:rPr>
                <w:sz w:val="19"/>
                <w:szCs w:val="19"/>
                <w:lang w:val="en-GB"/>
              </w:rPr>
              <w:t xml:space="preserve"> </w:t>
            </w:r>
            <w:r w:rsidRPr="008F555D">
              <w:rPr>
                <w:sz w:val="19"/>
                <w:szCs w:val="19"/>
                <w:lang w:val="en-GB"/>
              </w:rPr>
              <w:t>category 2 stressor';</w:t>
            </w:r>
          </w:p>
          <w:p w:rsidR="008F555D" w:rsidRPr="008F555D" w:rsidRDefault="008F555D" w:rsidP="008F555D">
            <w:pPr>
              <w:numPr>
                <w:ilvl w:val="0"/>
                <w:numId w:val="6"/>
              </w:numPr>
              <w:tabs>
                <w:tab w:val="clear" w:pos="760"/>
                <w:tab w:val="num" w:pos="318"/>
                <w:tab w:val="num" w:pos="1276"/>
                <w:tab w:val="left" w:pos="6753"/>
              </w:tabs>
              <w:ind w:left="318" w:right="34" w:hanging="318"/>
              <w:jc w:val="both"/>
              <w:rPr>
                <w:sz w:val="19"/>
                <w:szCs w:val="19"/>
                <w:lang w:val="en-GB"/>
              </w:rPr>
            </w:pPr>
            <w:r w:rsidRPr="008F555D">
              <w:rPr>
                <w:sz w:val="19"/>
                <w:szCs w:val="19"/>
                <w:lang w:val="en-GB"/>
              </w:rPr>
              <w:t>deleting the existing factor in subsection 9(8a) concerning 'a problem with a long-term relationship', as it is subsumed by the factor in subsection 9(8);</w:t>
            </w:r>
            <w:r>
              <w:rPr>
                <w:sz w:val="19"/>
                <w:szCs w:val="19"/>
                <w:lang w:val="en-GB"/>
              </w:rPr>
              <w:t xml:space="preserve"> and</w:t>
            </w:r>
          </w:p>
          <w:p w:rsidR="008F555D" w:rsidRPr="008F555D" w:rsidRDefault="008F555D" w:rsidP="00687EA7">
            <w:pPr>
              <w:numPr>
                <w:ilvl w:val="0"/>
                <w:numId w:val="6"/>
              </w:numPr>
              <w:tabs>
                <w:tab w:val="clear" w:pos="760"/>
                <w:tab w:val="num" w:pos="318"/>
                <w:tab w:val="num" w:pos="1276"/>
                <w:tab w:val="left" w:pos="6753"/>
              </w:tabs>
              <w:spacing w:after="60"/>
              <w:ind w:left="318" w:right="34" w:hanging="318"/>
              <w:jc w:val="both"/>
              <w:rPr>
                <w:sz w:val="19"/>
                <w:szCs w:val="19"/>
                <w:lang w:val="en-GB"/>
              </w:rPr>
            </w:pPr>
            <w:r w:rsidRPr="008F555D">
              <w:rPr>
                <w:sz w:val="19"/>
                <w:szCs w:val="19"/>
                <w:lang w:val="en-GB"/>
              </w:rPr>
              <w:t>replacing the existing definition of 'category 2 stressor' in Schedule 1 – Dictionary.</w:t>
            </w:r>
          </w:p>
          <w:p w:rsidR="00C23D8C" w:rsidRPr="00C23D8C" w:rsidRDefault="008F555D" w:rsidP="008F555D">
            <w:pPr>
              <w:pStyle w:val="BodyText"/>
              <w:spacing w:after="60"/>
              <w:ind w:left="34" w:right="272"/>
              <w:rPr>
                <w:sz w:val="19"/>
                <w:szCs w:val="19"/>
              </w:rPr>
            </w:pPr>
            <w:r w:rsidRPr="001C5985">
              <w:rPr>
                <w:b/>
                <w:sz w:val="19"/>
                <w:szCs w:val="19"/>
              </w:rPr>
              <w:t xml:space="preserve">The determining of these Instruments finalises the investigation in relation to </w:t>
            </w:r>
            <w:r>
              <w:rPr>
                <w:b/>
                <w:i/>
                <w:sz w:val="19"/>
                <w:szCs w:val="19"/>
              </w:rPr>
              <w:t>suicide and attempted suicide</w:t>
            </w:r>
            <w:r w:rsidRPr="001C5985">
              <w:rPr>
                <w:b/>
                <w:sz w:val="19"/>
                <w:szCs w:val="19"/>
              </w:rPr>
              <w:t xml:space="preserve"> as advertised in the Government Notices Gazette of </w:t>
            </w:r>
            <w:r w:rsidRPr="008F555D">
              <w:rPr>
                <w:b/>
                <w:sz w:val="19"/>
                <w:szCs w:val="19"/>
                <w:lang w:val="en-GB"/>
              </w:rPr>
              <w:t>29 August 2017</w:t>
            </w:r>
            <w:r w:rsidRPr="001C5985">
              <w:rPr>
                <w:b/>
                <w:sz w:val="19"/>
                <w:szCs w:val="19"/>
              </w:rPr>
              <w:t>.</w:t>
            </w:r>
          </w:p>
        </w:tc>
      </w:tr>
      <w:tr w:rsidR="001D7F9A" w:rsidRPr="00C513D2" w:rsidTr="00C23D8C">
        <w:tc>
          <w:tcPr>
            <w:tcW w:w="993" w:type="dxa"/>
            <w:tcBorders>
              <w:top w:val="single" w:sz="6" w:space="0" w:color="auto"/>
              <w:left w:val="single" w:sz="6" w:space="0" w:color="auto"/>
              <w:bottom w:val="single" w:sz="4" w:space="0" w:color="auto"/>
              <w:right w:val="single" w:sz="6" w:space="0" w:color="auto"/>
            </w:tcBorders>
          </w:tcPr>
          <w:p w:rsidR="001D7F9A" w:rsidRDefault="001D7F9A" w:rsidP="00C23D8C">
            <w:pPr>
              <w:rPr>
                <w:sz w:val="20"/>
              </w:rPr>
            </w:pPr>
            <w:r>
              <w:rPr>
                <w:sz w:val="20"/>
              </w:rPr>
              <w:t>35 &amp; 36/2018</w:t>
            </w:r>
          </w:p>
        </w:tc>
        <w:tc>
          <w:tcPr>
            <w:tcW w:w="1842" w:type="dxa"/>
            <w:tcBorders>
              <w:top w:val="single" w:sz="2" w:space="0" w:color="auto"/>
              <w:left w:val="single" w:sz="6" w:space="0" w:color="auto"/>
              <w:bottom w:val="single" w:sz="4" w:space="0" w:color="auto"/>
              <w:right w:val="single" w:sz="6" w:space="0" w:color="auto"/>
            </w:tcBorders>
          </w:tcPr>
          <w:p w:rsidR="001D7F9A" w:rsidRDefault="001D7F9A" w:rsidP="00860CEE">
            <w:pPr>
              <w:rPr>
                <w:sz w:val="20"/>
              </w:rPr>
            </w:pPr>
            <w:r>
              <w:rPr>
                <w:sz w:val="20"/>
              </w:rPr>
              <w:t>malignant neoplasm of the ovary</w:t>
            </w:r>
          </w:p>
        </w:tc>
        <w:tc>
          <w:tcPr>
            <w:tcW w:w="7912" w:type="dxa"/>
            <w:tcBorders>
              <w:top w:val="single" w:sz="6" w:space="0" w:color="auto"/>
              <w:left w:val="single" w:sz="6" w:space="0" w:color="auto"/>
              <w:bottom w:val="single" w:sz="4" w:space="0" w:color="auto"/>
              <w:right w:val="single" w:sz="6" w:space="0" w:color="auto"/>
            </w:tcBorders>
          </w:tcPr>
          <w:p w:rsidR="001D7F9A" w:rsidRDefault="001D7F9A" w:rsidP="001D7F9A">
            <w:pPr>
              <w:pStyle w:val="BodyText"/>
              <w:spacing w:after="60"/>
              <w:ind w:left="34" w:right="272"/>
              <w:rPr>
                <w:b/>
                <w:sz w:val="19"/>
                <w:szCs w:val="19"/>
              </w:rPr>
            </w:pPr>
            <w:r>
              <w:rPr>
                <w:b/>
                <w:sz w:val="19"/>
                <w:szCs w:val="19"/>
              </w:rPr>
              <w:t>Amendment</w:t>
            </w:r>
          </w:p>
          <w:p w:rsidR="001D7F9A" w:rsidRPr="00687EA7" w:rsidRDefault="001D7F9A" w:rsidP="001D7F9A">
            <w:pPr>
              <w:spacing w:after="60"/>
              <w:jc w:val="both"/>
              <w:rPr>
                <w:sz w:val="19"/>
                <w:szCs w:val="19"/>
              </w:rPr>
            </w:pPr>
            <w:r w:rsidRPr="00687EA7">
              <w:rPr>
                <w:sz w:val="19"/>
                <w:szCs w:val="19"/>
              </w:rPr>
              <w:t xml:space="preserve">These instruments amend Statements of Principles Nos. 9 &amp; 10 of 2018 concerning </w:t>
            </w:r>
            <w:r w:rsidRPr="00687EA7">
              <w:rPr>
                <w:b/>
                <w:i/>
                <w:sz w:val="19"/>
                <w:szCs w:val="19"/>
              </w:rPr>
              <w:t xml:space="preserve">malignant neoplasm of the ovary </w:t>
            </w:r>
            <w:r w:rsidRPr="00687EA7">
              <w:rPr>
                <w:sz w:val="19"/>
                <w:szCs w:val="19"/>
              </w:rPr>
              <w:t>by:</w:t>
            </w:r>
          </w:p>
          <w:p w:rsidR="001D7F9A" w:rsidRPr="00687EA7" w:rsidRDefault="001D7F9A" w:rsidP="001D7F9A">
            <w:pPr>
              <w:pStyle w:val="BodyText"/>
              <w:tabs>
                <w:tab w:val="left" w:pos="6753"/>
              </w:tabs>
              <w:ind w:right="33"/>
              <w:jc w:val="both"/>
              <w:rPr>
                <w:b/>
                <w:i/>
                <w:sz w:val="19"/>
                <w:szCs w:val="19"/>
              </w:rPr>
            </w:pPr>
            <w:r w:rsidRPr="00687EA7">
              <w:rPr>
                <w:b/>
                <w:i/>
                <w:sz w:val="19"/>
                <w:szCs w:val="19"/>
              </w:rPr>
              <w:t xml:space="preserve">For RH Amendment </w:t>
            </w:r>
            <w:proofErr w:type="spellStart"/>
            <w:r w:rsidRPr="00687EA7">
              <w:rPr>
                <w:b/>
                <w:i/>
                <w:sz w:val="19"/>
                <w:szCs w:val="19"/>
              </w:rPr>
              <w:t>SoP</w:t>
            </w:r>
            <w:proofErr w:type="spellEnd"/>
            <w:r w:rsidRPr="00687EA7">
              <w:rPr>
                <w:sz w:val="19"/>
                <w:szCs w:val="19"/>
              </w:rPr>
              <w:t xml:space="preserve"> </w:t>
            </w:r>
            <w:r w:rsidRPr="00687EA7">
              <w:rPr>
                <w:b/>
                <w:i/>
                <w:sz w:val="19"/>
                <w:szCs w:val="19"/>
              </w:rPr>
              <w:t>(Instrument No. 35/2018)</w:t>
            </w:r>
          </w:p>
          <w:p w:rsidR="00687EA7" w:rsidRPr="00687EA7" w:rsidRDefault="00687EA7" w:rsidP="00687EA7">
            <w:pPr>
              <w:numPr>
                <w:ilvl w:val="0"/>
                <w:numId w:val="6"/>
              </w:numPr>
              <w:tabs>
                <w:tab w:val="clear" w:pos="760"/>
                <w:tab w:val="num" w:pos="318"/>
                <w:tab w:val="num" w:pos="1276"/>
                <w:tab w:val="left" w:pos="6753"/>
              </w:tabs>
              <w:ind w:left="318" w:right="34" w:hanging="318"/>
              <w:jc w:val="both"/>
              <w:rPr>
                <w:sz w:val="19"/>
                <w:szCs w:val="19"/>
                <w:lang w:val="en-GB"/>
              </w:rPr>
            </w:pPr>
            <w:r w:rsidRPr="00687EA7">
              <w:rPr>
                <w:sz w:val="19"/>
                <w:szCs w:val="19"/>
                <w:lang w:val="en-GB"/>
              </w:rPr>
              <w:t>specifies a day of commencement for the amendment</w:t>
            </w:r>
            <w:r w:rsidR="007D6658">
              <w:rPr>
                <w:sz w:val="19"/>
                <w:szCs w:val="19"/>
                <w:lang w:val="en-GB"/>
              </w:rPr>
              <w:t>;</w:t>
            </w:r>
            <w:r w:rsidRPr="00687EA7">
              <w:rPr>
                <w:sz w:val="19"/>
                <w:szCs w:val="19"/>
                <w:lang w:val="en-GB"/>
              </w:rPr>
              <w:t xml:space="preserve"> </w:t>
            </w:r>
          </w:p>
          <w:p w:rsidR="001D7F9A" w:rsidRPr="00687EA7" w:rsidRDefault="00C11CE4" w:rsidP="00C11CE4">
            <w:pPr>
              <w:numPr>
                <w:ilvl w:val="0"/>
                <w:numId w:val="6"/>
              </w:numPr>
              <w:tabs>
                <w:tab w:val="clear" w:pos="760"/>
                <w:tab w:val="num" w:pos="318"/>
                <w:tab w:val="num" w:pos="1276"/>
                <w:tab w:val="left" w:pos="6753"/>
              </w:tabs>
              <w:spacing w:after="60"/>
              <w:ind w:left="318" w:right="34" w:hanging="318"/>
              <w:jc w:val="both"/>
              <w:rPr>
                <w:sz w:val="19"/>
                <w:szCs w:val="19"/>
                <w:lang w:val="en-GB"/>
              </w:rPr>
            </w:pPr>
            <w:r w:rsidRPr="00687EA7">
              <w:rPr>
                <w:sz w:val="19"/>
                <w:szCs w:val="19"/>
                <w:lang w:val="en-GB"/>
              </w:rPr>
              <w:t>amending a typographical error involving a cross reference to a factor in the Statement of Principles.  In particular in subsection 10(2) this was an incorrect cross reference to subsection 9(11) when subsection 9(12) was intended.</w:t>
            </w:r>
          </w:p>
          <w:p w:rsidR="001D7F9A" w:rsidRPr="00687EA7" w:rsidRDefault="001D7F9A" w:rsidP="001D7F9A">
            <w:pPr>
              <w:pStyle w:val="BodyText"/>
              <w:tabs>
                <w:tab w:val="left" w:pos="6753"/>
              </w:tabs>
              <w:ind w:right="33"/>
              <w:jc w:val="both"/>
              <w:rPr>
                <w:b/>
                <w:i/>
                <w:sz w:val="19"/>
                <w:szCs w:val="19"/>
              </w:rPr>
            </w:pPr>
            <w:r w:rsidRPr="00687EA7">
              <w:rPr>
                <w:b/>
                <w:i/>
                <w:sz w:val="19"/>
                <w:szCs w:val="19"/>
              </w:rPr>
              <w:t xml:space="preserve">For </w:t>
            </w:r>
            <w:proofErr w:type="spellStart"/>
            <w:r w:rsidRPr="00687EA7">
              <w:rPr>
                <w:b/>
                <w:i/>
                <w:sz w:val="19"/>
                <w:szCs w:val="19"/>
              </w:rPr>
              <w:t>BoP</w:t>
            </w:r>
            <w:proofErr w:type="spellEnd"/>
            <w:r w:rsidRPr="00687EA7">
              <w:rPr>
                <w:b/>
                <w:i/>
                <w:sz w:val="19"/>
                <w:szCs w:val="19"/>
              </w:rPr>
              <w:t xml:space="preserve"> Amendment </w:t>
            </w:r>
            <w:proofErr w:type="spellStart"/>
            <w:r w:rsidRPr="00687EA7">
              <w:rPr>
                <w:b/>
                <w:i/>
                <w:sz w:val="19"/>
                <w:szCs w:val="19"/>
              </w:rPr>
              <w:t>SoP</w:t>
            </w:r>
            <w:proofErr w:type="spellEnd"/>
            <w:r w:rsidRPr="00687EA7">
              <w:rPr>
                <w:sz w:val="19"/>
                <w:szCs w:val="19"/>
              </w:rPr>
              <w:t xml:space="preserve"> </w:t>
            </w:r>
            <w:r w:rsidRPr="00687EA7">
              <w:rPr>
                <w:b/>
                <w:i/>
                <w:sz w:val="19"/>
                <w:szCs w:val="19"/>
              </w:rPr>
              <w:t>(Instrument No. 36/2018)</w:t>
            </w:r>
          </w:p>
          <w:p w:rsidR="00687EA7" w:rsidRPr="00687EA7" w:rsidRDefault="00687EA7" w:rsidP="00687EA7">
            <w:pPr>
              <w:numPr>
                <w:ilvl w:val="0"/>
                <w:numId w:val="6"/>
              </w:numPr>
              <w:tabs>
                <w:tab w:val="clear" w:pos="760"/>
                <w:tab w:val="num" w:pos="318"/>
                <w:tab w:val="num" w:pos="1276"/>
                <w:tab w:val="left" w:pos="6753"/>
              </w:tabs>
              <w:ind w:left="318" w:right="34" w:hanging="318"/>
              <w:jc w:val="both"/>
              <w:rPr>
                <w:sz w:val="19"/>
                <w:szCs w:val="19"/>
                <w:lang w:val="en-GB"/>
              </w:rPr>
            </w:pPr>
            <w:r w:rsidRPr="00687EA7">
              <w:rPr>
                <w:sz w:val="19"/>
                <w:szCs w:val="19"/>
                <w:lang w:val="en-GB"/>
              </w:rPr>
              <w:t>specifies a day of commencement for the amendment</w:t>
            </w:r>
            <w:r w:rsidR="007D6658">
              <w:rPr>
                <w:sz w:val="19"/>
                <w:szCs w:val="19"/>
                <w:lang w:val="en-GB"/>
              </w:rPr>
              <w:t>;</w:t>
            </w:r>
            <w:r w:rsidRPr="00687EA7">
              <w:rPr>
                <w:sz w:val="19"/>
                <w:szCs w:val="19"/>
                <w:lang w:val="en-GB"/>
              </w:rPr>
              <w:t xml:space="preserve"> </w:t>
            </w:r>
          </w:p>
          <w:p w:rsidR="001D7F9A" w:rsidRPr="00687EA7" w:rsidRDefault="00C11CE4" w:rsidP="00C11CE4">
            <w:pPr>
              <w:numPr>
                <w:ilvl w:val="0"/>
                <w:numId w:val="6"/>
              </w:numPr>
              <w:tabs>
                <w:tab w:val="clear" w:pos="760"/>
                <w:tab w:val="num" w:pos="318"/>
                <w:tab w:val="num" w:pos="1276"/>
                <w:tab w:val="left" w:pos="6753"/>
              </w:tabs>
              <w:spacing w:after="60"/>
              <w:ind w:left="318" w:right="34" w:hanging="318"/>
              <w:jc w:val="both"/>
              <w:rPr>
                <w:sz w:val="19"/>
                <w:szCs w:val="19"/>
                <w:lang w:val="en-GB"/>
              </w:rPr>
            </w:pPr>
            <w:r w:rsidRPr="00687EA7">
              <w:rPr>
                <w:sz w:val="19"/>
                <w:szCs w:val="19"/>
                <w:lang w:val="en-GB"/>
              </w:rPr>
              <w:t>amending a typographical error involving a cross reference to a factor in the Statement of Principles.  In particular in subsection 10(2) this was an incorrect cross reference to subsection 9(8) when subsection 9(9) was intended.</w:t>
            </w:r>
          </w:p>
          <w:p w:rsidR="001D7F9A" w:rsidRDefault="00C11CE4" w:rsidP="00687EA7">
            <w:pPr>
              <w:pStyle w:val="BodyText"/>
              <w:spacing w:after="60"/>
              <w:ind w:left="34" w:right="272"/>
              <w:rPr>
                <w:b/>
                <w:sz w:val="19"/>
                <w:szCs w:val="19"/>
              </w:rPr>
            </w:pPr>
            <w:r w:rsidRPr="00687EA7">
              <w:rPr>
                <w:b/>
                <w:sz w:val="19"/>
                <w:szCs w:val="19"/>
              </w:rPr>
              <w:t xml:space="preserve">These Instruments more accurately state the results of an investigation notified by the Authority in the Government Notices Gazette of 19 October 2016 concerning </w:t>
            </w:r>
            <w:r w:rsidRPr="001433FB">
              <w:rPr>
                <w:b/>
                <w:i/>
                <w:sz w:val="19"/>
                <w:szCs w:val="19"/>
              </w:rPr>
              <w:t>malignant neoplasm of the ovary</w:t>
            </w:r>
            <w:r w:rsidRPr="00687EA7">
              <w:rPr>
                <w:b/>
                <w:sz w:val="19"/>
                <w:szCs w:val="19"/>
              </w:rPr>
              <w:t xml:space="preserve"> in accordance with section 196G of the VEA.  The determining of Statements of Principles Instrument Nos. 9 &amp; 10 of 2018 and </w:t>
            </w:r>
            <w:r w:rsidR="007D6658">
              <w:rPr>
                <w:b/>
                <w:sz w:val="19"/>
                <w:szCs w:val="19"/>
              </w:rPr>
              <w:t xml:space="preserve">Amendment Statements of Principles </w:t>
            </w:r>
            <w:r w:rsidRPr="00687EA7">
              <w:rPr>
                <w:b/>
                <w:sz w:val="19"/>
                <w:szCs w:val="19"/>
              </w:rPr>
              <w:t xml:space="preserve">Instrument Nos. 35 &amp; 36 of 2018 finalises the investigation in relation to </w:t>
            </w:r>
            <w:r w:rsidRPr="001433FB">
              <w:rPr>
                <w:b/>
                <w:i/>
                <w:sz w:val="19"/>
                <w:szCs w:val="19"/>
              </w:rPr>
              <w:t>malignant neoplasm of the ovary</w:t>
            </w:r>
            <w:r w:rsidRPr="00687EA7">
              <w:rPr>
                <w:b/>
                <w:sz w:val="19"/>
                <w:szCs w:val="19"/>
              </w:rPr>
              <w:t xml:space="preserve"> as advertised in the Government Notices Gazette of 19 October 2016.</w:t>
            </w:r>
          </w:p>
        </w:tc>
      </w:tr>
    </w:tbl>
    <w:p w:rsidR="00DA4B2D" w:rsidRPr="00687EA7" w:rsidRDefault="00DA4B2D" w:rsidP="00DA4B2D">
      <w:pPr>
        <w:spacing w:after="120"/>
        <w:ind w:left="4320"/>
        <w:rPr>
          <w:sz w:val="2"/>
          <w:szCs w:val="2"/>
        </w:rPr>
      </w:pPr>
    </w:p>
    <w:sectPr w:rsidR="00DA4B2D" w:rsidRPr="00687EA7" w:rsidSect="00046BC0">
      <w:headerReference w:type="even" r:id="rId10"/>
      <w:headerReference w:type="default" r:id="rId11"/>
      <w:footerReference w:type="even" r:id="rId12"/>
      <w:footerReference w:type="default" r:id="rId13"/>
      <w:headerReference w:type="first" r:id="rId14"/>
      <w:footerReference w:type="first" r:id="rId15"/>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E3" w:rsidRDefault="008624E3">
      <w:r>
        <w:separator/>
      </w:r>
    </w:p>
  </w:endnote>
  <w:endnote w:type="continuationSeparator" w:id="0">
    <w:p w:rsidR="008624E3" w:rsidRDefault="008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4E3" w:rsidRDefault="00862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p>
  <w:p w:rsidR="008624E3" w:rsidRDefault="008624E3">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32249">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C32249">
      <w:rPr>
        <w:rStyle w:val="PageNumber"/>
        <w:noProof/>
        <w:sz w:val="16"/>
        <w:szCs w:val="16"/>
      </w:rPr>
      <w:t>9</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E3" w:rsidRDefault="008624E3">
      <w:r>
        <w:separator/>
      </w:r>
    </w:p>
  </w:footnote>
  <w:footnote w:type="continuationSeparator" w:id="0">
    <w:p w:rsidR="008624E3" w:rsidRDefault="0086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2"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4"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2"/>
  </w:num>
  <w:num w:numId="2">
    <w:abstractNumId w:val="5"/>
  </w:num>
  <w:num w:numId="3">
    <w:abstractNumId w:val="31"/>
  </w:num>
  <w:num w:numId="4">
    <w:abstractNumId w:val="28"/>
  </w:num>
  <w:num w:numId="5">
    <w:abstractNumId w:val="12"/>
  </w:num>
  <w:num w:numId="6">
    <w:abstractNumId w:val="29"/>
  </w:num>
  <w:num w:numId="7">
    <w:abstractNumId w:val="25"/>
  </w:num>
  <w:num w:numId="8">
    <w:abstractNumId w:val="3"/>
  </w:num>
  <w:num w:numId="9">
    <w:abstractNumId w:val="11"/>
  </w:num>
  <w:num w:numId="10">
    <w:abstractNumId w:val="1"/>
  </w:num>
  <w:num w:numId="11">
    <w:abstractNumId w:val="23"/>
  </w:num>
  <w:num w:numId="12">
    <w:abstractNumId w:val="16"/>
  </w:num>
  <w:num w:numId="13">
    <w:abstractNumId w:val="27"/>
  </w:num>
  <w:num w:numId="14">
    <w:abstractNumId w:val="5"/>
  </w:num>
  <w:num w:numId="15">
    <w:abstractNumId w:val="34"/>
  </w:num>
  <w:num w:numId="16">
    <w:abstractNumId w:val="0"/>
  </w:num>
  <w:num w:numId="17">
    <w:abstractNumId w:val="10"/>
  </w:num>
  <w:num w:numId="18">
    <w:abstractNumId w:val="33"/>
  </w:num>
  <w:num w:numId="19">
    <w:abstractNumId w:val="7"/>
  </w:num>
  <w:num w:numId="20">
    <w:abstractNumId w:val="17"/>
  </w:num>
  <w:num w:numId="21">
    <w:abstractNumId w:val="26"/>
  </w:num>
  <w:num w:numId="22">
    <w:abstractNumId w:val="4"/>
  </w:num>
  <w:num w:numId="23">
    <w:abstractNumId w:val="21"/>
  </w:num>
  <w:num w:numId="24">
    <w:abstractNumId w:val="22"/>
  </w:num>
  <w:num w:numId="25">
    <w:abstractNumId w:val="2"/>
  </w:num>
  <w:num w:numId="26">
    <w:abstractNumId w:val="20"/>
  </w:num>
  <w:num w:numId="27">
    <w:abstractNumId w:val="15"/>
  </w:num>
  <w:num w:numId="28">
    <w:abstractNumId w:val="30"/>
  </w:num>
  <w:num w:numId="29">
    <w:abstractNumId w:val="14"/>
  </w:num>
  <w:num w:numId="30">
    <w:abstractNumId w:val="8"/>
  </w:num>
  <w:num w:numId="31">
    <w:abstractNumId w:val="24"/>
  </w:num>
  <w:num w:numId="32">
    <w:abstractNumId w:val="9"/>
  </w:num>
  <w:num w:numId="33">
    <w:abstractNumId w:val="18"/>
  </w:num>
  <w:num w:numId="34">
    <w:abstractNumId w:val="6"/>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3279D"/>
    <w:rsid w:val="00043EA4"/>
    <w:rsid w:val="00046BC0"/>
    <w:rsid w:val="00056496"/>
    <w:rsid w:val="00056AD5"/>
    <w:rsid w:val="00056FDE"/>
    <w:rsid w:val="00075AC6"/>
    <w:rsid w:val="000910A4"/>
    <w:rsid w:val="00091719"/>
    <w:rsid w:val="00096A45"/>
    <w:rsid w:val="00097D55"/>
    <w:rsid w:val="000A10D1"/>
    <w:rsid w:val="000A10DE"/>
    <w:rsid w:val="000C68A0"/>
    <w:rsid w:val="000D5DB1"/>
    <w:rsid w:val="000E4DEF"/>
    <w:rsid w:val="000E7744"/>
    <w:rsid w:val="000F589C"/>
    <w:rsid w:val="00103CB4"/>
    <w:rsid w:val="00104879"/>
    <w:rsid w:val="00104B7B"/>
    <w:rsid w:val="00105188"/>
    <w:rsid w:val="001158F6"/>
    <w:rsid w:val="0011752D"/>
    <w:rsid w:val="00120EE4"/>
    <w:rsid w:val="00126B55"/>
    <w:rsid w:val="00127C7C"/>
    <w:rsid w:val="00142130"/>
    <w:rsid w:val="001433FB"/>
    <w:rsid w:val="00151F5C"/>
    <w:rsid w:val="00155A84"/>
    <w:rsid w:val="00162CE4"/>
    <w:rsid w:val="00170C4E"/>
    <w:rsid w:val="00182314"/>
    <w:rsid w:val="00191676"/>
    <w:rsid w:val="001A68B8"/>
    <w:rsid w:val="001A78B4"/>
    <w:rsid w:val="001B5219"/>
    <w:rsid w:val="001B5AA0"/>
    <w:rsid w:val="001C027F"/>
    <w:rsid w:val="001C5985"/>
    <w:rsid w:val="001D09BC"/>
    <w:rsid w:val="001D68C9"/>
    <w:rsid w:val="001D7F9A"/>
    <w:rsid w:val="001E0473"/>
    <w:rsid w:val="001E7260"/>
    <w:rsid w:val="001F4762"/>
    <w:rsid w:val="00210125"/>
    <w:rsid w:val="00211DA4"/>
    <w:rsid w:val="00214B51"/>
    <w:rsid w:val="0023135A"/>
    <w:rsid w:val="002375CC"/>
    <w:rsid w:val="00240F71"/>
    <w:rsid w:val="0024289C"/>
    <w:rsid w:val="00244B31"/>
    <w:rsid w:val="002469F2"/>
    <w:rsid w:val="00257785"/>
    <w:rsid w:val="0026679F"/>
    <w:rsid w:val="002814C7"/>
    <w:rsid w:val="00282756"/>
    <w:rsid w:val="0028335B"/>
    <w:rsid w:val="00285993"/>
    <w:rsid w:val="0028740F"/>
    <w:rsid w:val="002924B3"/>
    <w:rsid w:val="002C3145"/>
    <w:rsid w:val="002E0408"/>
    <w:rsid w:val="002E15D1"/>
    <w:rsid w:val="002E1723"/>
    <w:rsid w:val="003000E4"/>
    <w:rsid w:val="003054F9"/>
    <w:rsid w:val="00305A79"/>
    <w:rsid w:val="003101BA"/>
    <w:rsid w:val="003167DA"/>
    <w:rsid w:val="0032302D"/>
    <w:rsid w:val="00323B01"/>
    <w:rsid w:val="00332C3A"/>
    <w:rsid w:val="003363C7"/>
    <w:rsid w:val="00347FA7"/>
    <w:rsid w:val="00351BBE"/>
    <w:rsid w:val="00363EE2"/>
    <w:rsid w:val="0036666D"/>
    <w:rsid w:val="00373492"/>
    <w:rsid w:val="003855E9"/>
    <w:rsid w:val="00392F78"/>
    <w:rsid w:val="003A3ECF"/>
    <w:rsid w:val="003B06D3"/>
    <w:rsid w:val="003D6698"/>
    <w:rsid w:val="003E1E3C"/>
    <w:rsid w:val="003E23EA"/>
    <w:rsid w:val="003F32B2"/>
    <w:rsid w:val="003F7437"/>
    <w:rsid w:val="00405793"/>
    <w:rsid w:val="00405AC5"/>
    <w:rsid w:val="00407CB8"/>
    <w:rsid w:val="00411343"/>
    <w:rsid w:val="0041602D"/>
    <w:rsid w:val="004347E1"/>
    <w:rsid w:val="00442CBB"/>
    <w:rsid w:val="004439A8"/>
    <w:rsid w:val="00447D76"/>
    <w:rsid w:val="00453419"/>
    <w:rsid w:val="004669F2"/>
    <w:rsid w:val="00473F0A"/>
    <w:rsid w:val="004755B9"/>
    <w:rsid w:val="00480004"/>
    <w:rsid w:val="0048027A"/>
    <w:rsid w:val="00493433"/>
    <w:rsid w:val="004A119A"/>
    <w:rsid w:val="004A1F8A"/>
    <w:rsid w:val="004A40D3"/>
    <w:rsid w:val="004A79FF"/>
    <w:rsid w:val="004C1B11"/>
    <w:rsid w:val="004C54D5"/>
    <w:rsid w:val="004C5886"/>
    <w:rsid w:val="004D059B"/>
    <w:rsid w:val="004E00E7"/>
    <w:rsid w:val="004F0E6B"/>
    <w:rsid w:val="004F4428"/>
    <w:rsid w:val="004F68D6"/>
    <w:rsid w:val="00517506"/>
    <w:rsid w:val="005217A7"/>
    <w:rsid w:val="00526290"/>
    <w:rsid w:val="005320D3"/>
    <w:rsid w:val="00533E20"/>
    <w:rsid w:val="00537CDC"/>
    <w:rsid w:val="00542E0C"/>
    <w:rsid w:val="0054535F"/>
    <w:rsid w:val="0054538E"/>
    <w:rsid w:val="005454BF"/>
    <w:rsid w:val="0056555F"/>
    <w:rsid w:val="00574C11"/>
    <w:rsid w:val="0058615C"/>
    <w:rsid w:val="0058666E"/>
    <w:rsid w:val="00586726"/>
    <w:rsid w:val="005875CA"/>
    <w:rsid w:val="005903C2"/>
    <w:rsid w:val="00594393"/>
    <w:rsid w:val="00597D0F"/>
    <w:rsid w:val="005C48F9"/>
    <w:rsid w:val="005C79A9"/>
    <w:rsid w:val="005D0CE6"/>
    <w:rsid w:val="005D2BD9"/>
    <w:rsid w:val="005D4C2A"/>
    <w:rsid w:val="005D5463"/>
    <w:rsid w:val="005E49B2"/>
    <w:rsid w:val="005E6B82"/>
    <w:rsid w:val="005F60B6"/>
    <w:rsid w:val="00605651"/>
    <w:rsid w:val="00632B7A"/>
    <w:rsid w:val="00640A93"/>
    <w:rsid w:val="006426E1"/>
    <w:rsid w:val="00642904"/>
    <w:rsid w:val="00652316"/>
    <w:rsid w:val="006558C5"/>
    <w:rsid w:val="00687EA7"/>
    <w:rsid w:val="00694850"/>
    <w:rsid w:val="006A3CB2"/>
    <w:rsid w:val="006B2F25"/>
    <w:rsid w:val="006B355C"/>
    <w:rsid w:val="006C221D"/>
    <w:rsid w:val="006C36B8"/>
    <w:rsid w:val="006E1180"/>
    <w:rsid w:val="006F19D6"/>
    <w:rsid w:val="006F3CE4"/>
    <w:rsid w:val="006F4C7C"/>
    <w:rsid w:val="007155A5"/>
    <w:rsid w:val="00723B41"/>
    <w:rsid w:val="0073248F"/>
    <w:rsid w:val="007340A3"/>
    <w:rsid w:val="00744EEC"/>
    <w:rsid w:val="00751BCC"/>
    <w:rsid w:val="00752893"/>
    <w:rsid w:val="00761EDB"/>
    <w:rsid w:val="007629F4"/>
    <w:rsid w:val="00766FED"/>
    <w:rsid w:val="007718C2"/>
    <w:rsid w:val="007800D1"/>
    <w:rsid w:val="007803DD"/>
    <w:rsid w:val="007B1F16"/>
    <w:rsid w:val="007B25EC"/>
    <w:rsid w:val="007B454D"/>
    <w:rsid w:val="007C098B"/>
    <w:rsid w:val="007C753D"/>
    <w:rsid w:val="007D6658"/>
    <w:rsid w:val="007D69E7"/>
    <w:rsid w:val="007E2F9C"/>
    <w:rsid w:val="007F294A"/>
    <w:rsid w:val="0080326C"/>
    <w:rsid w:val="00804993"/>
    <w:rsid w:val="00812B7B"/>
    <w:rsid w:val="00812EF7"/>
    <w:rsid w:val="00813AE9"/>
    <w:rsid w:val="00815FBB"/>
    <w:rsid w:val="00830FB8"/>
    <w:rsid w:val="00834B76"/>
    <w:rsid w:val="00847749"/>
    <w:rsid w:val="0085113D"/>
    <w:rsid w:val="00852FE0"/>
    <w:rsid w:val="00853BCE"/>
    <w:rsid w:val="008545BE"/>
    <w:rsid w:val="00857C1C"/>
    <w:rsid w:val="00860CEE"/>
    <w:rsid w:val="008624E3"/>
    <w:rsid w:val="0086328E"/>
    <w:rsid w:val="00863A4C"/>
    <w:rsid w:val="00870747"/>
    <w:rsid w:val="00872C0D"/>
    <w:rsid w:val="00877886"/>
    <w:rsid w:val="00887C9E"/>
    <w:rsid w:val="00890D56"/>
    <w:rsid w:val="00892B3B"/>
    <w:rsid w:val="008A32D5"/>
    <w:rsid w:val="008B165A"/>
    <w:rsid w:val="008B4715"/>
    <w:rsid w:val="008C1A2B"/>
    <w:rsid w:val="008E2D20"/>
    <w:rsid w:val="008F555D"/>
    <w:rsid w:val="0090304E"/>
    <w:rsid w:val="00904B10"/>
    <w:rsid w:val="00905545"/>
    <w:rsid w:val="0090566D"/>
    <w:rsid w:val="00914C40"/>
    <w:rsid w:val="00943882"/>
    <w:rsid w:val="00974E24"/>
    <w:rsid w:val="00975CF9"/>
    <w:rsid w:val="009935AA"/>
    <w:rsid w:val="0099374E"/>
    <w:rsid w:val="009B0D88"/>
    <w:rsid w:val="009B53A2"/>
    <w:rsid w:val="009B6352"/>
    <w:rsid w:val="009D1C93"/>
    <w:rsid w:val="009D4D22"/>
    <w:rsid w:val="009E5D11"/>
    <w:rsid w:val="009F18BA"/>
    <w:rsid w:val="009F61B7"/>
    <w:rsid w:val="009F7CAD"/>
    <w:rsid w:val="00A04271"/>
    <w:rsid w:val="00A06826"/>
    <w:rsid w:val="00A16F94"/>
    <w:rsid w:val="00A2228B"/>
    <w:rsid w:val="00A3569F"/>
    <w:rsid w:val="00A463CB"/>
    <w:rsid w:val="00A57480"/>
    <w:rsid w:val="00A63FDF"/>
    <w:rsid w:val="00A64C8E"/>
    <w:rsid w:val="00A73805"/>
    <w:rsid w:val="00A7423F"/>
    <w:rsid w:val="00A876D4"/>
    <w:rsid w:val="00A95F00"/>
    <w:rsid w:val="00AB3052"/>
    <w:rsid w:val="00AB68B5"/>
    <w:rsid w:val="00AC36E9"/>
    <w:rsid w:val="00AC5DAB"/>
    <w:rsid w:val="00AC6B3D"/>
    <w:rsid w:val="00AD3DC3"/>
    <w:rsid w:val="00AD5B52"/>
    <w:rsid w:val="00AD7581"/>
    <w:rsid w:val="00AE3563"/>
    <w:rsid w:val="00AE53A9"/>
    <w:rsid w:val="00AF7EA6"/>
    <w:rsid w:val="00B02F16"/>
    <w:rsid w:val="00B13678"/>
    <w:rsid w:val="00B174C2"/>
    <w:rsid w:val="00B23DE0"/>
    <w:rsid w:val="00B2575D"/>
    <w:rsid w:val="00B329B5"/>
    <w:rsid w:val="00B40633"/>
    <w:rsid w:val="00B408EE"/>
    <w:rsid w:val="00B507A5"/>
    <w:rsid w:val="00B56D13"/>
    <w:rsid w:val="00B803B0"/>
    <w:rsid w:val="00B80718"/>
    <w:rsid w:val="00B861E3"/>
    <w:rsid w:val="00B976B3"/>
    <w:rsid w:val="00BA1274"/>
    <w:rsid w:val="00BB7038"/>
    <w:rsid w:val="00BB7B5C"/>
    <w:rsid w:val="00BC6098"/>
    <w:rsid w:val="00BD1EE7"/>
    <w:rsid w:val="00BD6588"/>
    <w:rsid w:val="00BE1FAE"/>
    <w:rsid w:val="00BE3317"/>
    <w:rsid w:val="00BE4ADD"/>
    <w:rsid w:val="00BF7D54"/>
    <w:rsid w:val="00C06A95"/>
    <w:rsid w:val="00C11CE4"/>
    <w:rsid w:val="00C1282F"/>
    <w:rsid w:val="00C15F3C"/>
    <w:rsid w:val="00C17DA9"/>
    <w:rsid w:val="00C20561"/>
    <w:rsid w:val="00C23D8C"/>
    <w:rsid w:val="00C240D9"/>
    <w:rsid w:val="00C32249"/>
    <w:rsid w:val="00C513D2"/>
    <w:rsid w:val="00C560CF"/>
    <w:rsid w:val="00C5734D"/>
    <w:rsid w:val="00C61EF0"/>
    <w:rsid w:val="00C63141"/>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2420"/>
    <w:rsid w:val="00D23541"/>
    <w:rsid w:val="00D243FF"/>
    <w:rsid w:val="00D3020E"/>
    <w:rsid w:val="00D31D9E"/>
    <w:rsid w:val="00D3458F"/>
    <w:rsid w:val="00D43A30"/>
    <w:rsid w:val="00D43B57"/>
    <w:rsid w:val="00D67BDC"/>
    <w:rsid w:val="00D7698B"/>
    <w:rsid w:val="00D771CA"/>
    <w:rsid w:val="00D84F1F"/>
    <w:rsid w:val="00D91073"/>
    <w:rsid w:val="00D915AD"/>
    <w:rsid w:val="00DA3B20"/>
    <w:rsid w:val="00DA4B2D"/>
    <w:rsid w:val="00DA7705"/>
    <w:rsid w:val="00DB6362"/>
    <w:rsid w:val="00DC15AE"/>
    <w:rsid w:val="00DC32DB"/>
    <w:rsid w:val="00DC68E2"/>
    <w:rsid w:val="00DE4362"/>
    <w:rsid w:val="00DF0DF2"/>
    <w:rsid w:val="00DF22AE"/>
    <w:rsid w:val="00E04147"/>
    <w:rsid w:val="00E1345D"/>
    <w:rsid w:val="00E136CE"/>
    <w:rsid w:val="00E309B9"/>
    <w:rsid w:val="00E321A8"/>
    <w:rsid w:val="00E34DC5"/>
    <w:rsid w:val="00E46EFD"/>
    <w:rsid w:val="00E4719A"/>
    <w:rsid w:val="00E47B27"/>
    <w:rsid w:val="00E50A6C"/>
    <w:rsid w:val="00E50D77"/>
    <w:rsid w:val="00E53019"/>
    <w:rsid w:val="00E709BA"/>
    <w:rsid w:val="00E96581"/>
    <w:rsid w:val="00EA33B4"/>
    <w:rsid w:val="00EA3814"/>
    <w:rsid w:val="00EB2BE5"/>
    <w:rsid w:val="00EB4F2A"/>
    <w:rsid w:val="00EB59A4"/>
    <w:rsid w:val="00EE03AB"/>
    <w:rsid w:val="00EE1894"/>
    <w:rsid w:val="00EE1ED2"/>
    <w:rsid w:val="00EE5AEA"/>
    <w:rsid w:val="00EF3D25"/>
    <w:rsid w:val="00EF6BF3"/>
    <w:rsid w:val="00F03806"/>
    <w:rsid w:val="00F41E35"/>
    <w:rsid w:val="00F44372"/>
    <w:rsid w:val="00F608A8"/>
    <w:rsid w:val="00F634B5"/>
    <w:rsid w:val="00F676DC"/>
    <w:rsid w:val="00F74D34"/>
    <w:rsid w:val="00F750C8"/>
    <w:rsid w:val="00F84748"/>
    <w:rsid w:val="00F92CFF"/>
    <w:rsid w:val="00FA4356"/>
    <w:rsid w:val="00FB0997"/>
    <w:rsid w:val="00FC553B"/>
    <w:rsid w:val="00FD0D47"/>
    <w:rsid w:val="00FE1455"/>
    <w:rsid w:val="00FE1CEA"/>
    <w:rsid w:val="00FE6FA4"/>
    <w:rsid w:val="00FF0417"/>
    <w:rsid w:val="00FF0656"/>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4518</Words>
  <Characters>27404</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2018-01-31T02:47:00Z</dcterms:created>
  <dcterms:modified xsi:type="dcterms:W3CDTF">2018-02-20T03:50:00Z</dcterms:modified>
</cp:coreProperties>
</file>