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934AB3" w:rsidP="006647B7">
      <w:pPr>
        <w:pStyle w:val="Plainheader"/>
      </w:pPr>
      <w:bookmarkStart w:id="0" w:name="SoP_Name_Title"/>
      <w:proofErr w:type="gramStart"/>
      <w:r>
        <w:t>WARTS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AE2D25">
        <w:t>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934AB3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156112">
        <w:rPr>
          <w:b w:val="0"/>
        </w:rPr>
        <w:t>27</w:t>
      </w:r>
      <w:r w:rsidR="00AE2D25">
        <w:rPr>
          <w:b w:val="0"/>
        </w:rPr>
        <w:t xml:space="preserve"> February 2023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t>Contents</w:t>
      </w:r>
    </w:p>
    <w:bookmarkStart w:id="3" w:name="BKCheck15B_2"/>
    <w:bookmarkEnd w:id="3"/>
    <w:p w:rsidR="00AE2D2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E2D25">
        <w:rPr>
          <w:noProof/>
        </w:rPr>
        <w:t>1</w:t>
      </w:r>
      <w:r w:rsidR="00AE2D2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E2D25">
        <w:rPr>
          <w:noProof/>
        </w:rPr>
        <w:t>Name</w:t>
      </w:r>
      <w:r w:rsidR="00AE2D25">
        <w:rPr>
          <w:noProof/>
        </w:rPr>
        <w:tab/>
      </w:r>
      <w:r w:rsidR="00AE2D25">
        <w:rPr>
          <w:noProof/>
        </w:rPr>
        <w:fldChar w:fldCharType="begin"/>
      </w:r>
      <w:r w:rsidR="00AE2D25">
        <w:rPr>
          <w:noProof/>
        </w:rPr>
        <w:instrText xml:space="preserve"> PAGEREF _Toc127515452 \h </w:instrText>
      </w:r>
      <w:r w:rsidR="00AE2D25">
        <w:rPr>
          <w:noProof/>
        </w:rPr>
      </w:r>
      <w:r w:rsidR="00AE2D25">
        <w:rPr>
          <w:noProof/>
        </w:rPr>
        <w:fldChar w:fldCharType="separate"/>
      </w:r>
      <w:r w:rsidR="00AE2D25">
        <w:rPr>
          <w:noProof/>
        </w:rPr>
        <w:t>3</w:t>
      </w:r>
      <w:r w:rsidR="00AE2D25">
        <w:rPr>
          <w:noProof/>
        </w:rPr>
        <w:fldChar w:fldCharType="end"/>
      </w:r>
    </w:p>
    <w:p w:rsidR="00AE2D25" w:rsidRDefault="00AE2D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_Toc127515453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E2D25" w:rsidRDefault="00AE2D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_Toc127515454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E2D25" w:rsidRDefault="00AE2D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_Toc127515455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E2D25" w:rsidRDefault="00AE2D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_Toc127515456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E2D25" w:rsidRDefault="00AE2D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_Toc127515457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E2D25" w:rsidRDefault="00AE2D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_Toc127515458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E2D25" w:rsidRDefault="00AE2D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_Toc127515459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E2D25" w:rsidRDefault="00AE2D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_Toc127515460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E2D25" w:rsidRDefault="00AE2D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_Toc127515461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E2D25" w:rsidRDefault="00AE2D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_Toc127515462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E2D25" w:rsidRDefault="00AE2D2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_Toc127515463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E2D25" w:rsidRDefault="00AE2D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_Toc127515464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127515452"/>
      <w:r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934AB3">
        <w:rPr>
          <w:i/>
        </w:rPr>
        <w:t>warts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AE2D25">
        <w:t>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E2D25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27515453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E2D25" w:rsidRPr="00AE2D25">
        <w:t>27 March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27515454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27515455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AE2D25" w:rsidRPr="00AE2D25">
        <w:t>warts</w:t>
      </w:r>
      <w:r w:rsidR="00FB72C2">
        <w:t xml:space="preserve"> No. </w:t>
      </w:r>
      <w:r w:rsidR="00A908F4">
        <w:t>70</w:t>
      </w:r>
      <w:r w:rsidRPr="00DA3996">
        <w:t xml:space="preserve"> of</w:t>
      </w:r>
      <w:r w:rsidR="00EC2C7C">
        <w:t xml:space="preserve"> 2014</w:t>
      </w:r>
      <w:r w:rsidR="005962C4">
        <w:t xml:space="preserve"> </w:t>
      </w:r>
      <w:r w:rsidR="005962C4" w:rsidRPr="00786DAE">
        <w:t>(Federal Re</w:t>
      </w:r>
      <w:r w:rsidR="00EC2C7C">
        <w:t>giste</w:t>
      </w:r>
      <w:r w:rsidR="005A19DC">
        <w:t>r of Legislation No. F2014L0092</w:t>
      </w:r>
      <w:r w:rsidR="00A908F4">
        <w:t xml:space="preserve">6 </w:t>
      </w:r>
      <w:r w:rsidR="005962C4" w:rsidRPr="00DA3996">
        <w:t>made und</w:t>
      </w:r>
      <w:r w:rsidR="00EC2C7C">
        <w:t xml:space="preserve">er subsection </w:t>
      </w:r>
      <w:proofErr w:type="gramStart"/>
      <w:r w:rsidR="00EC2C7C">
        <w:t>196B(</w:t>
      </w:r>
      <w:proofErr w:type="gramEnd"/>
      <w:r w:rsidR="00EC2C7C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27515456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27515457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2751545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AE2D25" w:rsidRPr="00AE2D25">
        <w:t>warts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E2D25" w:rsidRPr="00AE2D25">
        <w:t>warts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AE2D25" w:rsidRPr="00AE2D25">
        <w:rPr>
          <w:b/>
        </w:rPr>
        <w:t>warts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AE2D25" w:rsidRPr="00AE2D25">
        <w:t>warts</w:t>
      </w:r>
      <w:r w:rsidR="002716E4" w:rsidRPr="00237BAF">
        <w:t>:</w:t>
      </w:r>
      <w:bookmarkEnd w:id="19"/>
    </w:p>
    <w:bookmarkEnd w:id="20"/>
    <w:p w:rsidR="00EC2C7C" w:rsidRDefault="00EC2C7C" w:rsidP="00EC2C7C">
      <w:pPr>
        <w:pStyle w:val="LV3"/>
      </w:pPr>
      <w:r>
        <w:t>means abnormal benign hyperplastic lesions of the skin or mucous membranes caused by human papillomavirus infection; and</w:t>
      </w:r>
    </w:p>
    <w:p w:rsidR="00EC2C7C" w:rsidRDefault="00EC2C7C" w:rsidP="00EC2C7C">
      <w:pPr>
        <w:pStyle w:val="LV3"/>
      </w:pPr>
      <w:r>
        <w:t>includes:</w:t>
      </w:r>
    </w:p>
    <w:p w:rsidR="00EC2C7C" w:rsidRDefault="00EC2C7C" w:rsidP="00EC2C7C">
      <w:pPr>
        <w:pStyle w:val="LV4"/>
      </w:pPr>
      <w:r>
        <w:t xml:space="preserve">flat warts, filiform or digitate warts; </w:t>
      </w:r>
    </w:p>
    <w:p w:rsidR="00EC2C7C" w:rsidRDefault="00EC2C7C" w:rsidP="00EC2C7C">
      <w:pPr>
        <w:pStyle w:val="LV4"/>
      </w:pPr>
      <w:r>
        <w:t xml:space="preserve">plantar warts (including mosaic); </w:t>
      </w:r>
      <w:r w:rsidR="00645D6A">
        <w:t>and</w:t>
      </w:r>
    </w:p>
    <w:p w:rsidR="00EC2C7C" w:rsidRDefault="00EC2C7C" w:rsidP="00EC2C7C">
      <w:pPr>
        <w:pStyle w:val="LV4"/>
      </w:pPr>
      <w:proofErr w:type="spellStart"/>
      <w:r>
        <w:t>anogenital</w:t>
      </w:r>
      <w:proofErr w:type="spellEnd"/>
      <w:r>
        <w:t xml:space="preserve"> warts (</w:t>
      </w:r>
      <w:proofErr w:type="spellStart"/>
      <w:r>
        <w:t>condyloma</w:t>
      </w:r>
      <w:proofErr w:type="spellEnd"/>
      <w:r>
        <w:t xml:space="preserve"> </w:t>
      </w:r>
      <w:proofErr w:type="spellStart"/>
      <w:r>
        <w:t>acuminatum</w:t>
      </w:r>
      <w:proofErr w:type="spellEnd"/>
      <w:r>
        <w:t>); and</w:t>
      </w:r>
    </w:p>
    <w:p w:rsidR="00EC2C7C" w:rsidRDefault="00EC2C7C" w:rsidP="00EC2C7C">
      <w:pPr>
        <w:pStyle w:val="LV3"/>
      </w:pPr>
      <w:r>
        <w:t>excludes:</w:t>
      </w:r>
    </w:p>
    <w:p w:rsidR="00EC2C7C" w:rsidRDefault="00EC2C7C" w:rsidP="00EC2C7C">
      <w:pPr>
        <w:pStyle w:val="LV4"/>
      </w:pPr>
      <w:r>
        <w:t>seborrheic keratosis;</w:t>
      </w:r>
    </w:p>
    <w:p w:rsidR="00EC2C7C" w:rsidRDefault="00EC2C7C" w:rsidP="00EC2C7C">
      <w:pPr>
        <w:pStyle w:val="LV4"/>
      </w:pPr>
      <w:r>
        <w:t>skin cancers;</w:t>
      </w:r>
    </w:p>
    <w:p w:rsidR="00EC2C7C" w:rsidRDefault="00EC2C7C" w:rsidP="00EC2C7C">
      <w:pPr>
        <w:pStyle w:val="LV4"/>
      </w:pPr>
      <w:proofErr w:type="spellStart"/>
      <w:r>
        <w:t>keratoacanthoma</w:t>
      </w:r>
      <w:proofErr w:type="spellEnd"/>
      <w:r>
        <w:t>;</w:t>
      </w:r>
    </w:p>
    <w:p w:rsidR="00EC2C7C" w:rsidRDefault="00EC2C7C" w:rsidP="00EC2C7C">
      <w:pPr>
        <w:pStyle w:val="LV4"/>
      </w:pPr>
      <w:r>
        <w:t>skin tags; and</w:t>
      </w:r>
    </w:p>
    <w:p w:rsidR="00EC2C7C" w:rsidRDefault="00EC2C7C" w:rsidP="00EC2C7C">
      <w:pPr>
        <w:pStyle w:val="LV4"/>
      </w:pPr>
      <w:proofErr w:type="gramStart"/>
      <w:r>
        <w:t>papilloma</w:t>
      </w:r>
      <w:proofErr w:type="gramEnd"/>
      <w:r>
        <w:t xml:space="preserve"> of the bladder. </w:t>
      </w:r>
    </w:p>
    <w:p w:rsidR="00EC2C7C" w:rsidRDefault="00EC2C7C" w:rsidP="00EC2C7C">
      <w:pPr>
        <w:pStyle w:val="NOTE"/>
      </w:pPr>
      <w:r>
        <w:t>Note 1: Warts are usually protuberant or elevated lesions above the surface of the skin or mucous membranes except for plantar warts.</w:t>
      </w:r>
    </w:p>
    <w:p w:rsidR="00C7490C" w:rsidRDefault="00EC2C7C" w:rsidP="00C2635F">
      <w:pPr>
        <w:pStyle w:val="NOTE"/>
      </w:pPr>
      <w:r>
        <w:t xml:space="preserve">Note 2: Some examples of wart locations include hands, feet, nails, genitals, conjunctiva, nose, paranasal sinus, larynx, rectum, anal canal, cervix uteri, vagina, and urethra. </w:t>
      </w:r>
      <w:r w:rsidR="00C2635F">
        <w:t>Other names for warts are</w:t>
      </w:r>
      <w:r w:rsidR="00C7490C">
        <w:t xml:space="preserve"> verruca or papilloma.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AE2D25" w:rsidRPr="00AE2D25">
        <w:t>warts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>code</w:t>
      </w:r>
      <w:r w:rsidR="00EC2C7C">
        <w:t>s</w:t>
      </w:r>
      <w:r w:rsidRPr="00EB2BC4">
        <w:t xml:space="preserve"> </w:t>
      </w:r>
      <w:r w:rsidR="00EC2C7C">
        <w:t>A63.0 and B07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AE2D25" w:rsidRPr="00AE2D25">
        <w:t>warts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AE2D25" w:rsidRPr="00AE2D25">
        <w:rPr>
          <w:b/>
        </w:rPr>
        <w:t>warts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E2D25" w:rsidRPr="00AE2D25">
        <w:t>warts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AE2D25" w:rsidRPr="00AE2D25">
        <w:t>warts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27515459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r w:rsidR="00AE2D25" w:rsidRPr="00AE2D25">
        <w:t>warts</w:t>
      </w:r>
      <w:r>
        <w:t xml:space="preserve"> </w:t>
      </w:r>
      <w:r w:rsidRPr="00D5620B">
        <w:t>and death from</w:t>
      </w:r>
      <w:r>
        <w:t xml:space="preserve"> </w:t>
      </w:r>
      <w:r w:rsidR="00AE2D25" w:rsidRPr="00AE2D25">
        <w:t>warts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27515460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AE2D25" w:rsidRPr="00AE2D25">
        <w:t>warts</w:t>
      </w:r>
      <w:r w:rsidR="007A3989">
        <w:t xml:space="preserve"> </w:t>
      </w:r>
      <w:r w:rsidR="007C7DEE" w:rsidRPr="00AA6D8B">
        <w:t xml:space="preserve">or death from </w:t>
      </w:r>
      <w:r w:rsidR="00AE2D25" w:rsidRPr="00AE2D25">
        <w:t>warts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EC2C7C" w:rsidRDefault="00EC2C7C" w:rsidP="00EC2C7C">
      <w:pPr>
        <w:pStyle w:val="LV2"/>
      </w:pPr>
      <w:bookmarkStart w:id="27" w:name="_Ref402530260"/>
      <w:bookmarkStart w:id="28" w:name="_Ref409598844"/>
      <w:r>
        <w:t>having direct physical contact with another person</w:t>
      </w:r>
      <w:r w:rsidR="009920EE">
        <w:t>’s cutaneous warts, within the 20</w:t>
      </w:r>
      <w:r>
        <w:t xml:space="preserve"> months before the clinical onset of warts;</w:t>
      </w:r>
    </w:p>
    <w:p w:rsidR="00253D7C" w:rsidRPr="008D1B8B" w:rsidRDefault="00EC2C7C" w:rsidP="00EC2C7C">
      <w:pPr>
        <w:pStyle w:val="NOTE"/>
      </w:pPr>
      <w:r>
        <w:t xml:space="preserve">Note: </w:t>
      </w:r>
      <w:r w:rsidRPr="00EC2C7C">
        <w:rPr>
          <w:b/>
          <w:i/>
        </w:rPr>
        <w:t xml:space="preserve">direct </w:t>
      </w:r>
      <w:r w:rsidR="00645D6A">
        <w:rPr>
          <w:b/>
          <w:i/>
        </w:rPr>
        <w:t xml:space="preserve">physical </w:t>
      </w:r>
      <w:r w:rsidRPr="00EC2C7C">
        <w:rPr>
          <w:b/>
          <w:i/>
        </w:rPr>
        <w:t>contact</w:t>
      </w:r>
      <w:r>
        <w:t xml:space="preserve"> is defined in</w:t>
      </w:r>
      <w:r w:rsidR="00CD26FD">
        <w:t xml:space="preserve"> the Schedule 1 – Dictionary.</w:t>
      </w:r>
    </w:p>
    <w:p w:rsidR="005844FE" w:rsidRDefault="005844FE" w:rsidP="005844FE">
      <w:pPr>
        <w:pStyle w:val="LV2"/>
      </w:pPr>
      <w:r w:rsidRPr="005844FE">
        <w:t>for warts affecting the cervix uteri only, having penetrative sexual intercourse with a person with ge</w:t>
      </w:r>
      <w:r w:rsidR="009920EE">
        <w:t>nital warts within the 20</w:t>
      </w:r>
      <w:r w:rsidRPr="005844FE">
        <w:t xml:space="preserve"> months before the clinical onset of warts;</w:t>
      </w:r>
    </w:p>
    <w:p w:rsidR="005844FE" w:rsidRDefault="005844FE" w:rsidP="005844FE">
      <w:pPr>
        <w:pStyle w:val="LV2"/>
      </w:pPr>
      <w:r w:rsidRPr="005844FE">
        <w:t xml:space="preserve">for warts affecting the </w:t>
      </w:r>
      <w:proofErr w:type="spellStart"/>
      <w:r w:rsidRPr="005844FE">
        <w:t>anogen</w:t>
      </w:r>
      <w:r w:rsidR="000A0DC5">
        <w:t>ital</w:t>
      </w:r>
      <w:proofErr w:type="spellEnd"/>
      <w:r w:rsidR="000A0DC5">
        <w:t xml:space="preserve"> region only, having contact with the</w:t>
      </w:r>
      <w:r w:rsidRPr="005844FE">
        <w:t xml:space="preserve"> </w:t>
      </w:r>
      <w:proofErr w:type="spellStart"/>
      <w:r w:rsidRPr="005844FE">
        <w:t>anogenital</w:t>
      </w:r>
      <w:proofErr w:type="spellEnd"/>
      <w:r w:rsidRPr="005844FE">
        <w:t xml:space="preserve"> wa</w:t>
      </w:r>
      <w:r>
        <w:t>rts</w:t>
      </w:r>
      <w:r w:rsidR="000A0DC5">
        <w:t xml:space="preserve"> of another person</w:t>
      </w:r>
      <w:r w:rsidR="009920EE">
        <w:t xml:space="preserve"> within the 20</w:t>
      </w:r>
      <w:r w:rsidRPr="005844FE">
        <w:t xml:space="preserve"> months before the clinical onset of warts;</w:t>
      </w:r>
    </w:p>
    <w:p w:rsidR="005844FE" w:rsidRDefault="005844FE" w:rsidP="005844FE">
      <w:pPr>
        <w:pStyle w:val="LV2"/>
      </w:pPr>
      <w:r w:rsidRPr="005844FE">
        <w:t xml:space="preserve">for warts affecting the oral cavity or the larynx only, having oral sex with a person with </w:t>
      </w:r>
      <w:proofErr w:type="spellStart"/>
      <w:r w:rsidRPr="005844FE">
        <w:t>anoge</w:t>
      </w:r>
      <w:r w:rsidR="009920EE">
        <w:t>nital</w:t>
      </w:r>
      <w:proofErr w:type="spellEnd"/>
      <w:r w:rsidR="009920EE">
        <w:t xml:space="preserve"> warts within the 20</w:t>
      </w:r>
      <w:r w:rsidRPr="005844FE">
        <w:t xml:space="preserve"> months before the clinical onset of warts;</w:t>
      </w:r>
    </w:p>
    <w:p w:rsidR="005844FE" w:rsidRDefault="005844FE" w:rsidP="005844FE">
      <w:pPr>
        <w:pStyle w:val="LV2"/>
      </w:pPr>
      <w:r w:rsidRPr="005844FE">
        <w:t>for plantar warts only, using communal showering or bathing</w:t>
      </w:r>
      <w:r w:rsidR="009920EE">
        <w:t xml:space="preserve"> facilities within the 20</w:t>
      </w:r>
      <w:r w:rsidRPr="005844FE">
        <w:t xml:space="preserve"> months before the clinical onset of warts;</w:t>
      </w:r>
    </w:p>
    <w:p w:rsidR="005844FE" w:rsidRDefault="005844FE" w:rsidP="005844FE">
      <w:pPr>
        <w:pStyle w:val="LV2"/>
      </w:pPr>
      <w:r w:rsidRPr="005844FE">
        <w:t>for warts on the hands only, using shared gloves or shared utensils on more days than not for 3 months in the preparation of meat, poultry or fish for consumption, w</w:t>
      </w:r>
      <w:r w:rsidR="009920EE">
        <w:t>ithin the 20 months</w:t>
      </w:r>
      <w:r w:rsidRPr="005844FE">
        <w:t xml:space="preserve"> before the clinical onset of warts;</w:t>
      </w:r>
    </w:p>
    <w:p w:rsidR="00F333FD" w:rsidRDefault="00F333FD" w:rsidP="00F333FD">
      <w:pPr>
        <w:pStyle w:val="LV2"/>
      </w:pPr>
      <w:r>
        <w:t>being in an immunocompromised state as specified at the time of the clinical onset of warts;</w:t>
      </w:r>
    </w:p>
    <w:p w:rsidR="00F333FD" w:rsidRDefault="00F333FD" w:rsidP="00F333FD">
      <w:pPr>
        <w:pStyle w:val="NOTE"/>
      </w:pPr>
      <w:r w:rsidRPr="00F333FD">
        <w:t xml:space="preserve">Note: </w:t>
      </w:r>
      <w:r w:rsidRPr="00F333FD">
        <w:rPr>
          <w:b/>
          <w:i/>
        </w:rPr>
        <w:t>immunocompromised state as specified</w:t>
      </w:r>
      <w:r w:rsidRPr="00F333FD">
        <w:t xml:space="preserve"> is defined in the Schedule 1 – Dictionary.</w:t>
      </w:r>
    </w:p>
    <w:p w:rsidR="00F333FD" w:rsidRDefault="00F333FD" w:rsidP="00F333FD">
      <w:pPr>
        <w:pStyle w:val="LV2"/>
      </w:pPr>
      <w:r>
        <w:t xml:space="preserve">being in an immunocompromised state as specified at the time of the clinical worsening of warts;  </w:t>
      </w:r>
    </w:p>
    <w:p w:rsidR="00F333FD" w:rsidRDefault="00F333FD" w:rsidP="00F333FD">
      <w:pPr>
        <w:pStyle w:val="NOTE"/>
      </w:pPr>
      <w:r>
        <w:t xml:space="preserve">Note: </w:t>
      </w:r>
      <w:r w:rsidRPr="00F333FD">
        <w:rPr>
          <w:b/>
          <w:i/>
        </w:rPr>
        <w:t>immunocompromised state as specified</w:t>
      </w:r>
      <w:r>
        <w:t xml:space="preserve"> is defined in the Schedule 1 – Dictionary.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AE2D25" w:rsidRPr="00AE2D25">
        <w:t>warts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27515461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1046B8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1046B8">
        <w:t>(8</w:t>
      </w:r>
      <w:r w:rsidR="00FF1D47">
        <w:t>)</w:t>
      </w:r>
      <w:r w:rsidR="001046B8">
        <w:t xml:space="preserve"> and 9(9)</w:t>
      </w:r>
      <w:r w:rsidR="00FF1D47">
        <w:t xml:space="preserve"> </w:t>
      </w:r>
      <w:r w:rsidRPr="00187DE1">
        <w:t>appl</w:t>
      </w:r>
      <w:r w:rsidR="001046B8">
        <w:t>y</w:t>
      </w:r>
      <w:r w:rsidRPr="00187DE1">
        <w:t xml:space="preserve"> only to material contribution to, or aggravation of, </w:t>
      </w:r>
      <w:r w:rsidR="00AE2D25" w:rsidRPr="00AE2D25">
        <w:t>warts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AE2D25" w:rsidRPr="00AE2D25">
        <w:t>warts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2751546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2751546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27515464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EC2C7C" w:rsidRDefault="007B52F6" w:rsidP="00EC2C7C">
      <w:pPr>
        <w:pStyle w:val="SH3"/>
      </w:pPr>
      <w:bookmarkStart w:id="37" w:name="_Ref402530810"/>
      <w:r w:rsidRPr="00EC2C7C">
        <w:rPr>
          <w:b/>
          <w:i/>
        </w:rPr>
        <w:tab/>
      </w:r>
      <w:proofErr w:type="gramStart"/>
      <w:r w:rsidR="00EC2C7C" w:rsidRPr="00EC2C7C">
        <w:rPr>
          <w:b/>
          <w:i/>
        </w:rPr>
        <w:t>direct</w:t>
      </w:r>
      <w:proofErr w:type="gramEnd"/>
      <w:r w:rsidR="00EC2C7C" w:rsidRPr="00EC2C7C">
        <w:rPr>
          <w:b/>
          <w:i/>
        </w:rPr>
        <w:t xml:space="preserve"> </w:t>
      </w:r>
      <w:r w:rsidR="00645D6A">
        <w:rPr>
          <w:b/>
          <w:i/>
        </w:rPr>
        <w:t xml:space="preserve">physical </w:t>
      </w:r>
      <w:r w:rsidR="00EC2C7C" w:rsidRPr="00EC2C7C">
        <w:rPr>
          <w:b/>
          <w:i/>
        </w:rPr>
        <w:t>contact</w:t>
      </w:r>
      <w:r w:rsidR="00EC2C7C" w:rsidRPr="00EC2C7C">
        <w:t xml:space="preserve"> means physical contact where no protective or impermeable barrier exists.</w:t>
      </w:r>
    </w:p>
    <w:p w:rsidR="00F333FD" w:rsidRDefault="00F333FD" w:rsidP="00F333FD">
      <w:pPr>
        <w:pStyle w:val="SH3"/>
      </w:pPr>
      <w:r w:rsidRPr="00F333FD">
        <w:rPr>
          <w:b/>
          <w:i/>
        </w:rPr>
        <w:t>immunocompromised state as specified</w:t>
      </w:r>
      <w:r>
        <w:t xml:space="preserve"> means a condition of substantially lowered immune function, such as would occur in the following conditions or circumstances: </w:t>
      </w:r>
    </w:p>
    <w:p w:rsidR="00F333FD" w:rsidRDefault="00F333FD" w:rsidP="001046B8">
      <w:pPr>
        <w:pStyle w:val="SH4"/>
      </w:pPr>
      <w:r>
        <w:t>having infection with human immunodeficiency virus;</w:t>
      </w:r>
    </w:p>
    <w:p w:rsidR="00F333FD" w:rsidRDefault="00F333FD" w:rsidP="001046B8">
      <w:pPr>
        <w:pStyle w:val="SH4"/>
      </w:pPr>
      <w:r>
        <w:t xml:space="preserve">taking an immunosuppressive drug which causes substantial suppression of immune responses; or </w:t>
      </w:r>
    </w:p>
    <w:p w:rsidR="00F333FD" w:rsidRDefault="00F333FD" w:rsidP="001046B8">
      <w:pPr>
        <w:pStyle w:val="SH4"/>
      </w:pPr>
      <w:proofErr w:type="gramStart"/>
      <w:r>
        <w:t>undergoing</w:t>
      </w:r>
      <w:proofErr w:type="gramEnd"/>
      <w:r>
        <w:t xml:space="preserve"> renal transplantation. 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5844FE" w:rsidRPr="005844FE" w:rsidRDefault="005844FE" w:rsidP="005844FE">
      <w:pPr>
        <w:pStyle w:val="SH3"/>
      </w:pPr>
      <w:proofErr w:type="gramStart"/>
      <w:r w:rsidRPr="005844FE">
        <w:rPr>
          <w:b/>
          <w:i/>
        </w:rPr>
        <w:t>warts</w:t>
      </w:r>
      <w:r w:rsidRPr="005844FE">
        <w:t>—</w:t>
      </w:r>
      <w:proofErr w:type="gramEnd"/>
      <w:r w:rsidRPr="005844FE">
        <w:t>see subsection 7(2).</w:t>
      </w:r>
    </w:p>
    <w:p w:rsidR="005844FE" w:rsidRPr="0019084F" w:rsidRDefault="005844FE" w:rsidP="00576E99">
      <w:pPr>
        <w:pStyle w:val="SH3"/>
      </w:pP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AE2D25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E2D25">
            <w:rPr>
              <w:i/>
              <w:sz w:val="18"/>
              <w:szCs w:val="18"/>
            </w:rPr>
            <w:t>Warts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AE2D25">
            <w:rPr>
              <w:i/>
              <w:sz w:val="18"/>
              <w:szCs w:val="18"/>
            </w:rPr>
            <w:t>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AE2D25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32793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3279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AE2D25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E2D25">
            <w:rPr>
              <w:i/>
              <w:sz w:val="18"/>
              <w:szCs w:val="18"/>
            </w:rPr>
            <w:t>Warts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AE2D25">
            <w:rPr>
              <w:i/>
              <w:sz w:val="18"/>
              <w:szCs w:val="18"/>
            </w:rPr>
            <w:t>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AE2D25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3279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3279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0DC5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46B8"/>
    <w:rsid w:val="001058EA"/>
    <w:rsid w:val="0010745C"/>
    <w:rsid w:val="00132CEB"/>
    <w:rsid w:val="00137D25"/>
    <w:rsid w:val="00137FE9"/>
    <w:rsid w:val="00142B62"/>
    <w:rsid w:val="001514A8"/>
    <w:rsid w:val="0015201F"/>
    <w:rsid w:val="00156112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2057"/>
    <w:rsid w:val="00253D7C"/>
    <w:rsid w:val="002564A4"/>
    <w:rsid w:val="0025712C"/>
    <w:rsid w:val="002650E6"/>
    <w:rsid w:val="0026736C"/>
    <w:rsid w:val="002702BE"/>
    <w:rsid w:val="00270834"/>
    <w:rsid w:val="002716E4"/>
    <w:rsid w:val="002717B2"/>
    <w:rsid w:val="00273A4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B3C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5585"/>
    <w:rsid w:val="005574D1"/>
    <w:rsid w:val="00571FBB"/>
    <w:rsid w:val="00575A90"/>
    <w:rsid w:val="00576E99"/>
    <w:rsid w:val="005844FE"/>
    <w:rsid w:val="00584811"/>
    <w:rsid w:val="00585784"/>
    <w:rsid w:val="00593AA6"/>
    <w:rsid w:val="00594161"/>
    <w:rsid w:val="00594749"/>
    <w:rsid w:val="005962C4"/>
    <w:rsid w:val="005A19DC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45D6A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561A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E72A8"/>
    <w:rsid w:val="007F2378"/>
    <w:rsid w:val="007F28C9"/>
    <w:rsid w:val="00803587"/>
    <w:rsid w:val="00806368"/>
    <w:rsid w:val="008117E9"/>
    <w:rsid w:val="00824498"/>
    <w:rsid w:val="008321ED"/>
    <w:rsid w:val="00832793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4AB3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20EE"/>
    <w:rsid w:val="00992E80"/>
    <w:rsid w:val="00997416"/>
    <w:rsid w:val="009B5A4E"/>
    <w:rsid w:val="009C2B65"/>
    <w:rsid w:val="009C404D"/>
    <w:rsid w:val="009D6BB0"/>
    <w:rsid w:val="009E481D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570C4"/>
    <w:rsid w:val="00A6070D"/>
    <w:rsid w:val="00A64912"/>
    <w:rsid w:val="00A64BA1"/>
    <w:rsid w:val="00A70A74"/>
    <w:rsid w:val="00A71312"/>
    <w:rsid w:val="00A77E0D"/>
    <w:rsid w:val="00A908F4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2D25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5D08"/>
    <w:rsid w:val="00BE6EDA"/>
    <w:rsid w:val="00BE719A"/>
    <w:rsid w:val="00BE720A"/>
    <w:rsid w:val="00BF0D73"/>
    <w:rsid w:val="00BF2465"/>
    <w:rsid w:val="00BF43B4"/>
    <w:rsid w:val="00BF525F"/>
    <w:rsid w:val="00C006F3"/>
    <w:rsid w:val="00C01863"/>
    <w:rsid w:val="00C11D03"/>
    <w:rsid w:val="00C25E7F"/>
    <w:rsid w:val="00C2635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490C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26FD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29FA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2C7C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33FD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72C2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6828</Characters>
  <Application>Microsoft Office Word</Application>
  <DocSecurity>0</DocSecurity>
  <PresentationFormat/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2023-02-27T02:00:00Z</dcterms:created>
  <dcterms:modified xsi:type="dcterms:W3CDTF">2023-02-27T02:02:00Z</dcterms:modified>
  <cp:category/>
  <cp:contentStatus/>
  <dc:language/>
  <cp:version/>
</cp:coreProperties>
</file>