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 Australian Government Coat of Arms" title="RMA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D4972" w:rsidRPr="00024911" w:rsidRDefault="000D4972" w:rsidP="000D4972">
      <w:pPr>
        <w:pStyle w:val="Plainheader"/>
      </w:pPr>
      <w:proofErr w:type="gramStart"/>
      <w:r w:rsidRPr="00024911">
        <w:t>concerning</w:t>
      </w:r>
      <w:proofErr w:type="gramEnd"/>
    </w:p>
    <w:p w:rsidR="00054930" w:rsidRDefault="00D47413" w:rsidP="000D4972">
      <w:pPr>
        <w:pStyle w:val="Plainheader"/>
      </w:pPr>
      <w:bookmarkStart w:id="0" w:name="SoP_Name_Title"/>
      <w:r>
        <w:t>HAEMOPHILIA</w:t>
      </w:r>
      <w:bookmarkEnd w:id="0"/>
      <w:r w:rsidR="000D4972">
        <w:br/>
        <w:t xml:space="preserve"> </w:t>
      </w:r>
      <w:r w:rsidR="00997416"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EC25E0">
        <w:t>40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D47413">
        <w:t>2023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</w:t>
      </w:r>
      <w:proofErr w:type="gramStart"/>
      <w:r w:rsidR="00997416" w:rsidRPr="00BB78C9">
        <w:rPr>
          <w:sz w:val="24"/>
          <w:szCs w:val="24"/>
        </w:rPr>
        <w:t>196B(</w:t>
      </w:r>
      <w:proofErr w:type="gramEnd"/>
      <w:r w:rsidR="00997416" w:rsidRPr="00BB78C9">
        <w:rPr>
          <w:sz w:val="24"/>
          <w:szCs w:val="24"/>
        </w:rPr>
        <w:t xml:space="preserve">3) of the </w:t>
      </w:r>
      <w:r w:rsidR="00997416" w:rsidRPr="00BB78C9">
        <w:rPr>
          <w:i/>
          <w:sz w:val="24"/>
          <w:szCs w:val="24"/>
        </w:rPr>
        <w:t>Veterans</w:t>
      </w:r>
      <w:r w:rsidR="008721B5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E41E3A">
        <w:t>24 April 2023.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B70FA0" w:rsidRDefault="00B70FA0" w:rsidP="0034373D">
            <w:pPr>
              <w:pStyle w:val="Plain"/>
            </w:pPr>
          </w:p>
        </w:tc>
      </w:tr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</w:p>
          <w:p w:rsidR="00B70FA0" w:rsidRDefault="00B70FA0" w:rsidP="0034373D">
            <w:pPr>
              <w:pStyle w:val="Plain"/>
            </w:pPr>
          </w:p>
          <w:p w:rsidR="00B70FA0" w:rsidRPr="007527C1" w:rsidRDefault="00B70FA0" w:rsidP="0034373D">
            <w:pPr>
              <w:pStyle w:val="Plain"/>
            </w:pPr>
            <w:r w:rsidRPr="007527C1">
              <w:t xml:space="preserve">Professor </w:t>
            </w:r>
            <w:r w:rsidR="008C1A64" w:rsidRPr="008C1A64">
              <w:t>Terence Campbell AM</w:t>
            </w:r>
          </w:p>
          <w:p w:rsidR="00B70FA0" w:rsidRDefault="00B70FA0" w:rsidP="0034373D">
            <w:pPr>
              <w:pStyle w:val="Plain"/>
            </w:pPr>
            <w:r w:rsidRPr="007527C1">
              <w:t>Chairperson</w:t>
            </w:r>
          </w:p>
          <w:p w:rsidR="00B70FA0" w:rsidRDefault="00B70FA0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t>Contents</w:t>
      </w:r>
    </w:p>
    <w:bookmarkStart w:id="3" w:name="BKCheck15B_2"/>
    <w:bookmarkEnd w:id="3"/>
    <w:p w:rsidR="00EC25E0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EC25E0">
        <w:rPr>
          <w:noProof/>
        </w:rPr>
        <w:t>1</w:t>
      </w:r>
      <w:r w:rsidR="00EC25E0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EC25E0">
        <w:rPr>
          <w:noProof/>
        </w:rPr>
        <w:t>Name</w:t>
      </w:r>
      <w:r w:rsidR="00EC25E0">
        <w:rPr>
          <w:noProof/>
        </w:rPr>
        <w:tab/>
      </w:r>
      <w:r w:rsidR="00EC25E0">
        <w:rPr>
          <w:noProof/>
        </w:rPr>
        <w:fldChar w:fldCharType="begin"/>
      </w:r>
      <w:r w:rsidR="00EC25E0">
        <w:rPr>
          <w:noProof/>
        </w:rPr>
        <w:instrText xml:space="preserve"> PAGEREF _Toc131416314 \h </w:instrText>
      </w:r>
      <w:r w:rsidR="00EC25E0">
        <w:rPr>
          <w:noProof/>
        </w:rPr>
      </w:r>
      <w:r w:rsidR="00EC25E0">
        <w:rPr>
          <w:noProof/>
        </w:rPr>
        <w:fldChar w:fldCharType="separate"/>
      </w:r>
      <w:r w:rsidR="00EC25E0">
        <w:rPr>
          <w:noProof/>
        </w:rPr>
        <w:t>3</w:t>
      </w:r>
      <w:r w:rsidR="00EC25E0">
        <w:rPr>
          <w:noProof/>
        </w:rPr>
        <w:fldChar w:fldCharType="end"/>
      </w:r>
    </w:p>
    <w:p w:rsidR="00EC25E0" w:rsidRDefault="00EC25E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_Toc131416315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EC25E0" w:rsidRDefault="00EC25E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_Toc131416316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EC25E0" w:rsidRDefault="00EC25E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_Toc131416317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EC25E0" w:rsidRDefault="00EC25E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_Toc131416318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EC25E0" w:rsidRDefault="00EC25E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_Toc131416319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EC25E0" w:rsidRDefault="00EC25E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_Toc131416320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EC25E0" w:rsidRDefault="00EC25E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_Toc131416321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EC25E0" w:rsidRDefault="00EC25E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_Toc131416322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EC25E0" w:rsidRDefault="00EC25E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_Toc131416323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EC25E0" w:rsidRDefault="00EC25E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_Toc131416324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EC25E0" w:rsidRDefault="00EC25E0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_Toc131416325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EC25E0" w:rsidRDefault="00EC25E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_Toc131416326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  <w:bookmarkStart w:id="4" w:name="_GoBack"/>
      <w:bookmarkEnd w:id="4"/>
    </w:p>
    <w:p w:rsidR="00877AE3" w:rsidRDefault="00877AE3" w:rsidP="00C96667">
      <w:pPr>
        <w:pStyle w:val="LV1"/>
      </w:pPr>
      <w:bookmarkStart w:id="5" w:name="_Toc131416314"/>
      <w:r>
        <w:lastRenderedPageBreak/>
        <w:t>Name</w:t>
      </w:r>
      <w:bookmarkEnd w:id="5"/>
    </w:p>
    <w:p w:rsidR="00237471" w:rsidRPr="00F97A62" w:rsidRDefault="00715914" w:rsidP="00DF65CF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D47413">
        <w:rPr>
          <w:i/>
        </w:rPr>
        <w:t>haemophilia</w:t>
      </w:r>
      <w:bookmarkEnd w:id="7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EC25E0">
        <w:t>40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EC25E0">
        <w:t>2023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8" w:name="_Toc131416315"/>
      <w:r w:rsidRPr="00684C0E">
        <w:t>Commencement</w:t>
      </w:r>
      <w:bookmarkEnd w:id="8"/>
    </w:p>
    <w:p w:rsidR="00F67B67" w:rsidRPr="007527C1" w:rsidRDefault="007527C1" w:rsidP="00DF65CF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E41E3A" w:rsidRPr="00E41E3A">
        <w:t>23 May 2023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9" w:name="_Toc131416316"/>
      <w:r w:rsidRPr="00684C0E">
        <w:t>Authority</w:t>
      </w:r>
      <w:bookmarkEnd w:id="9"/>
    </w:p>
    <w:p w:rsidR="00F67B67" w:rsidRDefault="00F67B67" w:rsidP="00DF65CF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Pr="007527C1">
        <w:t>196B(</w:t>
      </w:r>
      <w:proofErr w:type="gramEnd"/>
      <w:r w:rsidRPr="007527C1">
        <w:t xml:space="preserve">3) of the </w:t>
      </w:r>
      <w:r w:rsidRPr="007527C1">
        <w:rPr>
          <w:i/>
        </w:rPr>
        <w:t>Veterans</w:t>
      </w:r>
      <w:r w:rsidR="008721B5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7959B9">
      <w:pPr>
        <w:pStyle w:val="LV1"/>
        <w:numPr>
          <w:ilvl w:val="0"/>
          <w:numId w:val="4"/>
        </w:numPr>
      </w:pPr>
      <w:bookmarkStart w:id="10" w:name="_Toc131416317"/>
      <w:r>
        <w:t>Re</w:t>
      </w:r>
      <w:r w:rsidR="00CB7412">
        <w:t>peal</w:t>
      </w:r>
      <w:bookmarkEnd w:id="10"/>
    </w:p>
    <w:p w:rsidR="007959B9" w:rsidRPr="007527C1" w:rsidRDefault="000D4972" w:rsidP="00DF65CF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EC25E0" w:rsidRPr="00EC25E0">
        <w:t>haemophilia</w:t>
      </w:r>
      <w:r w:rsidR="00D47413">
        <w:t xml:space="preserve"> No. 24 of 2015</w:t>
      </w:r>
      <w:r>
        <w:t xml:space="preserve"> </w:t>
      </w:r>
      <w:r w:rsidRPr="00786DAE">
        <w:t>(Federal Re</w:t>
      </w:r>
      <w:r w:rsidR="00D47413">
        <w:t>gister of Legislation No. F2014</w:t>
      </w:r>
      <w:r w:rsidR="00A0065D">
        <w:t>L</w:t>
      </w:r>
      <w:r w:rsidR="00D47413">
        <w:t>01833</w:t>
      </w:r>
      <w:r w:rsidRPr="00786DAE">
        <w:t xml:space="preserve">) </w:t>
      </w:r>
      <w:r w:rsidR="00D47413">
        <w:t>made under subsection</w:t>
      </w:r>
      <w:r w:rsidRPr="00DA3996">
        <w:t xml:space="preserve"> </w:t>
      </w:r>
      <w:proofErr w:type="gramStart"/>
      <w:r w:rsidRPr="00DA3996">
        <w:t>196B(</w:t>
      </w:r>
      <w:proofErr w:type="gramEnd"/>
      <w:r>
        <w:t>3</w:t>
      </w:r>
      <w:r w:rsidR="00D47413">
        <w:t>)</w:t>
      </w:r>
      <w:r w:rsidRPr="00DA3996">
        <w:t xml:space="preserve"> of the VEA </w:t>
      </w:r>
      <w:r>
        <w:t>i</w:t>
      </w:r>
      <w:r w:rsidRPr="007527C1">
        <w:t>s</w:t>
      </w:r>
      <w:r>
        <w:t xml:space="preserve"> repealed.</w:t>
      </w:r>
    </w:p>
    <w:p w:rsidR="007C7DEE" w:rsidRPr="00684C0E" w:rsidRDefault="007C7DEE" w:rsidP="00C96667">
      <w:pPr>
        <w:pStyle w:val="LV1"/>
      </w:pPr>
      <w:bookmarkStart w:id="11" w:name="_Toc131416318"/>
      <w:r w:rsidRPr="00684C0E">
        <w:t>Application</w:t>
      </w:r>
      <w:bookmarkEnd w:id="11"/>
    </w:p>
    <w:p w:rsidR="007C7DEE" w:rsidRPr="007527C1" w:rsidRDefault="007C7DEE" w:rsidP="00DF65CF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2" w:name="_Ref410129949"/>
      <w:bookmarkStart w:id="13" w:name="_Toc131416319"/>
      <w:r w:rsidRPr="00684C0E">
        <w:t>Definitions</w:t>
      </w:r>
      <w:bookmarkEnd w:id="12"/>
      <w:bookmarkEnd w:id="13"/>
    </w:p>
    <w:p w:rsidR="00237471" w:rsidRPr="00D5620B" w:rsidRDefault="007142FB" w:rsidP="00DF65CF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131416320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DF65CF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EC25E0" w:rsidRPr="00EC25E0">
        <w:t>haemophilia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EC25E0" w:rsidRPr="00EC25E0">
        <w:t>haemophilia</w:t>
      </w:r>
      <w:r w:rsidRPr="00D5620B">
        <w:t>.</w:t>
      </w:r>
      <w:bookmarkEnd w:id="18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EC25E0" w:rsidRPr="00EC25E0">
        <w:rPr>
          <w:b/>
        </w:rPr>
        <w:t>haemophilia</w:t>
      </w:r>
    </w:p>
    <w:p w:rsidR="000D4972" w:rsidRPr="00237BAF" w:rsidRDefault="000D4972" w:rsidP="000D4972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Pr="002F77A1">
        <w:t xml:space="preserve"> </w:t>
      </w:r>
      <w:r w:rsidR="00EC25E0" w:rsidRPr="00EC25E0">
        <w:t>haemophilia</w:t>
      </w:r>
      <w:r w:rsidRPr="00237BAF">
        <w:t>:</w:t>
      </w:r>
      <w:bookmarkEnd w:id="19"/>
    </w:p>
    <w:bookmarkEnd w:id="20"/>
    <w:p w:rsidR="00D47413" w:rsidRDefault="00D47413" w:rsidP="00D47413">
      <w:pPr>
        <w:pStyle w:val="LV3"/>
      </w:pPr>
      <w:r>
        <w:t xml:space="preserve">means one of a group of genetic disorders that involve defective clotting of blood through deficiencies in clotting factors VIII (haemophilia A or classical haemophilia), IX (haemophilia B or Christmas disease) or XI (haemophilia C or plasma thromboplastin antecedent deficiency); and </w:t>
      </w:r>
    </w:p>
    <w:p w:rsidR="00D47413" w:rsidRDefault="00D47413" w:rsidP="00D47413">
      <w:pPr>
        <w:pStyle w:val="LV3"/>
      </w:pPr>
      <w:proofErr w:type="gramStart"/>
      <w:r>
        <w:t>excludes</w:t>
      </w:r>
      <w:proofErr w:type="gramEnd"/>
      <w:r>
        <w:t xml:space="preserve"> von </w:t>
      </w:r>
      <w:proofErr w:type="spellStart"/>
      <w:r>
        <w:t>Willebrand</w:t>
      </w:r>
      <w:proofErr w:type="spellEnd"/>
      <w:r>
        <w:t xml:space="preserve"> disease and acquired haemophilia.</w:t>
      </w:r>
    </w:p>
    <w:p w:rsidR="008F572A" w:rsidRPr="00237BAF" w:rsidRDefault="000D4972" w:rsidP="000D4972">
      <w:pPr>
        <w:pStyle w:val="LV2"/>
      </w:pPr>
      <w:r w:rsidRPr="00237BAF">
        <w:t xml:space="preserve">While </w:t>
      </w:r>
      <w:r w:rsidR="00EC25E0" w:rsidRPr="00EC25E0">
        <w:t>haemophilia</w:t>
      </w:r>
      <w:r>
        <w:t xml:space="preserve"> </w:t>
      </w:r>
      <w:r w:rsidRPr="00237BAF">
        <w:t>attracts ICD</w:t>
      </w:r>
      <w:r w:rsidRPr="00237BAF">
        <w:noBreakHyphen/>
        <w:t>10</w:t>
      </w:r>
      <w:r w:rsidRPr="00237BAF">
        <w:noBreakHyphen/>
        <w:t xml:space="preserve">AM </w:t>
      </w:r>
      <w:r w:rsidRPr="00EB2BC4">
        <w:t>code</w:t>
      </w:r>
      <w:r w:rsidR="0078684E">
        <w:t>s D66, D67, or D68.1</w:t>
      </w:r>
      <w:r w:rsidRPr="00EB2BC4">
        <w:t>,</w:t>
      </w:r>
      <w:r w:rsidRPr="00237BAF">
        <w:t xml:space="preserve"> in applying this Statement of Principles the </w:t>
      </w:r>
      <w:r w:rsidRPr="00D5620B">
        <w:t xml:space="preserve">meaning of </w:t>
      </w:r>
      <w:r w:rsidR="00EC25E0" w:rsidRPr="00EC25E0">
        <w:t>haemophilia</w:t>
      </w:r>
      <w:r>
        <w:t xml:space="preserve"> </w:t>
      </w:r>
      <w:r w:rsidRPr="00D5620B">
        <w:t>is that</w:t>
      </w:r>
      <w:r w:rsidRPr="00237BAF">
        <w:t xml:space="preserve"> given in subsection (2).</w:t>
      </w:r>
    </w:p>
    <w:p w:rsidR="000F76FA" w:rsidRPr="0053697E" w:rsidRDefault="00825BFB" w:rsidP="00DF65CF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EC25E0" w:rsidRPr="00EC25E0">
        <w:rPr>
          <w:b/>
        </w:rPr>
        <w:t>haemophilia</w:t>
      </w:r>
    </w:p>
    <w:p w:rsidR="008F572A" w:rsidRPr="00237BAF" w:rsidRDefault="008F572A" w:rsidP="00DF65CF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EC25E0" w:rsidRPr="00EC25E0">
        <w:t>haemophilia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721B5">
        <w:t>'</w:t>
      </w:r>
      <w:r w:rsidRPr="00D5620B">
        <w:t>s</w:t>
      </w:r>
      <w:r w:rsidR="002F77A1">
        <w:t xml:space="preserve"> </w:t>
      </w:r>
      <w:r w:rsidR="00EC25E0" w:rsidRPr="00EC25E0">
        <w:t>haemophilia</w:t>
      </w:r>
      <w:r w:rsidRPr="00D5620B">
        <w:t>.</w:t>
      </w:r>
    </w:p>
    <w:p w:rsidR="007C7DEE" w:rsidRPr="00046E67" w:rsidRDefault="00046E67" w:rsidP="00DF65CF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7E43F0">
        <w:t>–</w:t>
      </w:r>
      <w:r w:rsidR="00D32F71">
        <w:t xml:space="preserve"> </w:t>
      </w:r>
      <w:r w:rsidR="00885EAB" w:rsidRPr="00046E67">
        <w:t>Dictionary</w:t>
      </w:r>
      <w:r w:rsidR="007E43F0">
        <w:t>.</w:t>
      </w:r>
    </w:p>
    <w:p w:rsidR="007C7DEE" w:rsidRPr="00A20CA1" w:rsidRDefault="007C7DEE" w:rsidP="00181048">
      <w:pPr>
        <w:pStyle w:val="LV1"/>
        <w:keepNext/>
      </w:pPr>
      <w:bookmarkStart w:id="21" w:name="_Toc131416321"/>
      <w:r w:rsidRPr="00A20CA1">
        <w:t>Basis for determining the factors</w:t>
      </w:r>
      <w:bookmarkEnd w:id="21"/>
    </w:p>
    <w:p w:rsidR="007C7DEE" w:rsidRPr="00237BAF" w:rsidRDefault="007C7DEE" w:rsidP="00DF65CF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EC25E0" w:rsidRPr="00EC25E0">
        <w:t>haemophilia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EC25E0" w:rsidRPr="00EC25E0">
        <w:t>haemophilia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DF65CF" w:rsidRPr="00046E67" w:rsidRDefault="00DF65CF" w:rsidP="00DF65CF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C96667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131416322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DF65CF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EC25E0" w:rsidRPr="00EC25E0">
        <w:t>haemophilia</w:t>
      </w:r>
      <w:r w:rsidR="007A3989">
        <w:t xml:space="preserve"> </w:t>
      </w:r>
      <w:r w:rsidR="007C7DEE" w:rsidRPr="00AA6D8B">
        <w:t xml:space="preserve">or death from </w:t>
      </w:r>
      <w:r w:rsidR="00EC25E0" w:rsidRPr="00EC25E0">
        <w:t>haemophilia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8721B5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7C7DEE" w:rsidRPr="008D1B8B" w:rsidRDefault="007C7DEE" w:rsidP="00DF65CF">
      <w:pPr>
        <w:pStyle w:val="LV2"/>
      </w:pPr>
      <w:bookmarkStart w:id="27" w:name="_Ref402530260"/>
      <w:bookmarkStart w:id="28" w:name="_Ref409598844"/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7"/>
      <w:r w:rsidR="007A3989">
        <w:t xml:space="preserve"> </w:t>
      </w:r>
      <w:r w:rsidR="00EC25E0" w:rsidRPr="00EC25E0">
        <w:t>haemophilia</w:t>
      </w:r>
      <w:r w:rsidR="00D5620B" w:rsidRPr="008D1B8B">
        <w:t>.</w:t>
      </w:r>
      <w:bookmarkEnd w:id="28"/>
    </w:p>
    <w:p w:rsidR="000C21A3" w:rsidRPr="00684C0E" w:rsidRDefault="00D32F71" w:rsidP="00C96667">
      <w:pPr>
        <w:pStyle w:val="LV1"/>
      </w:pPr>
      <w:bookmarkStart w:id="29" w:name="_Toc131416323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DF65CF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DF65CF">
      <w:pPr>
        <w:pStyle w:val="LV2"/>
      </w:pPr>
      <w:r w:rsidRPr="00187DE1">
        <w:t xml:space="preserve">The factor set out in </w:t>
      </w:r>
      <w:r w:rsidR="009056AF">
        <w:t>subsection</w:t>
      </w:r>
      <w:r w:rsidR="00FF1D47">
        <w:t xml:space="preserve"> </w:t>
      </w:r>
      <w:r w:rsidR="007959B9">
        <w:t>9</w:t>
      </w:r>
      <w:r w:rsidR="00FF1D47">
        <w:t>(</w:t>
      </w:r>
      <w:r w:rsidR="00D47413">
        <w:t>1</w:t>
      </w:r>
      <w:r w:rsidR="00FF1D47">
        <w:t>)</w:t>
      </w:r>
      <w:r w:rsidR="00181048">
        <w:t xml:space="preserve"> </w:t>
      </w:r>
      <w:r w:rsidRPr="00187DE1">
        <w:t>appl</w:t>
      </w:r>
      <w:r w:rsidR="000D4972">
        <w:t>ies</w:t>
      </w:r>
      <w:r w:rsidRPr="00187DE1">
        <w:t xml:space="preserve"> only to material contribution to, or aggravation of, </w:t>
      </w:r>
      <w:r w:rsidR="00EC25E0" w:rsidRPr="00EC25E0">
        <w:t>haemophilia</w:t>
      </w:r>
      <w:r w:rsidR="007A3989">
        <w:t xml:space="preserve"> </w:t>
      </w:r>
      <w:r w:rsidRPr="00187DE1">
        <w:t>where the person</w:t>
      </w:r>
      <w:r w:rsidR="008721B5">
        <w:t>'</w:t>
      </w:r>
      <w:r w:rsidRPr="00187DE1">
        <w:t xml:space="preserve">s </w:t>
      </w:r>
      <w:r w:rsidR="00EC25E0" w:rsidRPr="00EC25E0">
        <w:t>haemophilia</w:t>
      </w:r>
      <w:r w:rsidR="007A3989">
        <w:t xml:space="preserve"> </w:t>
      </w:r>
      <w:r w:rsidRPr="00187DE1">
        <w:t>was suffered or contracted before or during (but did not arise out of) the person</w:t>
      </w:r>
      <w:r w:rsidR="008721B5">
        <w:t>'</w:t>
      </w:r>
      <w:r w:rsidRPr="00187DE1">
        <w:t xml:space="preserve">s relevant service. </w:t>
      </w:r>
    </w:p>
    <w:p w:rsidR="00774897" w:rsidRPr="00301C54" w:rsidRDefault="00774897" w:rsidP="00C96667">
      <w:pPr>
        <w:pStyle w:val="LV1"/>
      </w:pPr>
      <w:bookmarkStart w:id="31" w:name="_Toc131416324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DF65CF">
      <w:pPr>
        <w:pStyle w:val="PlainIndent"/>
      </w:pPr>
      <w:r w:rsidRPr="00E64EE4">
        <w:t>In this Statement of Principles:</w:t>
      </w:r>
    </w:p>
    <w:p w:rsidR="00F03C06" w:rsidRPr="00E64EE4" w:rsidRDefault="00F03C06" w:rsidP="00DF65CF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DF65CF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DF65CF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DF65CF">
      <w:pPr>
        <w:pStyle w:val="PlainIndent"/>
      </w:pPr>
    </w:p>
    <w:p w:rsidR="00081B7C" w:rsidRPr="00FA33FB" w:rsidRDefault="00081B7C" w:rsidP="00DF65CF">
      <w:pPr>
        <w:pStyle w:val="PlainIndent"/>
        <w:sectPr w:rsidR="00081B7C" w:rsidRPr="00FA33FB" w:rsidSect="006F2D64">
          <w:footerReference w:type="default" r:id="rId8"/>
          <w:footerReference w:type="first" r:id="rId9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F65CF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131416325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131416326"/>
      <w:r w:rsidRPr="00D97BB3">
        <w:t>Definitions</w:t>
      </w:r>
      <w:bookmarkEnd w:id="35"/>
      <w:bookmarkEnd w:id="36"/>
    </w:p>
    <w:p w:rsidR="00702C42" w:rsidRPr="00516768" w:rsidRDefault="00702C42" w:rsidP="00DF65CF">
      <w:pPr>
        <w:pStyle w:val="SH2"/>
      </w:pPr>
      <w:r w:rsidRPr="00516768">
        <w:t>In this instrument:</w:t>
      </w:r>
    </w:p>
    <w:p w:rsidR="00FD0266" w:rsidRPr="00513D05" w:rsidRDefault="00EC25E0" w:rsidP="00FD0266">
      <w:pPr>
        <w:pStyle w:val="SH3"/>
        <w:ind w:left="851"/>
      </w:pPr>
      <w:bookmarkStart w:id="37" w:name="_Ref402530810"/>
      <w:proofErr w:type="gramStart"/>
      <w:r w:rsidRPr="00EC25E0">
        <w:rPr>
          <w:b/>
          <w:i/>
        </w:rPr>
        <w:t>haemophilia</w:t>
      </w:r>
      <w:r w:rsidR="00FD0266" w:rsidRPr="00513D05">
        <w:t>—</w:t>
      </w:r>
      <w:proofErr w:type="gramEnd"/>
      <w:r w:rsidR="00FD0266" w:rsidRPr="00513D05">
        <w:t>see subsection</w:t>
      </w:r>
      <w:r w:rsidR="00FD0266">
        <w:t xml:space="preserve"> 7(2).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7"/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8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proofErr w:type="gramStart"/>
      <w:r>
        <w:t>peacetime</w:t>
      </w:r>
      <w:proofErr w:type="gramEnd"/>
      <w:r>
        <w:t xml:space="preserve"> service under the MRCA.</w:t>
      </w:r>
    </w:p>
    <w:p w:rsidR="00F52BA4" w:rsidRPr="00F52BA4" w:rsidRDefault="00F52BA4" w:rsidP="009877AB">
      <w:pPr>
        <w:pStyle w:val="ScheduleNote"/>
      </w:pPr>
      <w:r w:rsidRPr="00F52BA4">
        <w:t xml:space="preserve">Note: </w:t>
      </w:r>
      <w:r w:rsidRPr="00F52BA4">
        <w:rPr>
          <w:b/>
          <w:i/>
        </w:rPr>
        <w:t>MRCA</w:t>
      </w:r>
      <w:r w:rsidRPr="00F52BA4">
        <w:t xml:space="preserve"> and </w:t>
      </w:r>
      <w:r w:rsidRPr="00F52BA4">
        <w:rPr>
          <w:b/>
          <w:i/>
        </w:rPr>
        <w:t>VEA</w:t>
      </w:r>
      <w:r w:rsidRPr="00F52BA4">
        <w:t xml:space="preserve"> are also defined in the Schedule 1 -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0"/>
          <w:headerReference w:type="default" r:id="rId11"/>
          <w:headerReference w:type="first" r:id="rId12"/>
          <w:footerReference w:type="first" r:id="rId13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EC25E0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proofErr w:type="spellStart"/>
          <w:r w:rsidRPr="00EC25E0">
            <w:rPr>
              <w:bCs/>
              <w:i/>
              <w:sz w:val="18"/>
              <w:szCs w:val="18"/>
              <w:lang w:val="en-US"/>
            </w:rPr>
            <w:t>Haemophilia</w:t>
          </w:r>
          <w:proofErr w:type="spellEnd"/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Pr="00EC25E0">
            <w:rPr>
              <w:i/>
              <w:sz w:val="18"/>
              <w:szCs w:val="18"/>
            </w:rPr>
            <w:t>40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EC25E0">
            <w:rPr>
              <w:i/>
              <w:sz w:val="18"/>
              <w:szCs w:val="18"/>
            </w:rPr>
            <w:t>2023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FF7544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FF7544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EC25E0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proofErr w:type="spellStart"/>
          <w:r w:rsidRPr="00EC25E0">
            <w:rPr>
              <w:bCs/>
              <w:i/>
              <w:sz w:val="18"/>
              <w:szCs w:val="18"/>
              <w:lang w:val="en-US"/>
            </w:rPr>
            <w:t>Haemophilia</w:t>
          </w:r>
          <w:proofErr w:type="spellEnd"/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Pr="00EC25E0">
            <w:rPr>
              <w:i/>
              <w:sz w:val="18"/>
              <w:szCs w:val="18"/>
            </w:rPr>
            <w:t>40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EC25E0">
            <w:rPr>
              <w:i/>
              <w:sz w:val="18"/>
              <w:szCs w:val="18"/>
            </w:rPr>
            <w:t>2023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FF7544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FF7544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1D0896" w:rsidRDefault="00885EAB" w:rsidP="001D089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Default="00681215" w:rsidP="00681215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681215" w:rsidRDefault="00681215" w:rsidP="00681215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96B2BCE8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675226B"/>
    <w:multiLevelType w:val="hybridMultilevel"/>
    <w:tmpl w:val="A8F68852"/>
    <w:lvl w:ilvl="0" w:tplc="48AE8C86">
      <w:start w:val="1"/>
      <w:numFmt w:val="lowerRoman"/>
      <w:lvlText w:val="(%1)"/>
      <w:lvlJc w:val="left"/>
      <w:pPr>
        <w:ind w:left="1493" w:hanging="750"/>
      </w:pPr>
      <w:rPr>
        <w:rFonts w:ascii="Times New Roman" w:eastAsia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23" w:hanging="360"/>
      </w:pPr>
    </w:lvl>
    <w:lvl w:ilvl="2" w:tplc="0C09001B" w:tentative="1">
      <w:start w:val="1"/>
      <w:numFmt w:val="lowerRoman"/>
      <w:lvlText w:val="%3."/>
      <w:lvlJc w:val="right"/>
      <w:pPr>
        <w:ind w:left="2543" w:hanging="180"/>
      </w:pPr>
    </w:lvl>
    <w:lvl w:ilvl="3" w:tplc="0C09000F" w:tentative="1">
      <w:start w:val="1"/>
      <w:numFmt w:val="decimal"/>
      <w:lvlText w:val="%4."/>
      <w:lvlJc w:val="left"/>
      <w:pPr>
        <w:ind w:left="3263" w:hanging="360"/>
      </w:pPr>
    </w:lvl>
    <w:lvl w:ilvl="4" w:tplc="0C090019" w:tentative="1">
      <w:start w:val="1"/>
      <w:numFmt w:val="lowerLetter"/>
      <w:lvlText w:val="%5."/>
      <w:lvlJc w:val="left"/>
      <w:pPr>
        <w:ind w:left="3983" w:hanging="360"/>
      </w:pPr>
    </w:lvl>
    <w:lvl w:ilvl="5" w:tplc="0C09001B" w:tentative="1">
      <w:start w:val="1"/>
      <w:numFmt w:val="lowerRoman"/>
      <w:lvlText w:val="%6."/>
      <w:lvlJc w:val="right"/>
      <w:pPr>
        <w:ind w:left="4703" w:hanging="180"/>
      </w:pPr>
    </w:lvl>
    <w:lvl w:ilvl="6" w:tplc="0C09000F" w:tentative="1">
      <w:start w:val="1"/>
      <w:numFmt w:val="decimal"/>
      <w:lvlText w:val="%7."/>
      <w:lvlJc w:val="left"/>
      <w:pPr>
        <w:ind w:left="5423" w:hanging="360"/>
      </w:pPr>
    </w:lvl>
    <w:lvl w:ilvl="7" w:tplc="0C090019" w:tentative="1">
      <w:start w:val="1"/>
      <w:numFmt w:val="lowerLetter"/>
      <w:lvlText w:val="%8."/>
      <w:lvlJc w:val="left"/>
      <w:pPr>
        <w:ind w:left="6143" w:hanging="360"/>
      </w:pPr>
    </w:lvl>
    <w:lvl w:ilvl="8" w:tplc="0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4429239E"/>
    <w:multiLevelType w:val="hybridMultilevel"/>
    <w:tmpl w:val="3D762D50"/>
    <w:lvl w:ilvl="0" w:tplc="48AE8C86">
      <w:start w:val="1"/>
      <w:numFmt w:val="lowerRoman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8AE8C86">
      <w:start w:val="1"/>
      <w:numFmt w:val="lowerRoman"/>
      <w:lvlText w:val="(%2)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1A36C0"/>
    <w:multiLevelType w:val="hybridMultilevel"/>
    <w:tmpl w:val="30EA0A6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2"/>
  </w:num>
  <w:num w:numId="2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340DC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A6EC4"/>
    <w:rsid w:val="000B1350"/>
    <w:rsid w:val="000B58FA"/>
    <w:rsid w:val="000C21A3"/>
    <w:rsid w:val="000C664A"/>
    <w:rsid w:val="000C6D96"/>
    <w:rsid w:val="000D05EF"/>
    <w:rsid w:val="000D4972"/>
    <w:rsid w:val="000D4D03"/>
    <w:rsid w:val="000E2261"/>
    <w:rsid w:val="000E4183"/>
    <w:rsid w:val="000F21C1"/>
    <w:rsid w:val="000F76FA"/>
    <w:rsid w:val="000F7717"/>
    <w:rsid w:val="00101F89"/>
    <w:rsid w:val="001058EA"/>
    <w:rsid w:val="0010745C"/>
    <w:rsid w:val="00130420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1048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0896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21A6"/>
    <w:rsid w:val="002B45FA"/>
    <w:rsid w:val="002B5188"/>
    <w:rsid w:val="002C7539"/>
    <w:rsid w:val="002D043A"/>
    <w:rsid w:val="002D2AA2"/>
    <w:rsid w:val="002D6224"/>
    <w:rsid w:val="002E35CD"/>
    <w:rsid w:val="002E3CA1"/>
    <w:rsid w:val="002E3F4B"/>
    <w:rsid w:val="002E5382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351C"/>
    <w:rsid w:val="00467661"/>
    <w:rsid w:val="004705B7"/>
    <w:rsid w:val="00472DBE"/>
    <w:rsid w:val="00474A19"/>
    <w:rsid w:val="004834A1"/>
    <w:rsid w:val="004840A6"/>
    <w:rsid w:val="004916B9"/>
    <w:rsid w:val="00493386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692C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4067"/>
    <w:rsid w:val="005C3F41"/>
    <w:rsid w:val="005D2D09"/>
    <w:rsid w:val="005D6DCF"/>
    <w:rsid w:val="005E6900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1215"/>
    <w:rsid w:val="006840B0"/>
    <w:rsid w:val="00684C0E"/>
    <w:rsid w:val="006905DE"/>
    <w:rsid w:val="0069207B"/>
    <w:rsid w:val="00695023"/>
    <w:rsid w:val="006B5789"/>
    <w:rsid w:val="006C30C5"/>
    <w:rsid w:val="006C4E18"/>
    <w:rsid w:val="006C7F8C"/>
    <w:rsid w:val="006D4F5D"/>
    <w:rsid w:val="006D6CB3"/>
    <w:rsid w:val="006E212F"/>
    <w:rsid w:val="006E6246"/>
    <w:rsid w:val="006F2D64"/>
    <w:rsid w:val="006F318F"/>
    <w:rsid w:val="006F4226"/>
    <w:rsid w:val="006F513D"/>
    <w:rsid w:val="0070017E"/>
    <w:rsid w:val="007005C0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8684E"/>
    <w:rsid w:val="007904DB"/>
    <w:rsid w:val="00793915"/>
    <w:rsid w:val="007959B9"/>
    <w:rsid w:val="00795F0E"/>
    <w:rsid w:val="007A15B1"/>
    <w:rsid w:val="007A3989"/>
    <w:rsid w:val="007B132E"/>
    <w:rsid w:val="007C2253"/>
    <w:rsid w:val="007C5CE0"/>
    <w:rsid w:val="007C7DEE"/>
    <w:rsid w:val="007D3BA2"/>
    <w:rsid w:val="007E163D"/>
    <w:rsid w:val="007E43F0"/>
    <w:rsid w:val="007E667A"/>
    <w:rsid w:val="007F2378"/>
    <w:rsid w:val="007F28C9"/>
    <w:rsid w:val="00803587"/>
    <w:rsid w:val="00805DB4"/>
    <w:rsid w:val="00806368"/>
    <w:rsid w:val="008117E9"/>
    <w:rsid w:val="008128BF"/>
    <w:rsid w:val="00824498"/>
    <w:rsid w:val="00825BFB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21B5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B542F"/>
    <w:rsid w:val="008C1A64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877AB"/>
    <w:rsid w:val="00997416"/>
    <w:rsid w:val="009B5A4E"/>
    <w:rsid w:val="009C2B65"/>
    <w:rsid w:val="009C404D"/>
    <w:rsid w:val="009D6BB0"/>
    <w:rsid w:val="009E5CFC"/>
    <w:rsid w:val="00A0065D"/>
    <w:rsid w:val="00A02B28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42FEB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D23CD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4B5A"/>
    <w:rsid w:val="00B50826"/>
    <w:rsid w:val="00B50ADC"/>
    <w:rsid w:val="00B527C0"/>
    <w:rsid w:val="00B566B1"/>
    <w:rsid w:val="00B63834"/>
    <w:rsid w:val="00B664A3"/>
    <w:rsid w:val="00B70FA0"/>
    <w:rsid w:val="00B72734"/>
    <w:rsid w:val="00B72A5E"/>
    <w:rsid w:val="00B80199"/>
    <w:rsid w:val="00B83204"/>
    <w:rsid w:val="00B833B0"/>
    <w:rsid w:val="00B83823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B7412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4741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5CF"/>
    <w:rsid w:val="00DF6D11"/>
    <w:rsid w:val="00E05704"/>
    <w:rsid w:val="00E11E44"/>
    <w:rsid w:val="00E3270E"/>
    <w:rsid w:val="00E338EF"/>
    <w:rsid w:val="00E35C4E"/>
    <w:rsid w:val="00E41E3A"/>
    <w:rsid w:val="00E544BB"/>
    <w:rsid w:val="00E55F66"/>
    <w:rsid w:val="00E64EE4"/>
    <w:rsid w:val="00E662CB"/>
    <w:rsid w:val="00E74DC7"/>
    <w:rsid w:val="00E8075A"/>
    <w:rsid w:val="00E84441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25E0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2BA4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266"/>
    <w:rsid w:val="00FD07DF"/>
    <w:rsid w:val="00FE4688"/>
    <w:rsid w:val="00FF1D47"/>
    <w:rsid w:val="00FF7544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F65CF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DF65CF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DF65CF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805DB4"/>
    <w:pPr>
      <w:numPr>
        <w:ilvl w:val="3"/>
        <w:numId w:val="19"/>
      </w:numPr>
      <w:ind w:left="2552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DF65CF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DF65CF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DF65CF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DF65CF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DF65CF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DF65CF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DF65CF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DF65CF"/>
    <w:rPr>
      <w:rFonts w:eastAsia="Times New Roman"/>
      <w:sz w:val="18"/>
    </w:rPr>
  </w:style>
  <w:style w:type="paragraph" w:styleId="ListParagraph">
    <w:name w:val="List Paragraph"/>
    <w:basedOn w:val="Normal"/>
    <w:uiPriority w:val="34"/>
    <w:qFormat/>
    <w:rsid w:val="00181048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874</Words>
  <Characters>4987</Characters>
  <Application>Microsoft Office Word</Application>
  <DocSecurity>0</DocSecurity>
  <PresentationFormat/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2023-04-19T02:10:00Z</dcterms:created>
  <dcterms:modified xsi:type="dcterms:W3CDTF">2023-04-24T04:20:00Z</dcterms:modified>
  <cp:category/>
  <cp:contentStatus/>
  <dc:language/>
  <cp:version/>
</cp:coreProperties>
</file>