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2B2E" w14:textId="77777777" w:rsidR="00715914" w:rsidRPr="00FA33FB" w:rsidRDefault="00997416" w:rsidP="00781DD2">
      <w:pPr>
        <w:pStyle w:val="Plain"/>
        <w:jc w:val="center"/>
        <w:rPr>
          <w:sz w:val="28"/>
        </w:rPr>
      </w:pPr>
      <w:r>
        <w:rPr>
          <w:noProof/>
        </w:rPr>
        <w:drawing>
          <wp:inline distT="0" distB="0" distL="0" distR="0" wp14:anchorId="55C566EB" wp14:editId="1B8F0FBC">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23677262" w14:textId="77777777" w:rsidR="00715914" w:rsidRPr="00FA33FB" w:rsidRDefault="00715914" w:rsidP="00715914">
      <w:pPr>
        <w:rPr>
          <w:sz w:val="19"/>
        </w:rPr>
      </w:pPr>
    </w:p>
    <w:p w14:paraId="529BD7F1" w14:textId="77777777" w:rsidR="000F76FA" w:rsidRPr="00024911" w:rsidRDefault="00E55F66" w:rsidP="006647B7">
      <w:pPr>
        <w:pStyle w:val="Plainheader"/>
      </w:pPr>
      <w:r w:rsidRPr="00024911">
        <w:t>Statement of Principles</w:t>
      </w:r>
    </w:p>
    <w:p w14:paraId="3FB81730" w14:textId="77777777" w:rsidR="000F76FA" w:rsidRPr="00024911" w:rsidRDefault="000F76FA" w:rsidP="006647B7">
      <w:pPr>
        <w:pStyle w:val="Plainheader"/>
      </w:pPr>
      <w:proofErr w:type="gramStart"/>
      <w:r w:rsidRPr="00024911">
        <w:t>c</w:t>
      </w:r>
      <w:r w:rsidR="00E55F66" w:rsidRPr="00024911">
        <w:t>oncerning</w:t>
      </w:r>
      <w:proofErr w:type="gramEnd"/>
    </w:p>
    <w:p w14:paraId="145E4FBA" w14:textId="77777777" w:rsidR="00054930" w:rsidRDefault="009F0E29" w:rsidP="006647B7">
      <w:pPr>
        <w:pStyle w:val="Plainheader"/>
      </w:pPr>
      <w:bookmarkStart w:id="0" w:name="SoP_Name_Title"/>
      <w:r>
        <w:t xml:space="preserve">MALIGNANT NEOPLASM OF THE </w:t>
      </w:r>
      <w:proofErr w:type="gramStart"/>
      <w:r>
        <w:t>PANCREAS</w:t>
      </w:r>
      <w:bookmarkEnd w:id="0"/>
      <w:proofErr w:type="gramEnd"/>
      <w:r w:rsidR="00997416">
        <w:br/>
        <w:t>(</w:t>
      </w:r>
      <w:r w:rsidR="005E589B">
        <w:t>Reasonable Hypothesis</w:t>
      </w:r>
      <w:r w:rsidR="00997416">
        <w:t xml:space="preserve">) </w:t>
      </w:r>
    </w:p>
    <w:p w14:paraId="01254A65" w14:textId="17FEFDC1" w:rsidR="00715914" w:rsidRPr="00024911" w:rsidRDefault="00E55F66" w:rsidP="006647B7">
      <w:pPr>
        <w:pStyle w:val="Plainheader"/>
      </w:pPr>
      <w:r w:rsidRPr="00024911">
        <w:t xml:space="preserve">(No. </w:t>
      </w:r>
      <w:bookmarkStart w:id="1" w:name="BP"/>
      <w:r w:rsidR="00511730">
        <w:t>103</w:t>
      </w:r>
      <w:bookmarkEnd w:id="1"/>
      <w:r w:rsidRPr="00024911">
        <w:t xml:space="preserve"> of</w:t>
      </w:r>
      <w:r w:rsidR="00085567">
        <w:t xml:space="preserve"> </w:t>
      </w:r>
      <w:bookmarkStart w:id="2" w:name="year"/>
      <w:r w:rsidR="00B64309">
        <w:t>2021</w:t>
      </w:r>
      <w:bookmarkEnd w:id="2"/>
      <w:r w:rsidRPr="00024911">
        <w:t>)</w:t>
      </w:r>
    </w:p>
    <w:p w14:paraId="0EA3C489"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14:paraId="3BB765F5" w14:textId="77777777" w:rsidR="00F97A62" w:rsidRPr="00F97A62" w:rsidRDefault="00F97A62" w:rsidP="00F97A62">
      <w:pPr>
        <w:rPr>
          <w:lang w:eastAsia="en-AU"/>
        </w:rPr>
      </w:pPr>
    </w:p>
    <w:p w14:paraId="05CF311A" w14:textId="0D304E6F"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ED5137">
        <w:rPr>
          <w:b w:val="0"/>
        </w:rPr>
        <w:t>1 October 2021</w:t>
      </w:r>
    </w:p>
    <w:p w14:paraId="789B5A01" w14:textId="77777777" w:rsidR="00F67B67" w:rsidRPr="00781DD2" w:rsidRDefault="00F67B67" w:rsidP="00781DD2">
      <w:pPr>
        <w:pStyle w:val="Plain"/>
        <w:spacing w:before="0"/>
        <w:ind w:left="0"/>
        <w:rPr>
          <w:b w:val="0"/>
        </w:rPr>
      </w:pPr>
    </w:p>
    <w:p w14:paraId="7AD8D4F7" w14:textId="77777777" w:rsidR="00D93DA9" w:rsidRPr="00781DD2" w:rsidRDefault="00D93DA9" w:rsidP="00781DD2">
      <w:pPr>
        <w:pStyle w:val="Plain"/>
        <w:spacing w:before="0"/>
        <w:ind w:left="0"/>
        <w:rPr>
          <w:b w:val="0"/>
        </w:rPr>
      </w:pPr>
    </w:p>
    <w:p w14:paraId="6B6F0AA1" w14:textId="77777777" w:rsidR="00D93DA9" w:rsidRPr="00781DD2" w:rsidRDefault="00D93DA9" w:rsidP="00781DD2">
      <w:pPr>
        <w:pStyle w:val="Plain"/>
        <w:spacing w:before="0"/>
        <w:ind w:left="0"/>
        <w:rPr>
          <w:b w:val="0"/>
        </w:rPr>
      </w:pPr>
    </w:p>
    <w:p w14:paraId="1DF7A8EB" w14:textId="77777777" w:rsidR="00D93DA9" w:rsidRPr="00781DD2" w:rsidRDefault="00D93DA9" w:rsidP="00781DD2">
      <w:pPr>
        <w:pStyle w:val="Plain"/>
        <w:spacing w:before="0"/>
        <w:ind w:left="0"/>
        <w:rPr>
          <w:b w:val="0"/>
        </w:rPr>
      </w:pPr>
    </w:p>
    <w:p w14:paraId="4117FE89" w14:textId="77777777"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14:paraId="28BA6179" w14:textId="77777777" w:rsidTr="0034373D">
        <w:tc>
          <w:tcPr>
            <w:tcW w:w="4116" w:type="dxa"/>
          </w:tcPr>
          <w:p w14:paraId="508CAC54" w14:textId="77777777"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14:paraId="3FBBF532" w14:textId="77777777" w:rsidR="00ED20B7" w:rsidRPr="00781DD2" w:rsidRDefault="00ED20B7" w:rsidP="00781DD2">
            <w:pPr>
              <w:pStyle w:val="Plain"/>
              <w:spacing w:before="0"/>
              <w:ind w:left="0"/>
              <w:rPr>
                <w:b w:val="0"/>
              </w:rPr>
            </w:pPr>
          </w:p>
        </w:tc>
      </w:tr>
      <w:tr w:rsidR="00ED20B7" w:rsidRPr="00781DD2" w14:paraId="5A4AC4B0" w14:textId="77777777" w:rsidTr="0034373D">
        <w:tc>
          <w:tcPr>
            <w:tcW w:w="4116" w:type="dxa"/>
          </w:tcPr>
          <w:p w14:paraId="113A1E6D" w14:textId="77777777" w:rsidR="00ED20B7" w:rsidRPr="00781DD2" w:rsidRDefault="00ED20B7" w:rsidP="00781DD2">
            <w:pPr>
              <w:pStyle w:val="Plain"/>
              <w:spacing w:before="0"/>
              <w:ind w:left="0"/>
              <w:rPr>
                <w:b w:val="0"/>
              </w:rPr>
            </w:pPr>
          </w:p>
          <w:p w14:paraId="7DADE94D" w14:textId="77777777" w:rsidR="00ED20B7" w:rsidRPr="00781DD2" w:rsidRDefault="00ED20B7" w:rsidP="00781DD2">
            <w:pPr>
              <w:pStyle w:val="Plain"/>
              <w:spacing w:before="0"/>
              <w:ind w:left="0"/>
              <w:rPr>
                <w:b w:val="0"/>
              </w:rPr>
            </w:pPr>
          </w:p>
          <w:p w14:paraId="027DA96D" w14:textId="77777777" w:rsidR="000C2E23" w:rsidRPr="000C2E23" w:rsidRDefault="000C2E23" w:rsidP="000C2E23">
            <w:pPr>
              <w:tabs>
                <w:tab w:val="left" w:pos="567"/>
              </w:tabs>
              <w:spacing w:line="240" w:lineRule="auto"/>
              <w:rPr>
                <w:rFonts w:eastAsia="Times New Roman"/>
                <w:sz w:val="24"/>
                <w:szCs w:val="24"/>
                <w:lang w:eastAsia="en-AU"/>
              </w:rPr>
            </w:pPr>
            <w:r w:rsidRPr="000C2E23">
              <w:rPr>
                <w:rFonts w:eastAsia="Times New Roman"/>
                <w:sz w:val="24"/>
                <w:szCs w:val="24"/>
                <w:lang w:eastAsia="en-AU"/>
              </w:rPr>
              <w:t>Professor Terence Campbell AM</w:t>
            </w:r>
          </w:p>
          <w:p w14:paraId="7FE57048" w14:textId="77777777" w:rsidR="00ED20B7" w:rsidRPr="00781DD2" w:rsidRDefault="00ED20B7" w:rsidP="00781DD2">
            <w:pPr>
              <w:pStyle w:val="Plain"/>
              <w:spacing w:before="0"/>
              <w:ind w:left="0"/>
              <w:rPr>
                <w:b w:val="0"/>
              </w:rPr>
            </w:pPr>
            <w:r w:rsidRPr="00781DD2">
              <w:rPr>
                <w:b w:val="0"/>
              </w:rPr>
              <w:t>Chairperson</w:t>
            </w:r>
          </w:p>
          <w:p w14:paraId="20117F3B" w14:textId="77777777" w:rsidR="00ED20B7" w:rsidRPr="00781DD2" w:rsidRDefault="00ED20B7" w:rsidP="00781DD2"/>
        </w:tc>
      </w:tr>
    </w:tbl>
    <w:p w14:paraId="01686E01" w14:textId="77777777" w:rsidR="00ED20B7" w:rsidRPr="00FA33FB" w:rsidRDefault="00ED20B7" w:rsidP="00ED20B7"/>
    <w:p w14:paraId="1E50DC94"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1F2AE6CC" w14:textId="77777777" w:rsidR="0010297E" w:rsidRPr="00FA33FB" w:rsidRDefault="0010297E" w:rsidP="0010297E">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252E5C79" w14:textId="00F7EBB1" w:rsidR="002D112F" w:rsidRDefault="0010297E">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2D112F">
        <w:rPr>
          <w:noProof/>
        </w:rPr>
        <w:t>1</w:t>
      </w:r>
      <w:r w:rsidR="002D112F">
        <w:rPr>
          <w:rFonts w:asciiTheme="minorHAnsi" w:eastAsiaTheme="minorEastAsia" w:hAnsiTheme="minorHAnsi" w:cstheme="minorBidi"/>
          <w:noProof/>
          <w:kern w:val="0"/>
          <w:sz w:val="22"/>
          <w:szCs w:val="22"/>
        </w:rPr>
        <w:tab/>
      </w:r>
      <w:r w:rsidR="002D112F">
        <w:rPr>
          <w:noProof/>
        </w:rPr>
        <w:t>Name</w:t>
      </w:r>
      <w:r w:rsidR="002D112F">
        <w:rPr>
          <w:noProof/>
        </w:rPr>
        <w:tab/>
      </w:r>
      <w:r w:rsidR="002D112F">
        <w:rPr>
          <w:noProof/>
        </w:rPr>
        <w:fldChar w:fldCharType="begin"/>
      </w:r>
      <w:r w:rsidR="002D112F">
        <w:rPr>
          <w:noProof/>
        </w:rPr>
        <w:instrText xml:space="preserve"> PAGEREF _Toc83974780 \h </w:instrText>
      </w:r>
      <w:r w:rsidR="002D112F">
        <w:rPr>
          <w:noProof/>
        </w:rPr>
      </w:r>
      <w:r w:rsidR="002D112F">
        <w:rPr>
          <w:noProof/>
        </w:rPr>
        <w:fldChar w:fldCharType="separate"/>
      </w:r>
      <w:r w:rsidR="002D112F">
        <w:rPr>
          <w:noProof/>
        </w:rPr>
        <w:t>3</w:t>
      </w:r>
      <w:r w:rsidR="002D112F">
        <w:rPr>
          <w:noProof/>
        </w:rPr>
        <w:fldChar w:fldCharType="end"/>
      </w:r>
    </w:p>
    <w:p w14:paraId="7E9E586F" w14:textId="1D474DC3" w:rsidR="002D112F" w:rsidRDefault="002D112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_Toc83974781 \h </w:instrText>
      </w:r>
      <w:r>
        <w:rPr>
          <w:noProof/>
        </w:rPr>
      </w:r>
      <w:r>
        <w:rPr>
          <w:noProof/>
        </w:rPr>
        <w:fldChar w:fldCharType="separate"/>
      </w:r>
      <w:r>
        <w:rPr>
          <w:noProof/>
        </w:rPr>
        <w:t>3</w:t>
      </w:r>
      <w:r>
        <w:rPr>
          <w:noProof/>
        </w:rPr>
        <w:fldChar w:fldCharType="end"/>
      </w:r>
    </w:p>
    <w:p w14:paraId="1BB3894C" w14:textId="23DE5615" w:rsidR="002D112F" w:rsidRDefault="002D112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_Toc83974782 \h </w:instrText>
      </w:r>
      <w:r>
        <w:rPr>
          <w:noProof/>
        </w:rPr>
      </w:r>
      <w:r>
        <w:rPr>
          <w:noProof/>
        </w:rPr>
        <w:fldChar w:fldCharType="separate"/>
      </w:r>
      <w:r>
        <w:rPr>
          <w:noProof/>
        </w:rPr>
        <w:t>3</w:t>
      </w:r>
      <w:r>
        <w:rPr>
          <w:noProof/>
        </w:rPr>
        <w:fldChar w:fldCharType="end"/>
      </w:r>
    </w:p>
    <w:p w14:paraId="51A6DC89" w14:textId="1A79D903" w:rsidR="002D112F" w:rsidRDefault="002D112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_Toc83974783 \h </w:instrText>
      </w:r>
      <w:r>
        <w:rPr>
          <w:noProof/>
        </w:rPr>
      </w:r>
      <w:r>
        <w:rPr>
          <w:noProof/>
        </w:rPr>
        <w:fldChar w:fldCharType="separate"/>
      </w:r>
      <w:r>
        <w:rPr>
          <w:noProof/>
        </w:rPr>
        <w:t>3</w:t>
      </w:r>
      <w:r>
        <w:rPr>
          <w:noProof/>
        </w:rPr>
        <w:fldChar w:fldCharType="end"/>
      </w:r>
    </w:p>
    <w:p w14:paraId="096748E4" w14:textId="2DD2C649" w:rsidR="002D112F" w:rsidRDefault="002D112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_Toc83974784 \h </w:instrText>
      </w:r>
      <w:r>
        <w:rPr>
          <w:noProof/>
        </w:rPr>
      </w:r>
      <w:r>
        <w:rPr>
          <w:noProof/>
        </w:rPr>
        <w:fldChar w:fldCharType="separate"/>
      </w:r>
      <w:r>
        <w:rPr>
          <w:noProof/>
        </w:rPr>
        <w:t>3</w:t>
      </w:r>
      <w:r>
        <w:rPr>
          <w:noProof/>
        </w:rPr>
        <w:fldChar w:fldCharType="end"/>
      </w:r>
    </w:p>
    <w:p w14:paraId="5A64137D" w14:textId="0D3861DF" w:rsidR="002D112F" w:rsidRDefault="002D112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_Toc83974785 \h </w:instrText>
      </w:r>
      <w:r>
        <w:rPr>
          <w:noProof/>
        </w:rPr>
      </w:r>
      <w:r>
        <w:rPr>
          <w:noProof/>
        </w:rPr>
        <w:fldChar w:fldCharType="separate"/>
      </w:r>
      <w:r>
        <w:rPr>
          <w:noProof/>
        </w:rPr>
        <w:t>3</w:t>
      </w:r>
      <w:r>
        <w:rPr>
          <w:noProof/>
        </w:rPr>
        <w:fldChar w:fldCharType="end"/>
      </w:r>
    </w:p>
    <w:p w14:paraId="4C4C993F" w14:textId="3C0DE9CF" w:rsidR="002D112F" w:rsidRDefault="002D112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_Toc83974786 \h </w:instrText>
      </w:r>
      <w:r>
        <w:rPr>
          <w:noProof/>
        </w:rPr>
      </w:r>
      <w:r>
        <w:rPr>
          <w:noProof/>
        </w:rPr>
        <w:fldChar w:fldCharType="separate"/>
      </w:r>
      <w:r>
        <w:rPr>
          <w:noProof/>
        </w:rPr>
        <w:t>3</w:t>
      </w:r>
      <w:r>
        <w:rPr>
          <w:noProof/>
        </w:rPr>
        <w:fldChar w:fldCharType="end"/>
      </w:r>
    </w:p>
    <w:p w14:paraId="319FE2E0" w14:textId="373827A7" w:rsidR="002D112F" w:rsidRDefault="002D112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_Toc83974787 \h </w:instrText>
      </w:r>
      <w:r>
        <w:rPr>
          <w:noProof/>
        </w:rPr>
      </w:r>
      <w:r>
        <w:rPr>
          <w:noProof/>
        </w:rPr>
        <w:fldChar w:fldCharType="separate"/>
      </w:r>
      <w:r>
        <w:rPr>
          <w:noProof/>
        </w:rPr>
        <w:t>4</w:t>
      </w:r>
      <w:r>
        <w:rPr>
          <w:noProof/>
        </w:rPr>
        <w:fldChar w:fldCharType="end"/>
      </w:r>
    </w:p>
    <w:p w14:paraId="5DCF6ECF" w14:textId="7F0C3B04" w:rsidR="002D112F" w:rsidRDefault="002D112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_Toc83974788 \h </w:instrText>
      </w:r>
      <w:r>
        <w:rPr>
          <w:noProof/>
        </w:rPr>
      </w:r>
      <w:r>
        <w:rPr>
          <w:noProof/>
        </w:rPr>
        <w:fldChar w:fldCharType="separate"/>
      </w:r>
      <w:r>
        <w:rPr>
          <w:noProof/>
        </w:rPr>
        <w:t>4</w:t>
      </w:r>
      <w:r>
        <w:rPr>
          <w:noProof/>
        </w:rPr>
        <w:fldChar w:fldCharType="end"/>
      </w:r>
    </w:p>
    <w:p w14:paraId="79DAE751" w14:textId="6D7EADFF" w:rsidR="002D112F" w:rsidRDefault="002D112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_Toc83974789 \h </w:instrText>
      </w:r>
      <w:r>
        <w:rPr>
          <w:noProof/>
        </w:rPr>
      </w:r>
      <w:r>
        <w:rPr>
          <w:noProof/>
        </w:rPr>
        <w:fldChar w:fldCharType="separate"/>
      </w:r>
      <w:r>
        <w:rPr>
          <w:noProof/>
        </w:rPr>
        <w:t>6</w:t>
      </w:r>
      <w:r>
        <w:rPr>
          <w:noProof/>
        </w:rPr>
        <w:fldChar w:fldCharType="end"/>
      </w:r>
    </w:p>
    <w:p w14:paraId="5DE912BF" w14:textId="6947153D" w:rsidR="002D112F" w:rsidRDefault="002D112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_Toc83974790 \h </w:instrText>
      </w:r>
      <w:r>
        <w:rPr>
          <w:noProof/>
        </w:rPr>
      </w:r>
      <w:r>
        <w:rPr>
          <w:noProof/>
        </w:rPr>
        <w:fldChar w:fldCharType="separate"/>
      </w:r>
      <w:r>
        <w:rPr>
          <w:noProof/>
        </w:rPr>
        <w:t>6</w:t>
      </w:r>
      <w:r>
        <w:rPr>
          <w:noProof/>
        </w:rPr>
        <w:fldChar w:fldCharType="end"/>
      </w:r>
    </w:p>
    <w:p w14:paraId="51812132" w14:textId="55F7C348" w:rsidR="002D112F" w:rsidRDefault="002D112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_Toc83974791 \h </w:instrText>
      </w:r>
      <w:r>
        <w:rPr>
          <w:noProof/>
        </w:rPr>
      </w:r>
      <w:r>
        <w:rPr>
          <w:noProof/>
        </w:rPr>
        <w:fldChar w:fldCharType="separate"/>
      </w:r>
      <w:r>
        <w:rPr>
          <w:noProof/>
        </w:rPr>
        <w:t>7</w:t>
      </w:r>
      <w:r>
        <w:rPr>
          <w:noProof/>
        </w:rPr>
        <w:fldChar w:fldCharType="end"/>
      </w:r>
    </w:p>
    <w:p w14:paraId="61E36603" w14:textId="0E082214" w:rsidR="002D112F" w:rsidRDefault="002D112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_Toc83974792 \h </w:instrText>
      </w:r>
      <w:r>
        <w:rPr>
          <w:noProof/>
        </w:rPr>
      </w:r>
      <w:r>
        <w:rPr>
          <w:noProof/>
        </w:rPr>
        <w:fldChar w:fldCharType="separate"/>
      </w:r>
      <w:r>
        <w:rPr>
          <w:noProof/>
        </w:rPr>
        <w:t>7</w:t>
      </w:r>
      <w:r>
        <w:rPr>
          <w:noProof/>
        </w:rPr>
        <w:fldChar w:fldCharType="end"/>
      </w:r>
    </w:p>
    <w:p w14:paraId="53F965F5" w14:textId="467F856C" w:rsidR="003A2FFE" w:rsidRDefault="0010297E" w:rsidP="0010297E">
      <w:r>
        <w:rPr>
          <w:rFonts w:eastAsia="Times New Roman"/>
          <w:b/>
          <w:kern w:val="28"/>
          <w:sz w:val="18"/>
          <w:lang w:eastAsia="en-AU"/>
        </w:rPr>
        <w:fldChar w:fldCharType="end"/>
      </w:r>
    </w:p>
    <w:p w14:paraId="21C93EA0" w14:textId="77777777" w:rsidR="003A2FFE" w:rsidRDefault="003A2FFE" w:rsidP="003A2FFE">
      <w:pPr>
        <w:tabs>
          <w:tab w:val="left" w:pos="3631"/>
        </w:tabs>
      </w:pPr>
    </w:p>
    <w:p w14:paraId="407432B4" w14:textId="77777777" w:rsidR="0038399F" w:rsidRDefault="0038399F">
      <w:pPr>
        <w:spacing w:line="240" w:lineRule="auto"/>
        <w:rPr>
          <w:b/>
          <w:sz w:val="24"/>
          <w:szCs w:val="24"/>
        </w:rPr>
      </w:pPr>
      <w:r>
        <w:br w:type="page"/>
      </w:r>
    </w:p>
    <w:p w14:paraId="44C9EE2B" w14:textId="77777777" w:rsidR="00877AE3" w:rsidRDefault="00877AE3" w:rsidP="00253D7C">
      <w:pPr>
        <w:pStyle w:val="LV1"/>
      </w:pPr>
      <w:bookmarkStart w:id="5" w:name="_Toc512513134"/>
      <w:bookmarkStart w:id="6" w:name="_Toc83974780"/>
      <w:r>
        <w:lastRenderedPageBreak/>
        <w:t>Name</w:t>
      </w:r>
      <w:bookmarkEnd w:id="5"/>
      <w:bookmarkEnd w:id="6"/>
    </w:p>
    <w:p w14:paraId="11C2CC1A" w14:textId="053169B2" w:rsidR="00237471" w:rsidRPr="00F97A62" w:rsidRDefault="00715914" w:rsidP="00253D7C">
      <w:pPr>
        <w:pStyle w:val="PlainIndent"/>
      </w:pPr>
      <w:r w:rsidRPr="00F97A62">
        <w:t xml:space="preserve">This </w:t>
      </w:r>
      <w:r w:rsidR="00CE493D" w:rsidRPr="00F97A62">
        <w:t xml:space="preserve">is the </w:t>
      </w:r>
      <w:bookmarkStart w:id="7" w:name="BKCheck15B_3"/>
      <w:bookmarkEnd w:id="7"/>
      <w:r w:rsidR="00E55F66" w:rsidRPr="00F97A62">
        <w:t>Statement of Principles concerning</w:t>
      </w:r>
      <w:r w:rsidR="00912B55" w:rsidRPr="00F97A62">
        <w:t xml:space="preserve"> </w:t>
      </w:r>
      <w:bookmarkStart w:id="8" w:name="SoP_Name"/>
      <w:r w:rsidR="00B64309">
        <w:rPr>
          <w:i/>
        </w:rPr>
        <w:t>malignant neoplasm of the pancreas</w:t>
      </w:r>
      <w:bookmarkEnd w:id="8"/>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11730">
        <w:t>103</w:t>
      </w:r>
      <w:r w:rsidR="00085567">
        <w:t xml:space="preserve"> </w:t>
      </w:r>
      <w:r w:rsidR="00E55F66" w:rsidRPr="00F97A62">
        <w:t>of</w:t>
      </w:r>
      <w:r w:rsidR="00085567">
        <w:t xml:space="preserve"> </w:t>
      </w:r>
      <w:r w:rsidR="00B64309">
        <w:t>2021</w:t>
      </w:r>
      <w:r w:rsidR="00E55F66" w:rsidRPr="00F97A62">
        <w:t>)</w:t>
      </w:r>
      <w:r w:rsidRPr="00F97A62">
        <w:t>.</w:t>
      </w:r>
    </w:p>
    <w:p w14:paraId="791CCB2C" w14:textId="77777777" w:rsidR="00F67B67" w:rsidRPr="00684C0E" w:rsidRDefault="00F67B67" w:rsidP="00253D7C">
      <w:pPr>
        <w:pStyle w:val="LV1"/>
      </w:pPr>
      <w:bookmarkStart w:id="9" w:name="_Toc512513135"/>
      <w:bookmarkStart w:id="10" w:name="_Toc83974781"/>
      <w:r w:rsidRPr="00684C0E">
        <w:t>Commencement</w:t>
      </w:r>
      <w:bookmarkEnd w:id="9"/>
      <w:bookmarkEnd w:id="10"/>
    </w:p>
    <w:p w14:paraId="60AB4CFF" w14:textId="0561918F" w:rsidR="00F67B67" w:rsidRPr="007527C1" w:rsidRDefault="007527C1" w:rsidP="00253D7C">
      <w:pPr>
        <w:pStyle w:val="PlainIndent"/>
      </w:pPr>
      <w:r w:rsidRPr="007527C1">
        <w:tab/>
      </w:r>
      <w:r w:rsidR="00F67B67" w:rsidRPr="007527C1">
        <w:t xml:space="preserve">This instrument commences on </w:t>
      </w:r>
      <w:r w:rsidR="00511730">
        <w:t>1 November 2021</w:t>
      </w:r>
      <w:r w:rsidR="00F67B67" w:rsidRPr="007527C1">
        <w:t>.</w:t>
      </w:r>
    </w:p>
    <w:p w14:paraId="26B5AFC6" w14:textId="77777777" w:rsidR="00F67B67" w:rsidRPr="00684C0E" w:rsidRDefault="00F67B67" w:rsidP="00253D7C">
      <w:pPr>
        <w:pStyle w:val="LV1"/>
      </w:pPr>
      <w:bookmarkStart w:id="11" w:name="_Toc512513136"/>
      <w:bookmarkStart w:id="12" w:name="_Toc83974782"/>
      <w:r w:rsidRPr="00684C0E">
        <w:t>Authority</w:t>
      </w:r>
      <w:bookmarkEnd w:id="11"/>
      <w:bookmarkEnd w:id="12"/>
    </w:p>
    <w:p w14:paraId="2325104E" w14:textId="77777777"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14:paraId="5FEF3DDA" w14:textId="77777777" w:rsidR="00DA3996" w:rsidRPr="00684C0E" w:rsidRDefault="00DA3996" w:rsidP="00253D7C">
      <w:pPr>
        <w:pStyle w:val="LV1"/>
      </w:pPr>
      <w:bookmarkStart w:id="13" w:name="_Toc512513137"/>
      <w:bookmarkStart w:id="14" w:name="_Toc83974783"/>
      <w:r>
        <w:t>Re</w:t>
      </w:r>
      <w:r w:rsidR="005962C4">
        <w:t>peal</w:t>
      </w:r>
      <w:bookmarkEnd w:id="13"/>
      <w:bookmarkEnd w:id="14"/>
    </w:p>
    <w:p w14:paraId="7824B2E7" w14:textId="0A7C3CB3" w:rsidR="00DA3996" w:rsidRPr="007527C1" w:rsidRDefault="00DA3996" w:rsidP="00253D7C">
      <w:pPr>
        <w:pStyle w:val="PlainIndent"/>
      </w:pPr>
      <w:r>
        <w:t>The</w:t>
      </w:r>
      <w:r w:rsidRPr="007527C1">
        <w:t xml:space="preserve"> </w:t>
      </w:r>
      <w:r w:rsidRPr="00DA3996">
        <w:t xml:space="preserve">Statement of Principles concerning </w:t>
      </w:r>
      <w:r w:rsidR="00B64309" w:rsidRPr="00B64309">
        <w:t>malignant neoplasm of the pancreas</w:t>
      </w:r>
      <w:r w:rsidR="00B64309">
        <w:t xml:space="preserve"> No. 73</w:t>
      </w:r>
      <w:r w:rsidRPr="00DA3996">
        <w:t xml:space="preserve"> of </w:t>
      </w:r>
      <w:r w:rsidR="00B64309">
        <w:t>2013</w:t>
      </w:r>
      <w:r w:rsidR="005962C4">
        <w:t xml:space="preserve"> </w:t>
      </w:r>
      <w:r w:rsidR="005962C4" w:rsidRPr="00786DAE">
        <w:t>(Federal Register of Legislation No. F</w:t>
      </w:r>
      <w:r w:rsidR="00B64309">
        <w:t>2013L01891</w:t>
      </w:r>
      <w:r w:rsidR="00ED5137">
        <w:t>)</w:t>
      </w:r>
      <w:r w:rsidR="005962C4" w:rsidRPr="00786DAE">
        <w:t xml:space="preserve"> </w:t>
      </w:r>
      <w:r w:rsidR="005962C4" w:rsidRPr="00DA3996">
        <w:t xml:space="preserve">made under subsections </w:t>
      </w:r>
      <w:proofErr w:type="gramStart"/>
      <w:r w:rsidR="005962C4" w:rsidRPr="00DA3996">
        <w:t>196B(</w:t>
      </w:r>
      <w:proofErr w:type="gramEnd"/>
      <w:r w:rsidR="005962C4" w:rsidRPr="00DA3996">
        <w:t>2) and (8)</w:t>
      </w:r>
      <w:r w:rsidR="005962C4">
        <w:t xml:space="preserve"> </w:t>
      </w:r>
      <w:r w:rsidRPr="00DA3996">
        <w:t xml:space="preserve">of the VEA </w:t>
      </w:r>
      <w:r>
        <w:t>i</w:t>
      </w:r>
      <w:r w:rsidRPr="007527C1">
        <w:t>s</w:t>
      </w:r>
      <w:r>
        <w:t xml:space="preserve"> re</w:t>
      </w:r>
      <w:r w:rsidR="005962C4">
        <w:t>pealed</w:t>
      </w:r>
      <w:r>
        <w:t xml:space="preserve">. </w:t>
      </w:r>
    </w:p>
    <w:p w14:paraId="32F03889" w14:textId="77777777" w:rsidR="007C7DEE" w:rsidRPr="00684C0E" w:rsidRDefault="007C7DEE" w:rsidP="00253D7C">
      <w:pPr>
        <w:pStyle w:val="LV1"/>
      </w:pPr>
      <w:bookmarkStart w:id="15" w:name="_Toc512513138"/>
      <w:bookmarkStart w:id="16" w:name="_Toc83974784"/>
      <w:r w:rsidRPr="00684C0E">
        <w:t>Application</w:t>
      </w:r>
      <w:bookmarkEnd w:id="15"/>
      <w:bookmarkEnd w:id="16"/>
    </w:p>
    <w:p w14:paraId="44B5B9E9" w14:textId="77777777"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0AA9E6D4" w14:textId="77777777" w:rsidR="007C7DEE" w:rsidRPr="00684C0E" w:rsidRDefault="007C7DEE" w:rsidP="00253D7C">
      <w:pPr>
        <w:pStyle w:val="LV1"/>
      </w:pPr>
      <w:bookmarkStart w:id="17" w:name="_Ref410129949"/>
      <w:bookmarkStart w:id="18" w:name="_Toc512513139"/>
      <w:bookmarkStart w:id="19" w:name="_Toc83974785"/>
      <w:r w:rsidRPr="00684C0E">
        <w:t>Definitions</w:t>
      </w:r>
      <w:bookmarkEnd w:id="17"/>
      <w:bookmarkEnd w:id="18"/>
      <w:bookmarkEnd w:id="19"/>
    </w:p>
    <w:p w14:paraId="33091BEC" w14:textId="77777777"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7F80FC74" w14:textId="77777777" w:rsidR="007C7DEE" w:rsidRPr="00684C0E" w:rsidRDefault="007C7DEE" w:rsidP="00253D7C">
      <w:pPr>
        <w:pStyle w:val="LV1"/>
      </w:pPr>
      <w:bookmarkStart w:id="20" w:name="_Ref409687573"/>
      <w:bookmarkStart w:id="21" w:name="_Ref409687579"/>
      <w:bookmarkStart w:id="22" w:name="_Ref409687725"/>
      <w:bookmarkStart w:id="23" w:name="_Toc512513140"/>
      <w:bookmarkStart w:id="24" w:name="_Toc83974786"/>
      <w:r w:rsidRPr="00684C0E">
        <w:t>Kind of injury, disease or death</w:t>
      </w:r>
      <w:r w:rsidR="00215860" w:rsidRPr="00684C0E">
        <w:t xml:space="preserve"> to which this Statement of Principles relates</w:t>
      </w:r>
      <w:bookmarkEnd w:id="20"/>
      <w:bookmarkEnd w:id="21"/>
      <w:bookmarkEnd w:id="22"/>
      <w:bookmarkEnd w:id="23"/>
      <w:bookmarkEnd w:id="24"/>
    </w:p>
    <w:p w14:paraId="1261F889" w14:textId="77777777" w:rsidR="007C7DEE" w:rsidRPr="00D5620B" w:rsidRDefault="007C7DEE" w:rsidP="00253D7C">
      <w:pPr>
        <w:pStyle w:val="LV2"/>
      </w:pPr>
      <w:bookmarkStart w:id="25" w:name="_Ref403053584"/>
      <w:r w:rsidRPr="00D5620B">
        <w:t xml:space="preserve">This Statement of Principles is </w:t>
      </w:r>
      <w:r w:rsidRPr="002F77A1">
        <w:t xml:space="preserve">about </w:t>
      </w:r>
      <w:r w:rsidR="00B64309" w:rsidRPr="00B64309">
        <w:t>malignant neoplasm of the pancreas</w:t>
      </w:r>
      <w:r w:rsidR="00D5620B" w:rsidRPr="002F77A1">
        <w:t xml:space="preserve"> </w:t>
      </w:r>
      <w:r w:rsidRPr="002F77A1">
        <w:t>and death</w:t>
      </w:r>
      <w:r w:rsidRPr="00D5620B">
        <w:t xml:space="preserve"> from</w:t>
      </w:r>
      <w:r w:rsidR="002F77A1">
        <w:t xml:space="preserve"> </w:t>
      </w:r>
      <w:r w:rsidR="00B64309" w:rsidRPr="00B64309">
        <w:t>malignant neoplasm of the pancreas</w:t>
      </w:r>
      <w:r w:rsidRPr="00D5620B">
        <w:t>.</w:t>
      </w:r>
      <w:bookmarkEnd w:id="25"/>
    </w:p>
    <w:p w14:paraId="53886620" w14:textId="77777777" w:rsidR="00215860" w:rsidRPr="00C670B0" w:rsidRDefault="00215860" w:rsidP="00C670B0">
      <w:pPr>
        <w:pStyle w:val="LVtext"/>
      </w:pPr>
      <w:r w:rsidRPr="00C670B0">
        <w:t>Meaning of</w:t>
      </w:r>
      <w:r w:rsidR="00D60FC8" w:rsidRPr="00C670B0">
        <w:t xml:space="preserve"> </w:t>
      </w:r>
      <w:r w:rsidR="00B64309" w:rsidRPr="00B64309">
        <w:rPr>
          <w:b/>
        </w:rPr>
        <w:t>malignant neoplasm of the pancreas</w:t>
      </w:r>
    </w:p>
    <w:p w14:paraId="32C2C8F8" w14:textId="77777777" w:rsidR="002716E4" w:rsidRPr="00237BAF" w:rsidRDefault="007C7DEE" w:rsidP="00253D7C">
      <w:pPr>
        <w:pStyle w:val="LV2"/>
      </w:pPr>
      <w:bookmarkStart w:id="26" w:name="_Ref409598124"/>
      <w:bookmarkStart w:id="27" w:name="_Ref402529683"/>
      <w:r w:rsidRPr="00237BAF">
        <w:t>For the purposes of this Statement of Principles,</w:t>
      </w:r>
      <w:r w:rsidR="002F77A1" w:rsidRPr="002F77A1">
        <w:t xml:space="preserve"> </w:t>
      </w:r>
      <w:r w:rsidR="00B64309" w:rsidRPr="00B64309">
        <w:t>malignant neoplasm of the pancreas</w:t>
      </w:r>
      <w:r w:rsidR="002716E4" w:rsidRPr="00237BAF">
        <w:t>:</w:t>
      </w:r>
      <w:bookmarkEnd w:id="26"/>
    </w:p>
    <w:bookmarkEnd w:id="27"/>
    <w:p w14:paraId="75A4A8C8" w14:textId="77777777" w:rsidR="00253D7C" w:rsidRPr="008E76DC" w:rsidRDefault="00253D7C" w:rsidP="00253D7C">
      <w:pPr>
        <w:pStyle w:val="LV3"/>
      </w:pPr>
      <w:r>
        <w:t xml:space="preserve">means </w:t>
      </w:r>
      <w:r w:rsidRPr="008E76DC">
        <w:t xml:space="preserve">a </w:t>
      </w:r>
      <w:r w:rsidR="003B0F86" w:rsidRPr="00B15438">
        <w:rPr>
          <w:lang w:val="en-GB"/>
        </w:rPr>
        <w:t>primary malignant neoplasm arising from the</w:t>
      </w:r>
      <w:r w:rsidR="003B0F86">
        <w:rPr>
          <w:lang w:val="en-GB"/>
        </w:rPr>
        <w:t xml:space="preserve"> cells of the exocrine pancreas</w:t>
      </w:r>
      <w:r w:rsidRPr="008E76DC">
        <w:t>; and</w:t>
      </w:r>
    </w:p>
    <w:p w14:paraId="48EC06ED" w14:textId="77777777" w:rsidR="00253D7C" w:rsidRDefault="00253D7C" w:rsidP="00253D7C">
      <w:pPr>
        <w:pStyle w:val="LV3"/>
      </w:pPr>
      <w:proofErr w:type="gramStart"/>
      <w:r w:rsidRPr="008E76DC">
        <w:t>excludes</w:t>
      </w:r>
      <w:proofErr w:type="gramEnd"/>
      <w:r w:rsidRPr="008E76DC">
        <w:t xml:space="preserve"> </w:t>
      </w:r>
      <w:r w:rsidR="003B0F86" w:rsidRPr="00B15438">
        <w:t>soft tissue sarcoma, carcinoid tumour, endocrine tumours, n</w:t>
      </w:r>
      <w:r w:rsidR="003B0F86">
        <w:t>on-Hodgkin lymphoma and Hodgkin'</w:t>
      </w:r>
      <w:r w:rsidR="003B0F86" w:rsidRPr="00B15438">
        <w:t>s lymphoma</w:t>
      </w:r>
      <w:r w:rsidRPr="008E76DC">
        <w:t>.</w:t>
      </w:r>
    </w:p>
    <w:p w14:paraId="21D29F1F" w14:textId="0698ACFC" w:rsidR="008F572A" w:rsidRPr="00237BAF" w:rsidRDefault="008F572A" w:rsidP="005414C9">
      <w:pPr>
        <w:pStyle w:val="LV2"/>
      </w:pPr>
      <w:r w:rsidRPr="00237BAF">
        <w:t xml:space="preserve">While </w:t>
      </w:r>
      <w:r w:rsidR="00B64309" w:rsidRPr="00B64309">
        <w:t>malignant neoplasm of the pancreas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5414C9" w:rsidRPr="005414C9">
        <w:t>C25.0, C25.1, C25.2, C25.3, C25.7 or C25.8</w:t>
      </w:r>
      <w:r w:rsidR="00885EAB" w:rsidRPr="00EB2BC4">
        <w:t>,</w:t>
      </w:r>
      <w:r w:rsidRPr="00237BAF">
        <w:t xml:space="preserve"> in applying this Statement of Principles the </w:t>
      </w:r>
      <w:r w:rsidR="00FA33FB" w:rsidRPr="00D5620B">
        <w:t xml:space="preserve">meaning </w:t>
      </w:r>
      <w:r w:rsidRPr="00D5620B">
        <w:t xml:space="preserve">of </w:t>
      </w:r>
      <w:r w:rsidR="00B64309" w:rsidRPr="00B64309">
        <w:t>malignant neoplasm of the pancreas</w:t>
      </w:r>
      <w:r w:rsidR="002F77A1">
        <w:t xml:space="preserve"> </w:t>
      </w:r>
      <w:r w:rsidRPr="00D5620B">
        <w:t>is that</w:t>
      </w:r>
      <w:r w:rsidRPr="00237BAF">
        <w:t xml:space="preserve"> given in </w:t>
      </w:r>
      <w:r w:rsidR="00FA33FB" w:rsidRPr="00237BAF">
        <w:t>subsection (</w:t>
      </w:r>
      <w:r w:rsidRPr="00237BAF">
        <w:t>2).</w:t>
      </w:r>
    </w:p>
    <w:p w14:paraId="282F26C1" w14:textId="77777777" w:rsidR="000F76FA" w:rsidRPr="0053697E" w:rsidRDefault="00CD6358" w:rsidP="00253D7C">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33EE8052" w14:textId="77777777" w:rsidR="00FD775E" w:rsidRDefault="00237BAF" w:rsidP="00C670B0">
      <w:pPr>
        <w:pStyle w:val="LVtext"/>
      </w:pPr>
      <w:r w:rsidRPr="003A5C26">
        <w:t>Death from</w:t>
      </w:r>
      <w:r w:rsidR="008F572A" w:rsidRPr="00237BAF">
        <w:t xml:space="preserve"> </w:t>
      </w:r>
      <w:r w:rsidR="00B64309" w:rsidRPr="00B64309">
        <w:rPr>
          <w:b/>
        </w:rPr>
        <w:t>malignant neoplasm of the pancreas</w:t>
      </w:r>
    </w:p>
    <w:p w14:paraId="5FBDAB32" w14:textId="77777777" w:rsidR="008F572A" w:rsidRPr="00237BAF" w:rsidRDefault="008F572A" w:rsidP="00253D7C">
      <w:pPr>
        <w:pStyle w:val="LV2"/>
      </w:pPr>
      <w:r w:rsidRPr="00237BAF">
        <w:t xml:space="preserve">For the purposes of this Statement of </w:t>
      </w:r>
      <w:r w:rsidR="00D5620B">
        <w:t xml:space="preserve">Principles, </w:t>
      </w:r>
      <w:r w:rsidR="00B64309" w:rsidRPr="00B64309">
        <w:t>malignant neoplasm of the pancreas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B64309" w:rsidRPr="00B64309">
        <w:t>malignant neoplasm of the pancreas</w:t>
      </w:r>
      <w:r w:rsidRPr="00D5620B">
        <w:t>.</w:t>
      </w:r>
    </w:p>
    <w:p w14:paraId="0A5D7C1A" w14:textId="77777777"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A46F72">
        <w:t>-</w:t>
      </w:r>
      <w:r w:rsidR="00D32F71">
        <w:t xml:space="preserve"> </w:t>
      </w:r>
      <w:r w:rsidR="00885EAB" w:rsidRPr="00046E67">
        <w:t>Dictionary</w:t>
      </w:r>
      <w:r w:rsidR="005C7CC5">
        <w:t>.</w:t>
      </w:r>
    </w:p>
    <w:p w14:paraId="3F6EAA3E" w14:textId="77777777" w:rsidR="007C7DEE" w:rsidRPr="00A20CA1" w:rsidRDefault="007C7DEE" w:rsidP="00253D7C">
      <w:pPr>
        <w:pStyle w:val="LV1"/>
      </w:pPr>
      <w:bookmarkStart w:id="28" w:name="_Toc512513141"/>
      <w:bookmarkStart w:id="29" w:name="_Toc83974787"/>
      <w:r w:rsidRPr="00A20CA1">
        <w:t>Basis for determining the factors</w:t>
      </w:r>
      <w:bookmarkEnd w:id="28"/>
      <w:bookmarkEnd w:id="29"/>
    </w:p>
    <w:p w14:paraId="1385DA3A" w14:textId="77777777"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64309" w:rsidRPr="00B64309">
        <w:t>malignant neoplasm of the pancreas</w:t>
      </w:r>
      <w:r>
        <w:t xml:space="preserve"> </w:t>
      </w:r>
      <w:r w:rsidRPr="00D5620B">
        <w:t>and death from</w:t>
      </w:r>
      <w:r>
        <w:t xml:space="preserve"> </w:t>
      </w:r>
      <w:r w:rsidR="00B64309" w:rsidRPr="00B64309">
        <w:t>malignant neoplasm of the pancreas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1111A469" w14:textId="77777777"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A46F72">
        <w:t>-</w:t>
      </w:r>
      <w:r>
        <w:t xml:space="preserve"> </w:t>
      </w:r>
      <w:r w:rsidRPr="00046E67">
        <w:t>Dictionary</w:t>
      </w:r>
      <w:r>
        <w:t>.</w:t>
      </w:r>
    </w:p>
    <w:p w14:paraId="6CDD129B" w14:textId="77777777" w:rsidR="007C7DEE" w:rsidRPr="00301C54" w:rsidRDefault="007C7DEE" w:rsidP="00253D7C">
      <w:pPr>
        <w:pStyle w:val="LV1"/>
      </w:pPr>
      <w:bookmarkStart w:id="30" w:name="_Ref411946955"/>
      <w:bookmarkStart w:id="31" w:name="_Ref411946997"/>
      <w:bookmarkStart w:id="32" w:name="_Ref412032503"/>
      <w:bookmarkStart w:id="33" w:name="_Toc512513142"/>
      <w:bookmarkStart w:id="34" w:name="_Toc83974788"/>
      <w:r w:rsidRPr="00301C54">
        <w:t xml:space="preserve">Factors that must </w:t>
      </w:r>
      <w:r w:rsidR="00D32F71">
        <w:t>exist</w:t>
      </w:r>
      <w:bookmarkEnd w:id="30"/>
      <w:bookmarkEnd w:id="31"/>
      <w:bookmarkEnd w:id="32"/>
      <w:bookmarkEnd w:id="33"/>
      <w:bookmarkEnd w:id="34"/>
    </w:p>
    <w:p w14:paraId="781FA291" w14:textId="77777777" w:rsidR="007C7DEE" w:rsidRPr="00AA6D8B" w:rsidRDefault="002716E4" w:rsidP="00253D7C">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64309" w:rsidRPr="00B64309">
        <w:t>malignant neoplasm of the pancreas</w:t>
      </w:r>
      <w:r w:rsidR="007A3989">
        <w:t xml:space="preserve"> </w:t>
      </w:r>
      <w:r w:rsidR="007C7DEE" w:rsidRPr="00AA6D8B">
        <w:t xml:space="preserve">or death from </w:t>
      </w:r>
      <w:r w:rsidR="00B64309" w:rsidRPr="00B64309">
        <w:t>malignant neoplasm of the pancreas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35"/>
    </w:p>
    <w:p w14:paraId="70AC81FE" w14:textId="295AEEA9" w:rsidR="00253D7C" w:rsidRDefault="00C74230" w:rsidP="00C74230">
      <w:pPr>
        <w:pStyle w:val="LV2"/>
      </w:pPr>
      <w:bookmarkStart w:id="36" w:name="_Ref402530260"/>
      <w:bookmarkStart w:id="37" w:name="_Ref409598844"/>
      <w:r w:rsidRPr="00C74230">
        <w:t>having smoked tobacco products</w:t>
      </w:r>
      <w:r w:rsidR="001114F2">
        <w:t>:</w:t>
      </w:r>
    </w:p>
    <w:p w14:paraId="2503EE14" w14:textId="77777777" w:rsidR="00C74230" w:rsidRPr="008E76DC" w:rsidRDefault="00C74230" w:rsidP="006E0466">
      <w:pPr>
        <w:pStyle w:val="LV3"/>
      </w:pPr>
      <w:r w:rsidRPr="00C74230">
        <w:t>in an amount of at least 10 pack-years before the clinical onset of malignant neoplasm of the pancreas; and</w:t>
      </w:r>
    </w:p>
    <w:p w14:paraId="22D13209" w14:textId="77777777" w:rsidR="00C74230" w:rsidRDefault="00C74230" w:rsidP="00C43B62">
      <w:pPr>
        <w:pStyle w:val="LV3"/>
      </w:pPr>
      <w:r w:rsidRPr="00C74230">
        <w:t>commencing at least 5 years before the clinical onset of malignant neoplasm of the pancreas; and</w:t>
      </w:r>
    </w:p>
    <w:p w14:paraId="4E7942A9" w14:textId="77777777" w:rsidR="00C74230" w:rsidRPr="008E76DC" w:rsidRDefault="00C74230" w:rsidP="000C2E23">
      <w:pPr>
        <w:pStyle w:val="LV2"/>
        <w:numPr>
          <w:ilvl w:val="0"/>
          <w:numId w:val="0"/>
        </w:numPr>
        <w:ind w:left="1418"/>
      </w:pPr>
      <w:proofErr w:type="gramStart"/>
      <w:r w:rsidRPr="00C74230">
        <w:t>if</w:t>
      </w:r>
      <w:proofErr w:type="gramEnd"/>
      <w:r w:rsidRPr="00C74230">
        <w:t xml:space="preserve"> smoking has ceased before the clinical onset of malignant neoplasm of the pancreas, then</w:t>
      </w:r>
      <w:r w:rsidR="00537813">
        <w:t xml:space="preserve"> that onset occurred within 20 </w:t>
      </w:r>
      <w:r w:rsidRPr="00C74230">
        <w:t>years of cessation;</w:t>
      </w:r>
    </w:p>
    <w:p w14:paraId="1CFF1A80" w14:textId="77777777" w:rsidR="00253D7C" w:rsidRPr="00046E67" w:rsidRDefault="00253D7C" w:rsidP="00253D7C">
      <w:pPr>
        <w:pStyle w:val="Note2"/>
      </w:pPr>
      <w:r>
        <w:t xml:space="preserve">Note: </w:t>
      </w:r>
      <w:r w:rsidR="00C74230" w:rsidRPr="00C74230">
        <w:rPr>
          <w:b/>
          <w:i/>
        </w:rPr>
        <w:t>one pack-year</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14:paraId="01A85075" w14:textId="77777777" w:rsidR="00253D7C" w:rsidRPr="008E76DC" w:rsidRDefault="0087584F" w:rsidP="00993B25">
      <w:pPr>
        <w:pStyle w:val="LV2"/>
        <w:keepLines/>
      </w:pPr>
      <w:r w:rsidRPr="0087584F">
        <w:t>the oral use of smokeless tobacco:</w:t>
      </w:r>
    </w:p>
    <w:p w14:paraId="31235592" w14:textId="77777777" w:rsidR="00253D7C" w:rsidRPr="008E76DC" w:rsidRDefault="0087584F" w:rsidP="00993B25">
      <w:pPr>
        <w:pStyle w:val="LV3"/>
        <w:keepLines/>
      </w:pPr>
      <w:r w:rsidRPr="0087584F">
        <w:tab/>
        <w:t>on more days than not; and</w:t>
      </w:r>
    </w:p>
    <w:p w14:paraId="33969D4E" w14:textId="77777777" w:rsidR="0087584F" w:rsidRPr="0087584F" w:rsidRDefault="0087584F" w:rsidP="00993B25">
      <w:pPr>
        <w:pStyle w:val="LV3"/>
        <w:keepLines/>
      </w:pPr>
      <w:r w:rsidRPr="0087584F">
        <w:t xml:space="preserve">for at least 20 years before the clinical onset of malignant neoplasm of the pancreas; and </w:t>
      </w:r>
    </w:p>
    <w:p w14:paraId="341D8175" w14:textId="77777777" w:rsidR="00253D7C" w:rsidRPr="008E76DC" w:rsidRDefault="0087584F" w:rsidP="00993B25">
      <w:pPr>
        <w:pStyle w:val="LV2"/>
        <w:keepLines/>
        <w:numPr>
          <w:ilvl w:val="0"/>
          <w:numId w:val="0"/>
        </w:numPr>
        <w:ind w:left="1418"/>
      </w:pPr>
      <w:proofErr w:type="gramStart"/>
      <w:r w:rsidRPr="0087584F">
        <w:lastRenderedPageBreak/>
        <w:t>if</w:t>
      </w:r>
      <w:proofErr w:type="gramEnd"/>
      <w:r w:rsidRPr="0087584F">
        <w:t xml:space="preserve"> the oral use of smokeless tobacco has ceased before the clinical onset of malignant neoplasm of the pancreas, then that onset occurred within 20 years of cessation;</w:t>
      </w:r>
    </w:p>
    <w:p w14:paraId="6AFC259A" w14:textId="77777777" w:rsidR="00253D7C" w:rsidRPr="00046E67" w:rsidRDefault="00253D7C" w:rsidP="00993B25">
      <w:pPr>
        <w:pStyle w:val="Note1"/>
        <w:keepLines/>
        <w:ind w:left="1418"/>
      </w:pPr>
      <w:r>
        <w:t xml:space="preserve">Note: </w:t>
      </w:r>
      <w:r w:rsidR="0087584F" w:rsidRPr="0087584F">
        <w:rPr>
          <w:b/>
          <w:i/>
        </w:rPr>
        <w:t>smokeless tobacco</w:t>
      </w:r>
      <w:r w:rsidRPr="00046E67">
        <w:t xml:space="preserve"> </w:t>
      </w:r>
      <w:r>
        <w:t>is</w:t>
      </w:r>
      <w:r w:rsidRPr="00046E67">
        <w:t xml:space="preserve"> defined in the </w:t>
      </w:r>
      <w:r>
        <w:t>Schedule</w:t>
      </w:r>
      <w:r w:rsidR="002D74C5">
        <w:t> </w:t>
      </w:r>
      <w:r>
        <w:t>1</w:t>
      </w:r>
      <w:r w:rsidR="002D74C5">
        <w:t> </w:t>
      </w:r>
      <w:r>
        <w:t>-</w:t>
      </w:r>
      <w:r w:rsidR="002D74C5">
        <w:t> </w:t>
      </w:r>
      <w:r w:rsidRPr="00046E67">
        <w:t>Dictionary.</w:t>
      </w:r>
      <w:r w:rsidRPr="00046E67">
        <w:tab/>
      </w:r>
    </w:p>
    <w:p w14:paraId="663B8110" w14:textId="77777777" w:rsidR="00734AB0" w:rsidRDefault="00734AB0" w:rsidP="00734AB0">
      <w:pPr>
        <w:pStyle w:val="LV2"/>
      </w:pPr>
      <w:r w:rsidRPr="00734AB0">
        <w:t>being overweight or obese for at least 5 years within the 30 years before the clinical onset of malignant neoplasm of the pancreas;</w:t>
      </w:r>
    </w:p>
    <w:p w14:paraId="13D32BA4" w14:textId="77777777" w:rsidR="00734AB0" w:rsidRPr="00046E67" w:rsidRDefault="00734AB0" w:rsidP="00734AB0">
      <w:pPr>
        <w:pStyle w:val="Note1"/>
        <w:ind w:left="1418"/>
      </w:pPr>
      <w:r>
        <w:t xml:space="preserve">Note: </w:t>
      </w:r>
      <w:r w:rsidRPr="00056C33">
        <w:rPr>
          <w:b/>
          <w:i/>
          <w:szCs w:val="18"/>
        </w:rPr>
        <w:t>being overweight or obese</w:t>
      </w:r>
      <w:r w:rsidRPr="00056C33">
        <w:rPr>
          <w:szCs w:val="18"/>
        </w:rPr>
        <w:t xml:space="preserve"> </w:t>
      </w:r>
      <w:r>
        <w:t>is</w:t>
      </w:r>
      <w:r w:rsidRPr="00046E67">
        <w:t xml:space="preserve"> defined in the </w:t>
      </w:r>
      <w:r>
        <w:t>Schedule 1 - </w:t>
      </w:r>
      <w:r w:rsidRPr="00046E67">
        <w:t>Dictionary.</w:t>
      </w:r>
      <w:r w:rsidRPr="00046E67">
        <w:tab/>
      </w:r>
    </w:p>
    <w:p w14:paraId="273DEA7A" w14:textId="77777777" w:rsidR="00AB49FE" w:rsidRDefault="00AB49FE" w:rsidP="00AB49FE">
      <w:pPr>
        <w:pStyle w:val="LV2"/>
      </w:pPr>
      <w:r w:rsidRPr="00AB49FE">
        <w:t>having di</w:t>
      </w:r>
      <w:r w:rsidR="00537813">
        <w:t xml:space="preserve">abetes mellitus for at least 5 </w:t>
      </w:r>
      <w:r w:rsidRPr="00AB49FE">
        <w:t>years before the clinical onset of malignant neoplasm of the pancreas;</w:t>
      </w:r>
    </w:p>
    <w:p w14:paraId="0D591122" w14:textId="77777777" w:rsidR="00AB49FE" w:rsidRDefault="00AB49FE" w:rsidP="00AB49FE">
      <w:pPr>
        <w:pStyle w:val="LV2"/>
      </w:pPr>
      <w:r w:rsidRPr="00AB49FE">
        <w:t>having chron</w:t>
      </w:r>
      <w:r w:rsidR="00537813">
        <w:t xml:space="preserve">ic pancreatitis for at least 2 </w:t>
      </w:r>
      <w:r w:rsidRPr="00AB49FE">
        <w:t>years before the clinical onset of malignant neoplasm of the pancreas;</w:t>
      </w:r>
    </w:p>
    <w:p w14:paraId="2CF2EB6B" w14:textId="77777777" w:rsidR="0087584F" w:rsidRPr="008E76DC" w:rsidRDefault="00C20F69" w:rsidP="00C20F69">
      <w:pPr>
        <w:pStyle w:val="LV2"/>
      </w:pPr>
      <w:r w:rsidRPr="00C20F69">
        <w:t>having acute pancreatitis at least 2 years before the clinical onset of malignant neoplasm of the pancreas;</w:t>
      </w:r>
    </w:p>
    <w:p w14:paraId="7E3E25D5" w14:textId="77777777" w:rsidR="0087584F" w:rsidRPr="008E76DC" w:rsidRDefault="00C20F69" w:rsidP="00C20F69">
      <w:pPr>
        <w:pStyle w:val="LV2"/>
      </w:pPr>
      <w:r w:rsidRPr="00C20F69">
        <w:t>inhaling, ingesting or having cutaneous contact with DDT</w:t>
      </w:r>
      <w:r w:rsidR="0087584F" w:rsidRPr="008E76DC">
        <w:t>:</w:t>
      </w:r>
    </w:p>
    <w:p w14:paraId="313E64E6" w14:textId="77777777" w:rsidR="0087584F" w:rsidRPr="008E76DC" w:rsidRDefault="002C4928" w:rsidP="002C4928">
      <w:pPr>
        <w:pStyle w:val="LV3"/>
      </w:pPr>
      <w:r w:rsidRPr="002C4928">
        <w:tab/>
        <w:t>for a cumulative period of at least 1,000 hours before the clinical onset of mal</w:t>
      </w:r>
      <w:r>
        <w:t>ignant neoplasm of the pancreas</w:t>
      </w:r>
      <w:r w:rsidR="00C20F69" w:rsidRPr="00C20F69">
        <w:t>; and</w:t>
      </w:r>
    </w:p>
    <w:p w14:paraId="41B1A398" w14:textId="77777777" w:rsidR="0087584F" w:rsidRPr="008E76DC" w:rsidRDefault="00C20F69" w:rsidP="00EA5D52">
      <w:pPr>
        <w:pStyle w:val="LV3"/>
      </w:pPr>
      <w:r w:rsidRPr="00C20F69">
        <w:t>where the first exposure occurred at least 5 years before the clinical onset of malignant neoplasm of the pancreas;</w:t>
      </w:r>
    </w:p>
    <w:p w14:paraId="56DDE877" w14:textId="5996A4D7" w:rsidR="0087584F" w:rsidRPr="00046E67" w:rsidRDefault="0087584F" w:rsidP="008453DD">
      <w:pPr>
        <w:pStyle w:val="Note1"/>
        <w:ind w:left="2439" w:hanging="454"/>
      </w:pPr>
      <w:r>
        <w:t xml:space="preserve">Note: </w:t>
      </w:r>
      <w:r w:rsidR="002549CD" w:rsidRPr="002549CD">
        <w:rPr>
          <w:b/>
          <w:i/>
        </w:rPr>
        <w:t xml:space="preserve">DDT </w:t>
      </w:r>
      <w:r w:rsidR="002549CD" w:rsidRPr="002C4928">
        <w:t>and</w:t>
      </w:r>
      <w:r w:rsidR="002549CD" w:rsidRPr="002549CD">
        <w:rPr>
          <w:b/>
          <w:i/>
        </w:rPr>
        <w:t xml:space="preserve"> inhaling, ingesting or having cutaneous contact with DDT</w:t>
      </w:r>
      <w:r w:rsidRPr="00046E67">
        <w:t xml:space="preserve"> </w:t>
      </w:r>
      <w:r w:rsidR="001114F2">
        <w:t>are</w:t>
      </w:r>
      <w:r w:rsidRPr="00046E67">
        <w:t xml:space="preserve"> defined in the </w:t>
      </w:r>
      <w:r>
        <w:t>Schedule 1 - </w:t>
      </w:r>
      <w:r w:rsidRPr="00046E67">
        <w:t>Dictionary.</w:t>
      </w:r>
      <w:r w:rsidRPr="00046E67">
        <w:tab/>
      </w:r>
    </w:p>
    <w:p w14:paraId="1A2C0CCD" w14:textId="77777777" w:rsidR="0087584F" w:rsidRDefault="00A11B54" w:rsidP="00A11B54">
      <w:pPr>
        <w:pStyle w:val="LV2"/>
      </w:pPr>
      <w:r w:rsidRPr="00A11B54">
        <w:t>undergoing a partial gastrectomy at least 20 years before the clinical onset of malignant neoplasm of the pancreas;</w:t>
      </w:r>
    </w:p>
    <w:p w14:paraId="26F3D9B5" w14:textId="6F6196DE" w:rsidR="00A20C5C" w:rsidRDefault="0050582F" w:rsidP="0050582F">
      <w:pPr>
        <w:pStyle w:val="LV2"/>
      </w:pPr>
      <w:r w:rsidRPr="0050582F">
        <w:t>having received ionising radiation to the pancreas, from internal deposition of a therapeutic or diagnostic substance which emits alpha particles, at least 5 years before the clinical onset of malignant neoplasm of the pancreas;</w:t>
      </w:r>
    </w:p>
    <w:p w14:paraId="73F3C84C" w14:textId="77777777" w:rsidR="00A20C5C" w:rsidRDefault="00A20C5C" w:rsidP="008453DD">
      <w:pPr>
        <w:pStyle w:val="Note2"/>
        <w:ind w:left="1872" w:hanging="454"/>
      </w:pPr>
      <w:r>
        <w:t xml:space="preserve">Note: </w:t>
      </w:r>
      <w:r w:rsidRPr="00A20C5C">
        <w:t xml:space="preserve">An example of a therapeutic or diagnostic substance which emits alpha particles is thorium dioxide which is the main component of the radiocontrast agent Thorotrast, used during the 1930s </w:t>
      </w:r>
      <w:r>
        <w:t>-</w:t>
      </w:r>
      <w:r w:rsidRPr="00A20C5C">
        <w:t xml:space="preserve"> 1950s.</w:t>
      </w:r>
      <w:r w:rsidRPr="00046E67">
        <w:tab/>
      </w:r>
    </w:p>
    <w:p w14:paraId="6A57F9C0" w14:textId="1B5AFB46" w:rsidR="003B509C" w:rsidRDefault="003B509C" w:rsidP="003B509C">
      <w:pPr>
        <w:pStyle w:val="LV2"/>
      </w:pPr>
      <w:r w:rsidRPr="003B509C">
        <w:t>having cholelithiasis or having undergone a cholecystectomy at least 2</w:t>
      </w:r>
      <w:r w:rsidR="00331EF8">
        <w:t> </w:t>
      </w:r>
      <w:r w:rsidRPr="003B509C">
        <w:t>years before the clinical onset of malignant neoplasm of the pancreas;</w:t>
      </w:r>
    </w:p>
    <w:p w14:paraId="4C153B8D" w14:textId="77777777" w:rsidR="003B509C" w:rsidRDefault="003B509C" w:rsidP="003B509C">
      <w:pPr>
        <w:pStyle w:val="LV2"/>
      </w:pPr>
      <w:r w:rsidRPr="003B509C">
        <w:t>having infection with hepatitis B virus before the clinical onset of malignant neoplasm of the pancreas;</w:t>
      </w:r>
    </w:p>
    <w:p w14:paraId="659A7347" w14:textId="77777777" w:rsidR="003B509C" w:rsidRDefault="003B509C" w:rsidP="003B509C">
      <w:pPr>
        <w:pStyle w:val="LV2"/>
      </w:pPr>
      <w:r w:rsidRPr="003B509C">
        <w:t>having infection with hepatitis C virus before the clinical onset of malignant neoplasm of the pancreas;</w:t>
      </w:r>
    </w:p>
    <w:p w14:paraId="71454993" w14:textId="77777777"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36"/>
      <w:r w:rsidR="007A3989">
        <w:t xml:space="preserve"> </w:t>
      </w:r>
      <w:r w:rsidR="00B64309" w:rsidRPr="00B64309">
        <w:t>malignant neoplasm of the pancreas</w:t>
      </w:r>
      <w:r w:rsidR="00D5620B" w:rsidRPr="008D1B8B">
        <w:t>.</w:t>
      </w:r>
      <w:bookmarkEnd w:id="37"/>
    </w:p>
    <w:p w14:paraId="0A2483FE" w14:textId="77777777" w:rsidR="000C21A3" w:rsidRPr="00684C0E" w:rsidRDefault="00D32F71" w:rsidP="000C2E23">
      <w:pPr>
        <w:pStyle w:val="LV1"/>
        <w:keepNext/>
      </w:pPr>
      <w:bookmarkStart w:id="38" w:name="_Toc512513143"/>
      <w:bookmarkStart w:id="39" w:name="_Ref402530057"/>
      <w:bookmarkStart w:id="40" w:name="_Toc83974789"/>
      <w:r>
        <w:lastRenderedPageBreak/>
        <w:t>Relationship to s</w:t>
      </w:r>
      <w:r w:rsidR="000C21A3" w:rsidRPr="00684C0E">
        <w:t>ervice</w:t>
      </w:r>
      <w:bookmarkEnd w:id="38"/>
      <w:bookmarkEnd w:id="40"/>
    </w:p>
    <w:p w14:paraId="35E856DB" w14:textId="77777777"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9"/>
    <w:p w14:paraId="2D58D026" w14:textId="77777777"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3B509C">
        <w:t>(13</w:t>
      </w:r>
      <w:r w:rsidR="00FF1D47">
        <w:t xml:space="preserve">) </w:t>
      </w:r>
      <w:r w:rsidRPr="00187DE1">
        <w:t xml:space="preserve">applies only to material contribution to, or aggravation of, </w:t>
      </w:r>
      <w:r w:rsidR="00B64309" w:rsidRPr="00B64309">
        <w:t>malignant neoplasm of the pancreas</w:t>
      </w:r>
      <w:r w:rsidR="007A3989">
        <w:t xml:space="preserve"> </w:t>
      </w:r>
      <w:r w:rsidRPr="00187DE1">
        <w:t>where the person</w:t>
      </w:r>
      <w:r w:rsidR="00950C80">
        <w:t>'</w:t>
      </w:r>
      <w:r w:rsidRPr="00187DE1">
        <w:t xml:space="preserve">s </w:t>
      </w:r>
      <w:r w:rsidR="00B64309" w:rsidRPr="00B64309">
        <w:t>malignant neoplasm of the pancreas</w:t>
      </w:r>
      <w:r w:rsidR="007A3989">
        <w:t xml:space="preserve"> </w:t>
      </w:r>
      <w:r w:rsidRPr="00187DE1">
        <w:t>was suffered or contracted before or during (but did not arise out of) the person</w:t>
      </w:r>
      <w:r w:rsidR="00950C80">
        <w:t>'</w:t>
      </w:r>
      <w:r w:rsidRPr="00187DE1">
        <w:t xml:space="preserve">s relevant service. </w:t>
      </w:r>
    </w:p>
    <w:p w14:paraId="43360B4F" w14:textId="77777777" w:rsidR="00774897" w:rsidRPr="00301C54" w:rsidRDefault="00774897" w:rsidP="00253D7C">
      <w:pPr>
        <w:pStyle w:val="LV1"/>
      </w:pPr>
      <w:bookmarkStart w:id="41" w:name="_Toc512513144"/>
      <w:bookmarkStart w:id="42" w:name="_Toc83974790"/>
      <w:r w:rsidRPr="00301C54">
        <w:t>Factors referring to an injury or disea</w:t>
      </w:r>
      <w:r w:rsidR="008B2204">
        <w:t>se covered by another Statement</w:t>
      </w:r>
      <w:r w:rsidRPr="00301C54">
        <w:t xml:space="preserve"> of Principles</w:t>
      </w:r>
      <w:bookmarkEnd w:id="41"/>
      <w:bookmarkEnd w:id="42"/>
    </w:p>
    <w:p w14:paraId="0B5CB6CF" w14:textId="77777777" w:rsidR="00F03C06" w:rsidRPr="00E64EE4" w:rsidRDefault="00F03C06" w:rsidP="00253D7C">
      <w:pPr>
        <w:pStyle w:val="PlainIndent"/>
      </w:pPr>
      <w:r w:rsidRPr="00E64EE4">
        <w:t>In this Statement of Principles:</w:t>
      </w:r>
    </w:p>
    <w:p w14:paraId="7EDDE642" w14:textId="77777777"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21D7619F" w14:textId="77777777"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5EC8DD1D" w14:textId="77777777"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5AD77EE5" w14:textId="77777777" w:rsidR="00782F4E" w:rsidRPr="00E64EE4" w:rsidRDefault="00782F4E" w:rsidP="00253D7C">
      <w:pPr>
        <w:pStyle w:val="PlainIndent"/>
      </w:pPr>
    </w:p>
    <w:p w14:paraId="182BFD79" w14:textId="77777777"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14:paraId="6AA7BC1C" w14:textId="77777777" w:rsidR="00F03C06" w:rsidRDefault="00F03C06" w:rsidP="00253D7C">
      <w:pPr>
        <w:pStyle w:val="PlainIndent"/>
      </w:pPr>
    </w:p>
    <w:p w14:paraId="3FE85E01" w14:textId="77777777" w:rsidR="00CF2367" w:rsidRPr="00FA33FB" w:rsidRDefault="00CF2367" w:rsidP="002A3436">
      <w:pPr>
        <w:pStyle w:val="SHHeader"/>
      </w:pPr>
      <w:bookmarkStart w:id="43" w:name="opcAmSched"/>
      <w:bookmarkStart w:id="44" w:name="opcCurrentFind"/>
      <w:bookmarkStart w:id="45" w:name="_Toc512513145"/>
      <w:bookmarkStart w:id="46" w:name="_Toc8397479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14:paraId="506B326A"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3B79F57C" w14:textId="77777777" w:rsidR="00BD3334" w:rsidRDefault="00702C42" w:rsidP="00516768">
      <w:pPr>
        <w:pStyle w:val="SH1"/>
      </w:pPr>
      <w:bookmarkStart w:id="47" w:name="_Toc405472918"/>
      <w:bookmarkStart w:id="48" w:name="_Toc512513146"/>
      <w:bookmarkStart w:id="49" w:name="_Toc83974792"/>
      <w:r w:rsidRPr="00D97BB3">
        <w:t>Definitions</w:t>
      </w:r>
      <w:bookmarkEnd w:id="47"/>
      <w:bookmarkEnd w:id="48"/>
      <w:bookmarkEnd w:id="49"/>
    </w:p>
    <w:p w14:paraId="50CB5BE1" w14:textId="77777777" w:rsidR="00702C42" w:rsidRPr="00516768" w:rsidRDefault="00702C42" w:rsidP="00253D7C">
      <w:pPr>
        <w:pStyle w:val="SH2"/>
      </w:pPr>
      <w:r w:rsidRPr="00516768">
        <w:t>In this instrument:</w:t>
      </w:r>
    </w:p>
    <w:p w14:paraId="2490ABAB" w14:textId="77777777" w:rsidR="00253D7C" w:rsidRDefault="0067101D" w:rsidP="0067101D">
      <w:pPr>
        <w:pStyle w:val="SH3"/>
      </w:pPr>
      <w:bookmarkStart w:id="50" w:name="_Ref402530810"/>
      <w:r w:rsidRPr="0067101D">
        <w:rPr>
          <w:b/>
          <w:i/>
        </w:rPr>
        <w:t>being overweight or obese</w:t>
      </w:r>
      <w:r w:rsidR="00253D7C">
        <w:t xml:space="preserve"> means</w:t>
      </w:r>
      <w:r>
        <w:t>:</w:t>
      </w:r>
    </w:p>
    <w:p w14:paraId="5D168C4C" w14:textId="77777777" w:rsidR="0067101D" w:rsidRPr="0090262E" w:rsidRDefault="0067101D" w:rsidP="0067101D">
      <w:pPr>
        <w:pStyle w:val="SH4"/>
      </w:pPr>
      <w:r w:rsidRPr="0067101D">
        <w:tab/>
        <w:t>having a Body Mass Index (BMI) of 25 or greater; or</w:t>
      </w:r>
    </w:p>
    <w:p w14:paraId="45111CE5" w14:textId="77777777" w:rsidR="0067101D" w:rsidRPr="0067101D" w:rsidRDefault="0067101D" w:rsidP="0067101D">
      <w:pPr>
        <w:pStyle w:val="SH4"/>
      </w:pPr>
      <w:r w:rsidRPr="0067101D">
        <w:t>for males, having a waist circumference exceeding 94 centimetres; or</w:t>
      </w:r>
    </w:p>
    <w:p w14:paraId="3C8E5C80" w14:textId="77777777" w:rsidR="0067101D" w:rsidRDefault="00ED1BB4" w:rsidP="008453DD">
      <w:pPr>
        <w:pStyle w:val="SH4"/>
        <w:spacing w:before="0"/>
        <w:contextualSpacing w:val="0"/>
      </w:pPr>
      <w:proofErr w:type="gramStart"/>
      <w:r w:rsidRPr="00ED1BB4">
        <w:t>for</w:t>
      </w:r>
      <w:proofErr w:type="gramEnd"/>
      <w:r w:rsidRPr="00ED1BB4">
        <w:t xml:space="preserve"> females, having a waist circumference exceeding 80 centimetres</w:t>
      </w:r>
      <w:r>
        <w:t>.</w:t>
      </w:r>
    </w:p>
    <w:p w14:paraId="3C7F7623" w14:textId="77777777" w:rsidR="00ED1BB4" w:rsidRPr="00A36B1A" w:rsidRDefault="00ED1BB4" w:rsidP="00ED1BB4">
      <w:pPr>
        <w:pStyle w:val="ScheduleNote"/>
      </w:pPr>
      <w:r w:rsidRPr="00A36B1A">
        <w:t xml:space="preserve">Note: </w:t>
      </w:r>
      <w:r>
        <w:rPr>
          <w:b/>
          <w:i/>
        </w:rPr>
        <w:t>BMI</w:t>
      </w:r>
      <w:r w:rsidRPr="00A36B1A">
        <w:t xml:space="preserve"> </w:t>
      </w:r>
      <w:r>
        <w:t>is</w:t>
      </w:r>
      <w:r w:rsidRPr="00A36B1A">
        <w:t xml:space="preserve"> also defined in the Schedule 1 - Dictionary.</w:t>
      </w:r>
    </w:p>
    <w:p w14:paraId="00E3FC2D" w14:textId="77777777" w:rsidR="0067101D" w:rsidRDefault="000E75FD" w:rsidP="000E75FD">
      <w:pPr>
        <w:pStyle w:val="SH3"/>
      </w:pPr>
      <w:r>
        <w:rPr>
          <w:b/>
          <w:i/>
        </w:rPr>
        <w:t>BMI</w:t>
      </w:r>
      <w:r>
        <w:t xml:space="preserve"> means </w:t>
      </w:r>
      <w:r w:rsidRPr="000E75FD">
        <w:t>W/</w:t>
      </w:r>
      <w:r>
        <w:t>H</w:t>
      </w:r>
      <w:r w:rsidRPr="003A1BF7">
        <w:rPr>
          <w:vertAlign w:val="superscript"/>
        </w:rPr>
        <w:t>2</w:t>
      </w:r>
      <w:r w:rsidRPr="000E75FD">
        <w:t xml:space="preserve"> where:</w:t>
      </w:r>
    </w:p>
    <w:p w14:paraId="454E0D8F" w14:textId="77777777" w:rsidR="000E75FD" w:rsidRDefault="000E75FD" w:rsidP="000E75FD">
      <w:pPr>
        <w:pStyle w:val="SH4"/>
      </w:pPr>
      <w:r w:rsidRPr="000E75FD">
        <w:t>W is the person's weight in kilograms; and</w:t>
      </w:r>
    </w:p>
    <w:p w14:paraId="5E6AFE2A" w14:textId="77777777" w:rsidR="000E75FD" w:rsidRDefault="000E75FD" w:rsidP="000E75FD">
      <w:pPr>
        <w:pStyle w:val="SH4"/>
      </w:pPr>
      <w:r w:rsidRPr="000E75FD">
        <w:t>H is the person's height in metres.</w:t>
      </w:r>
    </w:p>
    <w:p w14:paraId="49A5870B" w14:textId="77777777" w:rsidR="0067101D" w:rsidRDefault="00092F12" w:rsidP="002C4928">
      <w:pPr>
        <w:pStyle w:val="SH3"/>
      </w:pPr>
      <w:r w:rsidRPr="00092F12">
        <w:rPr>
          <w:b/>
          <w:i/>
        </w:rPr>
        <w:t>DDT</w:t>
      </w:r>
      <w:r w:rsidRPr="00092F12">
        <w:t xml:space="preserve"> </w:t>
      </w:r>
      <w:r w:rsidR="002C4928" w:rsidRPr="002C4928">
        <w:t xml:space="preserve">means a complex synthetic mixture in which </w:t>
      </w:r>
      <w:proofErr w:type="spellStart"/>
      <w:r w:rsidR="002C4928" w:rsidRPr="002C4928">
        <w:t>para</w:t>
      </w:r>
      <w:proofErr w:type="gramStart"/>
      <w:r w:rsidR="002C4928" w:rsidRPr="002C4928">
        <w:t>,para</w:t>
      </w:r>
      <w:proofErr w:type="spellEnd"/>
      <w:r w:rsidR="002C4928" w:rsidRPr="002C4928">
        <w:t>'</w:t>
      </w:r>
      <w:proofErr w:type="gramEnd"/>
      <w:r w:rsidR="002C4928" w:rsidRPr="002C4928">
        <w:t>-dichlorodiphenyltrichloroethane predominates.</w:t>
      </w:r>
    </w:p>
    <w:p w14:paraId="6E3A9F83" w14:textId="77777777" w:rsidR="00092F12" w:rsidRDefault="00092F12" w:rsidP="00092F12">
      <w:pPr>
        <w:pStyle w:val="SH3"/>
      </w:pPr>
      <w:r w:rsidRPr="00092F12">
        <w:rPr>
          <w:b/>
          <w:i/>
        </w:rPr>
        <w:t>inhaling, ingesting or having cutaneous contact with DDT</w:t>
      </w:r>
      <w:r w:rsidRPr="00092F12">
        <w:t xml:space="preserve"> means:</w:t>
      </w:r>
    </w:p>
    <w:p w14:paraId="5A0661B8" w14:textId="77777777" w:rsidR="00092F12" w:rsidRPr="00092F12" w:rsidRDefault="00092F12" w:rsidP="00092F12">
      <w:pPr>
        <w:pStyle w:val="SH4"/>
      </w:pPr>
      <w:r w:rsidRPr="00092F12">
        <w:t>being involved in the manufacture of DDT; or</w:t>
      </w:r>
    </w:p>
    <w:p w14:paraId="41DFB6DF" w14:textId="77777777" w:rsidR="00092F12" w:rsidRPr="00092F12" w:rsidRDefault="00092F12" w:rsidP="00092F12">
      <w:pPr>
        <w:pStyle w:val="SH4"/>
      </w:pPr>
      <w:r w:rsidRPr="00092F12">
        <w:t>being sprayed with DDT; or</w:t>
      </w:r>
    </w:p>
    <w:p w14:paraId="3E77597C" w14:textId="77777777" w:rsidR="00092F12" w:rsidRPr="00092F12" w:rsidRDefault="00092F12" w:rsidP="00092F12">
      <w:pPr>
        <w:pStyle w:val="SH4"/>
      </w:pPr>
      <w:r w:rsidRPr="00092F12">
        <w:t>cleaning or maintaining equipment used to apply DDT; or</w:t>
      </w:r>
    </w:p>
    <w:p w14:paraId="03B0C709" w14:textId="77777777" w:rsidR="00092F12" w:rsidRPr="00092F12" w:rsidRDefault="00092F12" w:rsidP="00092F12">
      <w:pPr>
        <w:pStyle w:val="SH4"/>
      </w:pPr>
      <w:r w:rsidRPr="00092F12">
        <w:t>decanting or spraying DDT; or</w:t>
      </w:r>
    </w:p>
    <w:p w14:paraId="2FD067B5" w14:textId="3AC25E70" w:rsidR="00092F12" w:rsidRDefault="00092F12" w:rsidP="00092F12">
      <w:pPr>
        <w:pStyle w:val="SH4"/>
      </w:pPr>
      <w:proofErr w:type="gramStart"/>
      <w:r w:rsidRPr="00092F12">
        <w:t>wearing</w:t>
      </w:r>
      <w:proofErr w:type="gramEnd"/>
      <w:r w:rsidRPr="00092F12">
        <w:t xml:space="preserve"> or handling clothes </w:t>
      </w:r>
      <w:r w:rsidR="00DB3CEF">
        <w:t xml:space="preserve">treated or </w:t>
      </w:r>
      <w:r w:rsidRPr="00092F12">
        <w:t>contaminated with DDT.</w:t>
      </w:r>
    </w:p>
    <w:p w14:paraId="4DADB75E" w14:textId="2C15DC92" w:rsidR="00C7496F" w:rsidRPr="00C7496F" w:rsidRDefault="00C7496F" w:rsidP="00C7496F">
      <w:pPr>
        <w:pStyle w:val="ScheduleNote"/>
      </w:pPr>
      <w:r>
        <w:t xml:space="preserve">Note: </w:t>
      </w:r>
      <w:r>
        <w:rPr>
          <w:b/>
          <w:i/>
        </w:rPr>
        <w:t>DDT</w:t>
      </w:r>
      <w:r>
        <w:t xml:space="preserve"> is also defined in the Schedule 1 - Dictionary.</w:t>
      </w:r>
    </w:p>
    <w:p w14:paraId="3FECFC3A" w14:textId="77777777" w:rsidR="001114F2" w:rsidRDefault="001114F2" w:rsidP="001114F2">
      <w:pPr>
        <w:pStyle w:val="SH3"/>
      </w:pPr>
      <w:proofErr w:type="gramStart"/>
      <w:r w:rsidRPr="00B64309">
        <w:rPr>
          <w:b/>
          <w:i/>
        </w:rPr>
        <w:t>malignant</w:t>
      </w:r>
      <w:proofErr w:type="gramEnd"/>
      <w:r w:rsidRPr="00B64309">
        <w:rPr>
          <w:b/>
          <w:i/>
        </w:rPr>
        <w:t xml:space="preserve"> neoplasm of the pancreas</w:t>
      </w:r>
      <w:r w:rsidRPr="00513D05">
        <w:t>—see subsection</w:t>
      </w:r>
      <w:r>
        <w:t xml:space="preserve"> 7(2).</w:t>
      </w:r>
    </w:p>
    <w:p w14:paraId="01951FE8" w14:textId="3579998D" w:rsidR="00885EAB"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14:paraId="77BBA825" w14:textId="77777777" w:rsidR="001B7D1D" w:rsidRDefault="001B7D1D" w:rsidP="001B7D1D">
      <w:pPr>
        <w:pStyle w:val="SH3"/>
      </w:pPr>
      <w:proofErr w:type="gramStart"/>
      <w:r w:rsidRPr="00762BE5">
        <w:rPr>
          <w:b/>
          <w:i/>
        </w:rPr>
        <w:t>one</w:t>
      </w:r>
      <w:proofErr w:type="gramEnd"/>
      <w:r w:rsidRPr="00762BE5">
        <w:rPr>
          <w:b/>
          <w:i/>
        </w:rPr>
        <w:t xml:space="preserve"> pack-year</w:t>
      </w:r>
      <w:r>
        <w:t xml:space="preserve"> means </w:t>
      </w:r>
      <w:r w:rsidRPr="00762BE5">
        <w:t>the amount of tobacco consumed in smoking 20 cigarettes per day for a period of one year, or an equivalent amount of tobacco products.</w:t>
      </w:r>
    </w:p>
    <w:p w14:paraId="752E90CB" w14:textId="77777777" w:rsidR="001B7D1D" w:rsidRDefault="001B7D1D" w:rsidP="001B7D1D">
      <w:pPr>
        <w:pStyle w:val="ScheduleNote"/>
        <w:ind w:left="1418" w:hanging="567"/>
      </w:pPr>
      <w:r>
        <w:t xml:space="preserve">Note 1: </w:t>
      </w:r>
      <w:r w:rsidRPr="00762BE5">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1675B79B" w14:textId="77777777" w:rsidR="001B7D1D" w:rsidRPr="004C2F25" w:rsidRDefault="001B7D1D" w:rsidP="001B7D1D">
      <w:pPr>
        <w:pStyle w:val="ScheduleNote"/>
        <w:ind w:left="1418" w:hanging="567"/>
      </w:pPr>
      <w:r>
        <w:t xml:space="preserve">Note 2: </w:t>
      </w:r>
      <w:r w:rsidRPr="00762BE5">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50F5AACC" w14:textId="77777777" w:rsidR="0090262E" w:rsidRPr="0090262E" w:rsidRDefault="0090262E" w:rsidP="00576E99">
      <w:pPr>
        <w:pStyle w:val="SH3"/>
      </w:pPr>
      <w:bookmarkStart w:id="51" w:name="_Ref402529607"/>
      <w:bookmarkEnd w:id="50"/>
      <w:r w:rsidRPr="00E424C8">
        <w:rPr>
          <w:b/>
          <w:i/>
        </w:rPr>
        <w:t>relevant service</w:t>
      </w:r>
      <w:r w:rsidRPr="0090262E">
        <w:t xml:space="preserve"> means:</w:t>
      </w:r>
    </w:p>
    <w:p w14:paraId="7BA631B1" w14:textId="77777777" w:rsidR="0090262E" w:rsidRPr="0090262E" w:rsidRDefault="0090262E" w:rsidP="0067101D">
      <w:pPr>
        <w:pStyle w:val="SH4"/>
      </w:pPr>
      <w:r w:rsidRPr="0090262E">
        <w:t xml:space="preserve">operational service under the VEA; </w:t>
      </w:r>
    </w:p>
    <w:p w14:paraId="31CD59F3" w14:textId="77777777" w:rsidR="0090262E" w:rsidRPr="0090262E" w:rsidRDefault="0090262E" w:rsidP="0067101D">
      <w:pPr>
        <w:pStyle w:val="SH4"/>
      </w:pPr>
      <w:r w:rsidRPr="0090262E">
        <w:t xml:space="preserve">peacekeeping service under the VEA; </w:t>
      </w:r>
    </w:p>
    <w:p w14:paraId="2E00827D" w14:textId="77777777" w:rsidR="0090262E" w:rsidRPr="0090262E" w:rsidRDefault="0090262E" w:rsidP="0067101D">
      <w:pPr>
        <w:pStyle w:val="SH4"/>
      </w:pPr>
      <w:r w:rsidRPr="0090262E">
        <w:t xml:space="preserve">hazardous service under the VEA; </w:t>
      </w:r>
    </w:p>
    <w:p w14:paraId="649ACCA0" w14:textId="77777777" w:rsidR="0090262E" w:rsidRPr="0090262E" w:rsidRDefault="0090262E" w:rsidP="0067101D">
      <w:pPr>
        <w:pStyle w:val="SH4"/>
      </w:pPr>
      <w:r w:rsidRPr="0090262E">
        <w:t>British nuclear test defence service under the VEA;</w:t>
      </w:r>
    </w:p>
    <w:p w14:paraId="21A90073" w14:textId="77777777" w:rsidR="0090262E" w:rsidRPr="0090262E" w:rsidRDefault="0090262E" w:rsidP="0067101D">
      <w:pPr>
        <w:pStyle w:val="SH4"/>
      </w:pPr>
      <w:r w:rsidRPr="0090262E">
        <w:t>warlike service under the MRCA; or</w:t>
      </w:r>
    </w:p>
    <w:p w14:paraId="6B830BF3" w14:textId="77777777" w:rsidR="00885EAB" w:rsidRPr="0090262E" w:rsidRDefault="0090262E" w:rsidP="0067101D">
      <w:pPr>
        <w:pStyle w:val="SH4"/>
      </w:pPr>
      <w:proofErr w:type="gramStart"/>
      <w:r w:rsidRPr="0090262E">
        <w:t>non-warlike</w:t>
      </w:r>
      <w:proofErr w:type="gramEnd"/>
      <w:r w:rsidRPr="0090262E">
        <w:t xml:space="preserve"> service under the MRCA.</w:t>
      </w:r>
    </w:p>
    <w:p w14:paraId="1D6E50C1" w14:textId="77777777" w:rsidR="00A36B1A" w:rsidRPr="00A36B1A" w:rsidRDefault="00A36B1A" w:rsidP="00253D7C">
      <w:pPr>
        <w:pStyle w:val="ScheduleNote"/>
      </w:pPr>
      <w:r w:rsidRPr="00A36B1A">
        <w:lastRenderedPageBreak/>
        <w:t xml:space="preserve">Note: </w:t>
      </w:r>
      <w:r w:rsidRPr="00A36B1A">
        <w:rPr>
          <w:b/>
          <w:i/>
        </w:rPr>
        <w:t>MRCA</w:t>
      </w:r>
      <w:r w:rsidRPr="00A36B1A">
        <w:t xml:space="preserve"> and </w:t>
      </w:r>
      <w:r w:rsidRPr="00A36B1A">
        <w:rPr>
          <w:b/>
          <w:i/>
        </w:rPr>
        <w:t>VEA</w:t>
      </w:r>
      <w:r w:rsidRPr="00A36B1A">
        <w:t xml:space="preserve"> are also defined in the Schedule 1 - Dictionary.</w:t>
      </w:r>
    </w:p>
    <w:p w14:paraId="68688D66" w14:textId="77777777" w:rsidR="00941889" w:rsidRPr="00513D05" w:rsidRDefault="00941889" w:rsidP="00941889">
      <w:pPr>
        <w:pStyle w:val="SH3"/>
      </w:pPr>
      <w:proofErr w:type="gramStart"/>
      <w:r w:rsidRPr="00941889">
        <w:rPr>
          <w:b/>
          <w:i/>
        </w:rPr>
        <w:t>smokeless</w:t>
      </w:r>
      <w:proofErr w:type="gramEnd"/>
      <w:r w:rsidRPr="00941889">
        <w:rPr>
          <w:b/>
          <w:i/>
        </w:rPr>
        <w:t xml:space="preserve"> tobacco</w:t>
      </w:r>
      <w:r w:rsidRPr="00941889">
        <w:t xml:space="preserve"> means tobacco products without combustion or pyrolysis at the time of use, including chewing tobacco and tobacco snuff.</w:t>
      </w:r>
    </w:p>
    <w:p w14:paraId="0E0569FC" w14:textId="77777777"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51"/>
      <w:r w:rsidR="00513D05" w:rsidRPr="009C404D">
        <w:t xml:space="preserve"> </w:t>
      </w:r>
      <w:r w:rsidR="00885EAB" w:rsidRPr="009C404D">
        <w:t>the following:</w:t>
      </w:r>
    </w:p>
    <w:p w14:paraId="00BF998E" w14:textId="77777777" w:rsidR="00885EAB" w:rsidRPr="00513D05" w:rsidRDefault="00513D05" w:rsidP="0067101D">
      <w:pPr>
        <w:pStyle w:val="SH4"/>
      </w:pPr>
      <w:r>
        <w:tab/>
      </w:r>
      <w:r w:rsidR="00885EAB" w:rsidRPr="00513D05">
        <w:t>pneumonia;</w:t>
      </w:r>
    </w:p>
    <w:p w14:paraId="5172881E" w14:textId="77777777" w:rsidR="00885EAB" w:rsidRPr="00513D05" w:rsidRDefault="00885EAB" w:rsidP="0067101D">
      <w:pPr>
        <w:pStyle w:val="SH4"/>
      </w:pPr>
      <w:r w:rsidRPr="00513D05">
        <w:tab/>
        <w:t>respiratory failure;</w:t>
      </w:r>
    </w:p>
    <w:p w14:paraId="31DCD532" w14:textId="77777777" w:rsidR="00885EAB" w:rsidRPr="00513D05" w:rsidRDefault="00885EAB" w:rsidP="0067101D">
      <w:pPr>
        <w:pStyle w:val="SH4"/>
      </w:pPr>
      <w:r w:rsidRPr="00513D05">
        <w:tab/>
        <w:t>cardiac arrest;</w:t>
      </w:r>
    </w:p>
    <w:p w14:paraId="7FEBAC7D" w14:textId="77777777" w:rsidR="00885EAB" w:rsidRPr="00513D05" w:rsidRDefault="00885EAB" w:rsidP="0067101D">
      <w:pPr>
        <w:pStyle w:val="SH4"/>
      </w:pPr>
      <w:r w:rsidRPr="00513D05">
        <w:tab/>
        <w:t>circulatory failure;</w:t>
      </w:r>
      <w:r w:rsidR="002376A0">
        <w:t xml:space="preserve"> or</w:t>
      </w:r>
    </w:p>
    <w:p w14:paraId="0F4522A3" w14:textId="77777777" w:rsidR="00BD3334" w:rsidRPr="00BD3334" w:rsidRDefault="00885EAB" w:rsidP="0067101D">
      <w:pPr>
        <w:pStyle w:val="SH4"/>
      </w:pPr>
      <w:r w:rsidRPr="00513D05">
        <w:tab/>
      </w:r>
      <w:proofErr w:type="gramStart"/>
      <w:r w:rsidRPr="00513D05">
        <w:t>cessation</w:t>
      </w:r>
      <w:proofErr w:type="gramEnd"/>
      <w:r w:rsidRPr="00513D05">
        <w:t xml:space="preserve"> of brain function.</w:t>
      </w:r>
    </w:p>
    <w:p w14:paraId="6A4E77FE" w14:textId="77777777"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14:paraId="5F5E2EA0" w14:textId="77777777" w:rsidR="00CF2367" w:rsidRPr="00FA33FB" w:rsidRDefault="00CF2367" w:rsidP="00CF2367"/>
    <w:p w14:paraId="3B2FAAC9" w14:textId="77777777"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14:paraId="2EB7A1C2" w14:textId="77777777"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9BF9" w14:textId="77777777" w:rsidR="008C7465" w:rsidRDefault="008C7465" w:rsidP="00715914">
      <w:pPr>
        <w:spacing w:line="240" w:lineRule="auto"/>
      </w:pPr>
      <w:r>
        <w:separator/>
      </w:r>
    </w:p>
  </w:endnote>
  <w:endnote w:type="continuationSeparator" w:id="0">
    <w:p w14:paraId="5AC09418"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3F0B"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14:paraId="21C0AA30" w14:textId="77777777" w:rsidTr="00CC061E">
      <w:tc>
        <w:tcPr>
          <w:tcW w:w="709" w:type="dxa"/>
          <w:tcBorders>
            <w:top w:val="nil"/>
            <w:left w:val="nil"/>
            <w:bottom w:val="nil"/>
            <w:right w:val="nil"/>
          </w:tcBorders>
          <w:shd w:val="clear" w:color="auto" w:fill="auto"/>
        </w:tcPr>
        <w:p w14:paraId="765F695A"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4559922A" w14:textId="77777777" w:rsidR="004A2007" w:rsidRDefault="004A2007" w:rsidP="004A2007">
          <w:pPr>
            <w:spacing w:line="0" w:lineRule="atLeast"/>
            <w:jc w:val="center"/>
            <w:rPr>
              <w:i/>
              <w:sz w:val="18"/>
            </w:rPr>
          </w:pPr>
          <w:r w:rsidRPr="007C5CE0">
            <w:rPr>
              <w:i/>
              <w:sz w:val="18"/>
            </w:rPr>
            <w:t>Statement of Principles concerning</w:t>
          </w:r>
        </w:p>
        <w:p w14:paraId="18492176" w14:textId="56F22427" w:rsidR="004A2007" w:rsidRDefault="00511730" w:rsidP="004A2007">
          <w:pPr>
            <w:spacing w:line="0" w:lineRule="atLeast"/>
            <w:jc w:val="center"/>
            <w:rPr>
              <w:i/>
              <w:sz w:val="18"/>
              <w:szCs w:val="18"/>
            </w:rPr>
          </w:pPr>
          <w:r w:rsidRPr="00511730">
            <w:rPr>
              <w:i/>
              <w:sz w:val="18"/>
              <w:szCs w:val="18"/>
            </w:rPr>
            <w:t>Malignant Neoplasm Of The Pancreas</w:t>
          </w:r>
          <w:r w:rsidR="004A2007">
            <w:rPr>
              <w:i/>
              <w:sz w:val="18"/>
              <w:szCs w:val="18"/>
            </w:rPr>
            <w:t xml:space="preserve"> (Reasonable Hypothesis) </w:t>
          </w:r>
          <w:r w:rsidR="004A2007" w:rsidRPr="007C5CE0">
            <w:rPr>
              <w:i/>
              <w:sz w:val="18"/>
            </w:rPr>
            <w:t xml:space="preserve">(No. </w:t>
          </w:r>
          <w:r w:rsidRPr="00511730">
            <w:rPr>
              <w:i/>
              <w:sz w:val="18"/>
              <w:szCs w:val="18"/>
            </w:rPr>
            <w:t>103</w:t>
          </w:r>
          <w:r w:rsidR="004A2007" w:rsidRPr="007C5CE0">
            <w:rPr>
              <w:i/>
              <w:sz w:val="18"/>
              <w:szCs w:val="18"/>
            </w:rPr>
            <w:t xml:space="preserve"> of </w:t>
          </w:r>
          <w:r w:rsidRPr="00511730">
            <w:rPr>
              <w:i/>
              <w:sz w:val="18"/>
              <w:szCs w:val="18"/>
            </w:rPr>
            <w:t>2021</w:t>
          </w:r>
          <w:r w:rsidR="004A2007" w:rsidRPr="007C5CE0">
            <w:rPr>
              <w:i/>
              <w:sz w:val="18"/>
              <w:szCs w:val="18"/>
            </w:rPr>
            <w:t>)</w:t>
          </w:r>
        </w:p>
        <w:p w14:paraId="48957B4A"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29A7B467" w14:textId="669BF47F"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D112F">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D112F">
            <w:rPr>
              <w:i/>
              <w:noProof/>
              <w:sz w:val="18"/>
            </w:rPr>
            <w:t>8</w:t>
          </w:r>
          <w:r>
            <w:rPr>
              <w:i/>
              <w:sz w:val="18"/>
            </w:rPr>
            <w:fldChar w:fldCharType="end"/>
          </w:r>
        </w:p>
      </w:tc>
    </w:tr>
  </w:tbl>
  <w:p w14:paraId="774DB3F3" w14:textId="77777777"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FBD1"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14:paraId="51D30ACE" w14:textId="77777777" w:rsidTr="00CC061E">
      <w:tc>
        <w:tcPr>
          <w:tcW w:w="709" w:type="dxa"/>
          <w:tcBorders>
            <w:top w:val="nil"/>
            <w:left w:val="nil"/>
            <w:bottom w:val="nil"/>
            <w:right w:val="nil"/>
          </w:tcBorders>
          <w:shd w:val="clear" w:color="auto" w:fill="auto"/>
        </w:tcPr>
        <w:p w14:paraId="57A7373F"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44FF602D" w14:textId="77777777" w:rsidR="004A2007" w:rsidRDefault="004A2007" w:rsidP="004A2007">
          <w:pPr>
            <w:spacing w:line="0" w:lineRule="atLeast"/>
            <w:jc w:val="center"/>
            <w:rPr>
              <w:i/>
              <w:sz w:val="18"/>
            </w:rPr>
          </w:pPr>
          <w:r w:rsidRPr="007C5CE0">
            <w:rPr>
              <w:i/>
              <w:sz w:val="18"/>
            </w:rPr>
            <w:t>Statement of Principles concerning</w:t>
          </w:r>
        </w:p>
        <w:p w14:paraId="14197498" w14:textId="781DCA19" w:rsidR="004A2007" w:rsidRDefault="00511730" w:rsidP="004A2007">
          <w:pPr>
            <w:spacing w:line="0" w:lineRule="atLeast"/>
            <w:jc w:val="center"/>
            <w:rPr>
              <w:i/>
              <w:sz w:val="18"/>
              <w:szCs w:val="18"/>
            </w:rPr>
          </w:pPr>
          <w:r w:rsidRPr="00511730">
            <w:rPr>
              <w:i/>
              <w:sz w:val="18"/>
              <w:szCs w:val="18"/>
            </w:rPr>
            <w:t>Malignant Neoplasm Of The Pancreas</w:t>
          </w:r>
          <w:r w:rsidR="004A2007">
            <w:rPr>
              <w:i/>
              <w:sz w:val="18"/>
              <w:szCs w:val="18"/>
            </w:rPr>
            <w:t xml:space="preserve"> (Reasonable Hypothesis) </w:t>
          </w:r>
          <w:r w:rsidR="004A2007" w:rsidRPr="007C5CE0">
            <w:rPr>
              <w:i/>
              <w:sz w:val="18"/>
            </w:rPr>
            <w:t xml:space="preserve">(No. </w:t>
          </w:r>
          <w:r w:rsidRPr="00511730">
            <w:rPr>
              <w:i/>
              <w:sz w:val="18"/>
              <w:szCs w:val="18"/>
            </w:rPr>
            <w:t>103</w:t>
          </w:r>
          <w:r w:rsidR="004A2007" w:rsidRPr="007C5CE0">
            <w:rPr>
              <w:i/>
              <w:sz w:val="18"/>
              <w:szCs w:val="18"/>
            </w:rPr>
            <w:t xml:space="preserve"> of </w:t>
          </w:r>
          <w:r w:rsidRPr="00511730">
            <w:rPr>
              <w:i/>
              <w:sz w:val="18"/>
              <w:szCs w:val="18"/>
            </w:rPr>
            <w:t>2021</w:t>
          </w:r>
          <w:r w:rsidR="004A2007" w:rsidRPr="007C5CE0">
            <w:rPr>
              <w:i/>
              <w:sz w:val="18"/>
              <w:szCs w:val="18"/>
            </w:rPr>
            <w:t>)</w:t>
          </w:r>
        </w:p>
        <w:p w14:paraId="2F9AA151"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5A2B7FCF" w14:textId="7FC1D6BA"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6FA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46FA5">
            <w:rPr>
              <w:i/>
              <w:noProof/>
              <w:sz w:val="18"/>
            </w:rPr>
            <w:t>8</w:t>
          </w:r>
          <w:r>
            <w:rPr>
              <w:i/>
              <w:sz w:val="18"/>
            </w:rPr>
            <w:fldChar w:fldCharType="end"/>
          </w:r>
        </w:p>
      </w:tc>
    </w:tr>
  </w:tbl>
  <w:p w14:paraId="28525C2D" w14:textId="77777777"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AAA3" w14:textId="77777777"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E26B" w14:textId="77777777"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67C2"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1AF7" w14:textId="77777777"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52DA" w14:textId="77777777"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DA2E" w14:textId="77777777" w:rsidR="008C7465" w:rsidRDefault="008C7465" w:rsidP="00715914">
      <w:pPr>
        <w:spacing w:line="240" w:lineRule="auto"/>
      </w:pPr>
      <w:r>
        <w:separator/>
      </w:r>
    </w:p>
  </w:footnote>
  <w:footnote w:type="continuationSeparator" w:id="0">
    <w:p w14:paraId="65355DEC"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BD84" w14:textId="77777777"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A444" w14:textId="77777777" w:rsidR="004A2007" w:rsidRDefault="004A2007" w:rsidP="004A2007">
    <w:pPr>
      <w:rPr>
        <w:sz w:val="20"/>
      </w:rPr>
    </w:pPr>
    <w:r>
      <w:rPr>
        <w:b/>
        <w:noProof/>
        <w:sz w:val="20"/>
      </w:rPr>
      <w:t>Schedule 1</w:t>
    </w:r>
    <w:r>
      <w:rPr>
        <w:sz w:val="20"/>
      </w:rPr>
      <w:t xml:space="preserve"> - </w:t>
    </w:r>
    <w:r>
      <w:rPr>
        <w:noProof/>
        <w:sz w:val="20"/>
      </w:rPr>
      <w:t>Dictionary</w:t>
    </w:r>
  </w:p>
  <w:p w14:paraId="510D770E" w14:textId="77777777"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4FB8" w14:textId="77777777"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B263" w14:textId="77777777"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089C" w14:textId="77777777"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E727"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6AF25A0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2F12"/>
    <w:rsid w:val="00097FDF"/>
    <w:rsid w:val="000A3D68"/>
    <w:rsid w:val="000A651F"/>
    <w:rsid w:val="000B1350"/>
    <w:rsid w:val="000B58FA"/>
    <w:rsid w:val="000C21A3"/>
    <w:rsid w:val="000C2E23"/>
    <w:rsid w:val="000C664A"/>
    <w:rsid w:val="000C6D96"/>
    <w:rsid w:val="000D05EF"/>
    <w:rsid w:val="000D4D03"/>
    <w:rsid w:val="000E2261"/>
    <w:rsid w:val="000E4183"/>
    <w:rsid w:val="000E75FD"/>
    <w:rsid w:val="000F21C1"/>
    <w:rsid w:val="000F76FA"/>
    <w:rsid w:val="00101F89"/>
    <w:rsid w:val="0010297E"/>
    <w:rsid w:val="001058EA"/>
    <w:rsid w:val="0010745C"/>
    <w:rsid w:val="001114F2"/>
    <w:rsid w:val="00132CEB"/>
    <w:rsid w:val="00137D25"/>
    <w:rsid w:val="00137FE9"/>
    <w:rsid w:val="00142B62"/>
    <w:rsid w:val="001514A8"/>
    <w:rsid w:val="0015201F"/>
    <w:rsid w:val="00157B8B"/>
    <w:rsid w:val="00161A8E"/>
    <w:rsid w:val="001648F7"/>
    <w:rsid w:val="00166C2F"/>
    <w:rsid w:val="00167E0C"/>
    <w:rsid w:val="001737AE"/>
    <w:rsid w:val="001809D7"/>
    <w:rsid w:val="001833C8"/>
    <w:rsid w:val="00187DE1"/>
    <w:rsid w:val="0019084F"/>
    <w:rsid w:val="001939E1"/>
    <w:rsid w:val="00194C3E"/>
    <w:rsid w:val="00195382"/>
    <w:rsid w:val="001A1438"/>
    <w:rsid w:val="001B0F26"/>
    <w:rsid w:val="001B7D1D"/>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832"/>
    <w:rsid w:val="00236EEC"/>
    <w:rsid w:val="00237471"/>
    <w:rsid w:val="002376A0"/>
    <w:rsid w:val="00237BAF"/>
    <w:rsid w:val="0024010F"/>
    <w:rsid w:val="00240749"/>
    <w:rsid w:val="00243018"/>
    <w:rsid w:val="00253D7C"/>
    <w:rsid w:val="002549CD"/>
    <w:rsid w:val="002564A4"/>
    <w:rsid w:val="002650E6"/>
    <w:rsid w:val="0026736C"/>
    <w:rsid w:val="002702BE"/>
    <w:rsid w:val="002716E4"/>
    <w:rsid w:val="002717B2"/>
    <w:rsid w:val="002773D7"/>
    <w:rsid w:val="00280B57"/>
    <w:rsid w:val="00281308"/>
    <w:rsid w:val="00281DF7"/>
    <w:rsid w:val="00284719"/>
    <w:rsid w:val="00290B97"/>
    <w:rsid w:val="00297ECB"/>
    <w:rsid w:val="002A1ECC"/>
    <w:rsid w:val="002A3436"/>
    <w:rsid w:val="002A7BCF"/>
    <w:rsid w:val="002B45FA"/>
    <w:rsid w:val="002B5188"/>
    <w:rsid w:val="002C4928"/>
    <w:rsid w:val="002C7539"/>
    <w:rsid w:val="002D043A"/>
    <w:rsid w:val="002D112F"/>
    <w:rsid w:val="002D2AA2"/>
    <w:rsid w:val="002D6224"/>
    <w:rsid w:val="002D74C5"/>
    <w:rsid w:val="002E35CD"/>
    <w:rsid w:val="002E3F4B"/>
    <w:rsid w:val="002F5948"/>
    <w:rsid w:val="002F77A1"/>
    <w:rsid w:val="00301C54"/>
    <w:rsid w:val="00304166"/>
    <w:rsid w:val="00304F8B"/>
    <w:rsid w:val="0031169A"/>
    <w:rsid w:val="0032243F"/>
    <w:rsid w:val="00331EF8"/>
    <w:rsid w:val="0033221D"/>
    <w:rsid w:val="003354D2"/>
    <w:rsid w:val="00335BC6"/>
    <w:rsid w:val="003415D3"/>
    <w:rsid w:val="00344701"/>
    <w:rsid w:val="00352B0F"/>
    <w:rsid w:val="00356690"/>
    <w:rsid w:val="00360459"/>
    <w:rsid w:val="003606EE"/>
    <w:rsid w:val="00365E25"/>
    <w:rsid w:val="00372791"/>
    <w:rsid w:val="003734C6"/>
    <w:rsid w:val="00375BB3"/>
    <w:rsid w:val="003802D6"/>
    <w:rsid w:val="0038399F"/>
    <w:rsid w:val="00385187"/>
    <w:rsid w:val="003A189F"/>
    <w:rsid w:val="003A2FFE"/>
    <w:rsid w:val="003A5C26"/>
    <w:rsid w:val="003B0F86"/>
    <w:rsid w:val="003B3E42"/>
    <w:rsid w:val="003B509C"/>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1CB8"/>
    <w:rsid w:val="0044291A"/>
    <w:rsid w:val="00444ABD"/>
    <w:rsid w:val="00446FA5"/>
    <w:rsid w:val="004473D7"/>
    <w:rsid w:val="004550DC"/>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82F"/>
    <w:rsid w:val="00505D3D"/>
    <w:rsid w:val="00506AF6"/>
    <w:rsid w:val="00511730"/>
    <w:rsid w:val="00513226"/>
    <w:rsid w:val="00513D05"/>
    <w:rsid w:val="00516768"/>
    <w:rsid w:val="00516B8D"/>
    <w:rsid w:val="005226B5"/>
    <w:rsid w:val="005261E8"/>
    <w:rsid w:val="005268CF"/>
    <w:rsid w:val="0053697E"/>
    <w:rsid w:val="00537813"/>
    <w:rsid w:val="00537FBC"/>
    <w:rsid w:val="005414C9"/>
    <w:rsid w:val="00545116"/>
    <w:rsid w:val="005574D1"/>
    <w:rsid w:val="00571FBB"/>
    <w:rsid w:val="00575A90"/>
    <w:rsid w:val="00576E99"/>
    <w:rsid w:val="00584811"/>
    <w:rsid w:val="00585784"/>
    <w:rsid w:val="00593AA6"/>
    <w:rsid w:val="00594161"/>
    <w:rsid w:val="00594749"/>
    <w:rsid w:val="005962C4"/>
    <w:rsid w:val="005A0BA0"/>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101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6F69E4"/>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4AB0"/>
    <w:rsid w:val="00741718"/>
    <w:rsid w:val="007440B7"/>
    <w:rsid w:val="007500C8"/>
    <w:rsid w:val="007527C1"/>
    <w:rsid w:val="007534B2"/>
    <w:rsid w:val="00756272"/>
    <w:rsid w:val="00757544"/>
    <w:rsid w:val="007615E2"/>
    <w:rsid w:val="00762BE5"/>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B23"/>
    <w:rsid w:val="007C7DEE"/>
    <w:rsid w:val="007D3BA2"/>
    <w:rsid w:val="007E163D"/>
    <w:rsid w:val="007E667A"/>
    <w:rsid w:val="007F2378"/>
    <w:rsid w:val="007F28C9"/>
    <w:rsid w:val="00803587"/>
    <w:rsid w:val="00806368"/>
    <w:rsid w:val="008117E9"/>
    <w:rsid w:val="00824498"/>
    <w:rsid w:val="008321ED"/>
    <w:rsid w:val="00832C32"/>
    <w:rsid w:val="00842EA3"/>
    <w:rsid w:val="008453DD"/>
    <w:rsid w:val="00850A63"/>
    <w:rsid w:val="0085384C"/>
    <w:rsid w:val="00856A31"/>
    <w:rsid w:val="00860BB7"/>
    <w:rsid w:val="0086644D"/>
    <w:rsid w:val="00867ABD"/>
    <w:rsid w:val="00867B37"/>
    <w:rsid w:val="00873081"/>
    <w:rsid w:val="008754D0"/>
    <w:rsid w:val="0087584F"/>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89"/>
    <w:rsid w:val="00941893"/>
    <w:rsid w:val="00947D5A"/>
    <w:rsid w:val="00950C80"/>
    <w:rsid w:val="009532A5"/>
    <w:rsid w:val="00956922"/>
    <w:rsid w:val="009612CF"/>
    <w:rsid w:val="009724F4"/>
    <w:rsid w:val="00973808"/>
    <w:rsid w:val="00982242"/>
    <w:rsid w:val="00984EE9"/>
    <w:rsid w:val="009868E9"/>
    <w:rsid w:val="00993B25"/>
    <w:rsid w:val="00997416"/>
    <w:rsid w:val="009B5A4E"/>
    <w:rsid w:val="009C2B65"/>
    <w:rsid w:val="009C404D"/>
    <w:rsid w:val="009D6BB0"/>
    <w:rsid w:val="009E5CFC"/>
    <w:rsid w:val="009F0E29"/>
    <w:rsid w:val="00A06E7A"/>
    <w:rsid w:val="00A079CB"/>
    <w:rsid w:val="00A11B54"/>
    <w:rsid w:val="00A11C0D"/>
    <w:rsid w:val="00A12128"/>
    <w:rsid w:val="00A137F8"/>
    <w:rsid w:val="00A20C5C"/>
    <w:rsid w:val="00A20CA1"/>
    <w:rsid w:val="00A20FDB"/>
    <w:rsid w:val="00A22C98"/>
    <w:rsid w:val="00A231E2"/>
    <w:rsid w:val="00A254EA"/>
    <w:rsid w:val="00A36B1A"/>
    <w:rsid w:val="00A46F72"/>
    <w:rsid w:val="00A515BC"/>
    <w:rsid w:val="00A56C3D"/>
    <w:rsid w:val="00A6070D"/>
    <w:rsid w:val="00A64912"/>
    <w:rsid w:val="00A64BA1"/>
    <w:rsid w:val="00A70A74"/>
    <w:rsid w:val="00A77E0D"/>
    <w:rsid w:val="00A931D7"/>
    <w:rsid w:val="00AA64D6"/>
    <w:rsid w:val="00AA6D8B"/>
    <w:rsid w:val="00AB49FE"/>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4309"/>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0535"/>
    <w:rsid w:val="00BB4E1A"/>
    <w:rsid w:val="00BB78C9"/>
    <w:rsid w:val="00BC015E"/>
    <w:rsid w:val="00BC76AC"/>
    <w:rsid w:val="00BD0ECB"/>
    <w:rsid w:val="00BD3334"/>
    <w:rsid w:val="00BD5C93"/>
    <w:rsid w:val="00BE2155"/>
    <w:rsid w:val="00BE2213"/>
    <w:rsid w:val="00BE6EDA"/>
    <w:rsid w:val="00BE6EEA"/>
    <w:rsid w:val="00BE719A"/>
    <w:rsid w:val="00BE720A"/>
    <w:rsid w:val="00BF0D73"/>
    <w:rsid w:val="00BF2465"/>
    <w:rsid w:val="00BF43B4"/>
    <w:rsid w:val="00BF525F"/>
    <w:rsid w:val="00C01863"/>
    <w:rsid w:val="00C11D03"/>
    <w:rsid w:val="00C20F69"/>
    <w:rsid w:val="00C25E7F"/>
    <w:rsid w:val="00C2746F"/>
    <w:rsid w:val="00C324A0"/>
    <w:rsid w:val="00C3300F"/>
    <w:rsid w:val="00C349C5"/>
    <w:rsid w:val="00C3520D"/>
    <w:rsid w:val="00C42BF8"/>
    <w:rsid w:val="00C50043"/>
    <w:rsid w:val="00C5731E"/>
    <w:rsid w:val="00C670B0"/>
    <w:rsid w:val="00C738B9"/>
    <w:rsid w:val="00C74230"/>
    <w:rsid w:val="00C7496F"/>
    <w:rsid w:val="00C7573B"/>
    <w:rsid w:val="00C77046"/>
    <w:rsid w:val="00C93C03"/>
    <w:rsid w:val="00C96667"/>
    <w:rsid w:val="00C9794D"/>
    <w:rsid w:val="00CA61BB"/>
    <w:rsid w:val="00CA7414"/>
    <w:rsid w:val="00CB1DCB"/>
    <w:rsid w:val="00CB1F5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CEF"/>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1BB4"/>
    <w:rsid w:val="00ED20B7"/>
    <w:rsid w:val="00ED21FE"/>
    <w:rsid w:val="00ED2BB6"/>
    <w:rsid w:val="00ED34E1"/>
    <w:rsid w:val="00ED3B8D"/>
    <w:rsid w:val="00ED46FF"/>
    <w:rsid w:val="00ED4913"/>
    <w:rsid w:val="00ED5137"/>
    <w:rsid w:val="00EF2E3A"/>
    <w:rsid w:val="00F03C06"/>
    <w:rsid w:val="00F072A7"/>
    <w:rsid w:val="00F078DC"/>
    <w:rsid w:val="00F32BA8"/>
    <w:rsid w:val="00F349F1"/>
    <w:rsid w:val="00F4350D"/>
    <w:rsid w:val="00F5586C"/>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FC3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67101D"/>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character" w:styleId="CommentReference">
    <w:name w:val="annotation reference"/>
    <w:basedOn w:val="DefaultParagraphFont"/>
    <w:uiPriority w:val="99"/>
    <w:semiHidden/>
    <w:unhideWhenUsed/>
    <w:rsid w:val="003606EE"/>
    <w:rPr>
      <w:sz w:val="16"/>
      <w:szCs w:val="16"/>
    </w:rPr>
  </w:style>
  <w:style w:type="paragraph" w:styleId="CommentText">
    <w:name w:val="annotation text"/>
    <w:basedOn w:val="Normal"/>
    <w:link w:val="CommentTextChar"/>
    <w:uiPriority w:val="99"/>
    <w:semiHidden/>
    <w:unhideWhenUsed/>
    <w:rsid w:val="003606EE"/>
    <w:pPr>
      <w:spacing w:line="240" w:lineRule="auto"/>
    </w:pPr>
    <w:rPr>
      <w:sz w:val="20"/>
    </w:rPr>
  </w:style>
  <w:style w:type="character" w:customStyle="1" w:styleId="CommentTextChar">
    <w:name w:val="Comment Text Char"/>
    <w:basedOn w:val="DefaultParagraphFont"/>
    <w:link w:val="CommentText"/>
    <w:uiPriority w:val="99"/>
    <w:semiHidden/>
    <w:rsid w:val="003606EE"/>
    <w:rPr>
      <w:lang w:eastAsia="en-US"/>
    </w:rPr>
  </w:style>
  <w:style w:type="paragraph" w:styleId="CommentSubject">
    <w:name w:val="annotation subject"/>
    <w:basedOn w:val="CommentText"/>
    <w:next w:val="CommentText"/>
    <w:link w:val="CommentSubjectChar"/>
    <w:uiPriority w:val="99"/>
    <w:semiHidden/>
    <w:unhideWhenUsed/>
    <w:rsid w:val="003606EE"/>
    <w:rPr>
      <w:b/>
      <w:bCs/>
    </w:rPr>
  </w:style>
  <w:style w:type="character" w:customStyle="1" w:styleId="CommentSubjectChar">
    <w:name w:val="Comment Subject Char"/>
    <w:basedOn w:val="CommentTextChar"/>
    <w:link w:val="CommentSubject"/>
    <w:uiPriority w:val="99"/>
    <w:semiHidden/>
    <w:rsid w:val="003606EE"/>
    <w:rPr>
      <w:b/>
      <w:bCs/>
      <w:lang w:eastAsia="en-US"/>
    </w:rPr>
  </w:style>
  <w:style w:type="paragraph" w:styleId="Revision">
    <w:name w:val="Revision"/>
    <w:hidden/>
    <w:uiPriority w:val="99"/>
    <w:semiHidden/>
    <w:rsid w:val="00993B2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9879">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738477139">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1593</Words>
  <Characters>9082</Characters>
  <Application>Microsoft Office Word</Application>
  <DocSecurity>0</DocSecurity>
  <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2021-09-30T23:59:00Z</dcterms:modified>
  <cp:category/>
  <cp:contentStatus/>
  <dc:language/>
  <cp:version/>
</cp:coreProperties>
</file>