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3802D6" w:rsidP="006647B7">
      <w:pPr>
        <w:pStyle w:val="Plainheader"/>
      </w:pPr>
      <w:bookmarkStart w:id="0" w:name="SoP_Name_Title"/>
      <w:r>
        <w:t>S</w:t>
      </w:r>
      <w:r w:rsidR="00AC48BE">
        <w:t>UICIDE AND ATTEMPTED SUICIDE</w:t>
      </w:r>
      <w:bookmarkEnd w:id="0"/>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5D4FF1">
        <w:t>65</w:t>
      </w:r>
      <w:bookmarkEnd w:id="1"/>
      <w:r w:rsidRPr="00024911">
        <w:t xml:space="preserve"> of</w:t>
      </w:r>
      <w:r w:rsidR="00085567">
        <w:t xml:space="preserve"> </w:t>
      </w:r>
      <w:bookmarkStart w:id="2" w:name="year"/>
      <w:r w:rsidR="00AC48BE">
        <w:t>2016</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2A3353">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5D4FF1">
        <w:t>24 June 2016</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5D4FF1" w:rsidRPr="005D4FF1" w:rsidRDefault="005D4FF1" w:rsidP="005D4FF1">
      <w:pPr>
        <w:pStyle w:val="Plain"/>
      </w:pPr>
      <w:r w:rsidRPr="005D4FF1">
        <w:t>The Common Seal of the</w:t>
      </w:r>
      <w:r w:rsidRPr="005D4FF1">
        <w:br/>
        <w:t>Repatriation Medical Authority</w:t>
      </w:r>
      <w:r w:rsidRPr="005D4FF1">
        <w:br/>
        <w:t>was affixed to this instrument</w:t>
      </w:r>
      <w:r w:rsidRPr="005D4FF1">
        <w:br/>
        <w:t>at the direction of:</w:t>
      </w:r>
    </w:p>
    <w:p w:rsidR="005D4FF1" w:rsidRPr="005D4FF1" w:rsidRDefault="005D4FF1" w:rsidP="005D4FF1">
      <w:pPr>
        <w:pStyle w:val="Plain"/>
      </w:pPr>
      <w:r w:rsidRPr="005D4FF1">
        <w:rPr>
          <w:noProof/>
        </w:rPr>
        <w:drawing>
          <wp:anchor distT="0" distB="0" distL="114300" distR="114300" simplePos="0" relativeHeight="251659264" behindDoc="1" locked="0" layoutInCell="1" allowOverlap="1" wp14:anchorId="17F7326F" wp14:editId="01569130">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5D4FF1" w:rsidRPr="005D4FF1" w:rsidRDefault="005D4FF1" w:rsidP="005D4FF1">
      <w:pPr>
        <w:pStyle w:val="Plain"/>
      </w:pPr>
    </w:p>
    <w:p w:rsidR="005D4FF1" w:rsidRPr="005D4FF1" w:rsidRDefault="005D4FF1" w:rsidP="005D4FF1">
      <w:pPr>
        <w:pStyle w:val="Plain"/>
      </w:pPr>
    </w:p>
    <w:p w:rsidR="005D4FF1" w:rsidRPr="005D4FF1" w:rsidRDefault="005D4FF1" w:rsidP="005D4FF1">
      <w:pPr>
        <w:pStyle w:val="Plain"/>
      </w:pPr>
    </w:p>
    <w:p w:rsidR="005D4FF1" w:rsidRPr="005D4FF1" w:rsidRDefault="005D4FF1" w:rsidP="005D4FF1">
      <w:pPr>
        <w:pStyle w:val="Plain"/>
      </w:pPr>
    </w:p>
    <w:p w:rsidR="005D4FF1" w:rsidRPr="005D4FF1" w:rsidRDefault="005D4FF1" w:rsidP="005D4FF1">
      <w:pPr>
        <w:pStyle w:val="Plain"/>
      </w:pPr>
      <w:r w:rsidRPr="005D4FF1">
        <w:t>Professor Nicholas Saunders AO</w:t>
      </w:r>
    </w:p>
    <w:p w:rsidR="00F67B67" w:rsidRPr="007527C1" w:rsidRDefault="005D4FF1" w:rsidP="005D4FF1">
      <w:pPr>
        <w:pStyle w:val="Plain"/>
      </w:pPr>
      <w:r w:rsidRPr="005D4FF1">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5D4FF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D4FF1">
        <w:rPr>
          <w:noProof/>
        </w:rPr>
        <w:t>1</w:t>
      </w:r>
      <w:r w:rsidR="005D4FF1">
        <w:rPr>
          <w:rFonts w:asciiTheme="minorHAnsi" w:eastAsiaTheme="minorEastAsia" w:hAnsiTheme="minorHAnsi" w:cstheme="minorBidi"/>
          <w:noProof/>
          <w:kern w:val="0"/>
          <w:sz w:val="22"/>
          <w:szCs w:val="22"/>
        </w:rPr>
        <w:tab/>
      </w:r>
      <w:r w:rsidR="005D4FF1">
        <w:rPr>
          <w:noProof/>
        </w:rPr>
        <w:t>Name</w:t>
      </w:r>
      <w:r w:rsidR="005D4FF1">
        <w:rPr>
          <w:noProof/>
        </w:rPr>
        <w:tab/>
      </w:r>
      <w:r w:rsidR="005D4FF1">
        <w:rPr>
          <w:noProof/>
        </w:rPr>
        <w:fldChar w:fldCharType="begin"/>
      </w:r>
      <w:r w:rsidR="005D4FF1">
        <w:rPr>
          <w:noProof/>
        </w:rPr>
        <w:instrText xml:space="preserve"> PAGEREF _Toc453833103 \h </w:instrText>
      </w:r>
      <w:r w:rsidR="005D4FF1">
        <w:rPr>
          <w:noProof/>
        </w:rPr>
      </w:r>
      <w:r w:rsidR="005D4FF1">
        <w:rPr>
          <w:noProof/>
        </w:rPr>
        <w:fldChar w:fldCharType="separate"/>
      </w:r>
      <w:r w:rsidR="005D4FF1">
        <w:rPr>
          <w:noProof/>
        </w:rPr>
        <w:t>3</w:t>
      </w:r>
      <w:r w:rsidR="005D4FF1">
        <w:rPr>
          <w:noProof/>
        </w:rPr>
        <w:fldChar w:fldCharType="end"/>
      </w:r>
    </w:p>
    <w:p w:rsidR="005D4FF1" w:rsidRDefault="005D4FF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_Toc453833104 \h </w:instrText>
      </w:r>
      <w:r>
        <w:rPr>
          <w:noProof/>
        </w:rPr>
      </w:r>
      <w:r>
        <w:rPr>
          <w:noProof/>
        </w:rPr>
        <w:fldChar w:fldCharType="separate"/>
      </w:r>
      <w:r>
        <w:rPr>
          <w:noProof/>
        </w:rPr>
        <w:t>3</w:t>
      </w:r>
      <w:r>
        <w:rPr>
          <w:noProof/>
        </w:rPr>
        <w:fldChar w:fldCharType="end"/>
      </w:r>
    </w:p>
    <w:p w:rsidR="005D4FF1" w:rsidRDefault="005D4FF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_Toc453833105 \h </w:instrText>
      </w:r>
      <w:r>
        <w:rPr>
          <w:noProof/>
        </w:rPr>
      </w:r>
      <w:r>
        <w:rPr>
          <w:noProof/>
        </w:rPr>
        <w:fldChar w:fldCharType="separate"/>
      </w:r>
      <w:r>
        <w:rPr>
          <w:noProof/>
        </w:rPr>
        <w:t>3</w:t>
      </w:r>
      <w:r>
        <w:rPr>
          <w:noProof/>
        </w:rPr>
        <w:fldChar w:fldCharType="end"/>
      </w:r>
    </w:p>
    <w:p w:rsidR="005D4FF1" w:rsidRDefault="005D4FF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_Toc453833106 \h </w:instrText>
      </w:r>
      <w:r>
        <w:rPr>
          <w:noProof/>
        </w:rPr>
      </w:r>
      <w:r>
        <w:rPr>
          <w:noProof/>
        </w:rPr>
        <w:fldChar w:fldCharType="separate"/>
      </w:r>
      <w:r>
        <w:rPr>
          <w:noProof/>
        </w:rPr>
        <w:t>3</w:t>
      </w:r>
      <w:r>
        <w:rPr>
          <w:noProof/>
        </w:rPr>
        <w:fldChar w:fldCharType="end"/>
      </w:r>
    </w:p>
    <w:p w:rsidR="005D4FF1" w:rsidRDefault="005D4FF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_Toc453833107 \h </w:instrText>
      </w:r>
      <w:r>
        <w:rPr>
          <w:noProof/>
        </w:rPr>
      </w:r>
      <w:r>
        <w:rPr>
          <w:noProof/>
        </w:rPr>
        <w:fldChar w:fldCharType="separate"/>
      </w:r>
      <w:r>
        <w:rPr>
          <w:noProof/>
        </w:rPr>
        <w:t>3</w:t>
      </w:r>
      <w:r>
        <w:rPr>
          <w:noProof/>
        </w:rPr>
        <w:fldChar w:fldCharType="end"/>
      </w:r>
    </w:p>
    <w:p w:rsidR="005D4FF1" w:rsidRDefault="005D4FF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_Toc453833108 \h </w:instrText>
      </w:r>
      <w:r>
        <w:rPr>
          <w:noProof/>
        </w:rPr>
      </w:r>
      <w:r>
        <w:rPr>
          <w:noProof/>
        </w:rPr>
        <w:fldChar w:fldCharType="separate"/>
      </w:r>
      <w:r>
        <w:rPr>
          <w:noProof/>
        </w:rPr>
        <w:t>3</w:t>
      </w:r>
      <w:r>
        <w:rPr>
          <w:noProof/>
        </w:rPr>
        <w:fldChar w:fldCharType="end"/>
      </w:r>
    </w:p>
    <w:p w:rsidR="005D4FF1" w:rsidRDefault="005D4FF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_Toc453833109 \h </w:instrText>
      </w:r>
      <w:r>
        <w:rPr>
          <w:noProof/>
        </w:rPr>
      </w:r>
      <w:r>
        <w:rPr>
          <w:noProof/>
        </w:rPr>
        <w:fldChar w:fldCharType="separate"/>
      </w:r>
      <w:r>
        <w:rPr>
          <w:noProof/>
        </w:rPr>
        <w:t>3</w:t>
      </w:r>
      <w:r>
        <w:rPr>
          <w:noProof/>
        </w:rPr>
        <w:fldChar w:fldCharType="end"/>
      </w:r>
    </w:p>
    <w:p w:rsidR="005D4FF1" w:rsidRDefault="005D4FF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_Toc453833110 \h </w:instrText>
      </w:r>
      <w:r>
        <w:rPr>
          <w:noProof/>
        </w:rPr>
      </w:r>
      <w:r>
        <w:rPr>
          <w:noProof/>
        </w:rPr>
        <w:fldChar w:fldCharType="separate"/>
      </w:r>
      <w:r>
        <w:rPr>
          <w:noProof/>
        </w:rPr>
        <w:t>4</w:t>
      </w:r>
      <w:r>
        <w:rPr>
          <w:noProof/>
        </w:rPr>
        <w:fldChar w:fldCharType="end"/>
      </w:r>
    </w:p>
    <w:p w:rsidR="005D4FF1" w:rsidRDefault="005D4FF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_Toc453833111 \h </w:instrText>
      </w:r>
      <w:r>
        <w:rPr>
          <w:noProof/>
        </w:rPr>
      </w:r>
      <w:r>
        <w:rPr>
          <w:noProof/>
        </w:rPr>
        <w:fldChar w:fldCharType="separate"/>
      </w:r>
      <w:r>
        <w:rPr>
          <w:noProof/>
        </w:rPr>
        <w:t>4</w:t>
      </w:r>
      <w:r>
        <w:rPr>
          <w:noProof/>
        </w:rPr>
        <w:fldChar w:fldCharType="end"/>
      </w:r>
    </w:p>
    <w:p w:rsidR="005D4FF1" w:rsidRDefault="005D4FF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_Toc453833112 \h </w:instrText>
      </w:r>
      <w:r>
        <w:rPr>
          <w:noProof/>
        </w:rPr>
      </w:r>
      <w:r>
        <w:rPr>
          <w:noProof/>
        </w:rPr>
        <w:fldChar w:fldCharType="separate"/>
      </w:r>
      <w:r>
        <w:rPr>
          <w:noProof/>
        </w:rPr>
        <w:t>6</w:t>
      </w:r>
      <w:r>
        <w:rPr>
          <w:noProof/>
        </w:rPr>
        <w:fldChar w:fldCharType="end"/>
      </w:r>
    </w:p>
    <w:p w:rsidR="005D4FF1" w:rsidRDefault="005D4FF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_Toc453833113 \h </w:instrText>
      </w:r>
      <w:r>
        <w:rPr>
          <w:noProof/>
        </w:rPr>
      </w:r>
      <w:r>
        <w:rPr>
          <w:noProof/>
        </w:rPr>
        <w:fldChar w:fldCharType="separate"/>
      </w:r>
      <w:r>
        <w:rPr>
          <w:noProof/>
        </w:rPr>
        <w:t>6</w:t>
      </w:r>
      <w:r>
        <w:rPr>
          <w:noProof/>
        </w:rPr>
        <w:fldChar w:fldCharType="end"/>
      </w:r>
    </w:p>
    <w:p w:rsidR="005D4FF1" w:rsidRDefault="005D4FF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_Toc453833114 \h </w:instrText>
      </w:r>
      <w:r>
        <w:rPr>
          <w:noProof/>
        </w:rPr>
      </w:r>
      <w:r>
        <w:rPr>
          <w:noProof/>
        </w:rPr>
        <w:fldChar w:fldCharType="separate"/>
      </w:r>
      <w:r>
        <w:rPr>
          <w:noProof/>
        </w:rPr>
        <w:t>7</w:t>
      </w:r>
      <w:r>
        <w:rPr>
          <w:noProof/>
        </w:rPr>
        <w:fldChar w:fldCharType="end"/>
      </w:r>
    </w:p>
    <w:p w:rsidR="005D4FF1" w:rsidRDefault="005D4FF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_Toc453833115 \h </w:instrText>
      </w:r>
      <w:r>
        <w:rPr>
          <w:noProof/>
        </w:rPr>
      </w:r>
      <w:r>
        <w:rPr>
          <w:noProof/>
        </w:rPr>
        <w:fldChar w:fldCharType="separate"/>
      </w:r>
      <w:r>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DA3996">
      <w:pPr>
        <w:pStyle w:val="LV3"/>
      </w:pPr>
      <w:r w:rsidRPr="003A2FFE">
        <w:br w:type="page"/>
      </w:r>
    </w:p>
    <w:p w:rsidR="00877AE3" w:rsidRDefault="00877AE3" w:rsidP="0069220C">
      <w:pPr>
        <w:pStyle w:val="LV1"/>
        <w:numPr>
          <w:ilvl w:val="0"/>
          <w:numId w:val="19"/>
        </w:numPr>
      </w:pPr>
      <w:bookmarkStart w:id="4" w:name="_Toc453833103"/>
      <w:r>
        <w:lastRenderedPageBreak/>
        <w:t>Name</w:t>
      </w:r>
      <w:bookmarkEnd w:id="4"/>
    </w:p>
    <w:p w:rsidR="00237471" w:rsidRPr="00F97A62" w:rsidRDefault="00715914" w:rsidP="00DA3996">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7A3989">
        <w:rPr>
          <w:i/>
        </w:rPr>
        <w:t>s</w:t>
      </w:r>
      <w:r w:rsidR="00AC48BE">
        <w:rPr>
          <w:i/>
        </w:rPr>
        <w:t>uicide and attempted suicide</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5D4FF1">
        <w:t>65</w:t>
      </w:r>
      <w:r w:rsidR="00085567">
        <w:t xml:space="preserve"> </w:t>
      </w:r>
      <w:r w:rsidR="00E55F66" w:rsidRPr="00F97A62">
        <w:t>of</w:t>
      </w:r>
      <w:r w:rsidR="00085567">
        <w:t xml:space="preserve"> </w:t>
      </w:r>
      <w:r w:rsidR="005D4FF1">
        <w:t>2016</w:t>
      </w:r>
      <w:r w:rsidR="00E55F66" w:rsidRPr="00F97A62">
        <w:t>)</w:t>
      </w:r>
      <w:r w:rsidRPr="00F97A62">
        <w:t>.</w:t>
      </w:r>
    </w:p>
    <w:p w:rsidR="00F67B67" w:rsidRPr="00684C0E" w:rsidRDefault="00F67B67" w:rsidP="0069220C">
      <w:pPr>
        <w:pStyle w:val="LV1"/>
      </w:pPr>
      <w:bookmarkStart w:id="7" w:name="_Toc453833104"/>
      <w:r w:rsidRPr="00684C0E">
        <w:t>Commencement</w:t>
      </w:r>
      <w:bookmarkEnd w:id="7"/>
    </w:p>
    <w:p w:rsidR="00F67B67" w:rsidRPr="007527C1" w:rsidRDefault="007527C1" w:rsidP="00DA3996">
      <w:pPr>
        <w:pStyle w:val="PlainIndent"/>
      </w:pPr>
      <w:r w:rsidRPr="007527C1">
        <w:tab/>
      </w:r>
      <w:r w:rsidR="00F67B67" w:rsidRPr="007527C1">
        <w:t xml:space="preserve">This instrument commences on </w:t>
      </w:r>
      <w:r w:rsidR="005D4FF1">
        <w:t>25 July 2016</w:t>
      </w:r>
      <w:r w:rsidR="00F67B67" w:rsidRPr="007527C1">
        <w:t>.</w:t>
      </w:r>
    </w:p>
    <w:p w:rsidR="00F67B67" w:rsidRPr="00684C0E" w:rsidRDefault="00F67B67" w:rsidP="0069220C">
      <w:pPr>
        <w:pStyle w:val="LV1"/>
      </w:pPr>
      <w:bookmarkStart w:id="8" w:name="_Toc453833105"/>
      <w:r w:rsidRPr="00684C0E">
        <w:t>Authority</w:t>
      </w:r>
      <w:bookmarkEnd w:id="8"/>
    </w:p>
    <w:p w:rsidR="00F67B67" w:rsidRDefault="00F67B67" w:rsidP="00DA3996">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2A3353">
        <w:rPr>
          <w:i/>
        </w:rPr>
        <w:t>'</w:t>
      </w:r>
      <w:r w:rsidRPr="007527C1">
        <w:rPr>
          <w:i/>
        </w:rPr>
        <w:t xml:space="preserve"> Entitlements Act 1986</w:t>
      </w:r>
      <w:r w:rsidRPr="007527C1">
        <w:t>.</w:t>
      </w:r>
    </w:p>
    <w:p w:rsidR="00DA3996" w:rsidRPr="00684C0E" w:rsidRDefault="00DA3996" w:rsidP="00DA3996">
      <w:pPr>
        <w:pStyle w:val="LV1"/>
      </w:pPr>
      <w:bookmarkStart w:id="9" w:name="_Toc453833106"/>
      <w:r>
        <w:t>Revocation</w:t>
      </w:r>
      <w:bookmarkEnd w:id="9"/>
    </w:p>
    <w:p w:rsidR="00DA3996" w:rsidRPr="007527C1" w:rsidRDefault="00DA3996" w:rsidP="00DA3996">
      <w:pPr>
        <w:pStyle w:val="PlainIndent"/>
      </w:pPr>
      <w:r>
        <w:t>The</w:t>
      </w:r>
      <w:r w:rsidRPr="007527C1">
        <w:t xml:space="preserve"> </w:t>
      </w:r>
      <w:r w:rsidRPr="00DA3996">
        <w:t xml:space="preserve">Statement of Principles concerning </w:t>
      </w:r>
      <w:r w:rsidR="005D4FF1" w:rsidRPr="005D4FF1">
        <w:t>suicide and attempted suicide</w:t>
      </w:r>
      <w:r w:rsidR="00AC48BE">
        <w:t xml:space="preserve"> No. 11</w:t>
      </w:r>
      <w:r w:rsidRPr="00DA3996">
        <w:t xml:space="preserve"> of </w:t>
      </w:r>
      <w:r w:rsidR="00AC48BE">
        <w:t>2010</w:t>
      </w:r>
      <w:r w:rsidRPr="00DA3996">
        <w:t xml:space="preserve"> made under subsection 196B(2) of the VEA </w:t>
      </w:r>
      <w:r>
        <w:t>i</w:t>
      </w:r>
      <w:r w:rsidRPr="007527C1">
        <w:t>s</w:t>
      </w:r>
      <w:r>
        <w:t xml:space="preserve"> revoked. </w:t>
      </w:r>
    </w:p>
    <w:p w:rsidR="007C7DEE" w:rsidRPr="00684C0E" w:rsidRDefault="007C7DEE" w:rsidP="0069220C">
      <w:pPr>
        <w:pStyle w:val="LV1"/>
      </w:pPr>
      <w:bookmarkStart w:id="10" w:name="_Toc453833107"/>
      <w:r w:rsidRPr="00684C0E">
        <w:t>Application</w:t>
      </w:r>
      <w:bookmarkEnd w:id="10"/>
    </w:p>
    <w:p w:rsidR="007C7DEE" w:rsidRPr="007527C1" w:rsidRDefault="007C7DEE" w:rsidP="00DA3996">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69220C">
      <w:pPr>
        <w:pStyle w:val="LV1"/>
      </w:pPr>
      <w:bookmarkStart w:id="11" w:name="_Ref410129949"/>
      <w:bookmarkStart w:id="12" w:name="_Toc453833108"/>
      <w:r w:rsidRPr="00684C0E">
        <w:t>Definitions</w:t>
      </w:r>
      <w:bookmarkEnd w:id="11"/>
      <w:bookmarkEnd w:id="12"/>
    </w:p>
    <w:p w:rsidR="00237471" w:rsidRPr="00D5620B" w:rsidRDefault="007142FB" w:rsidP="00DA3996">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69220C">
      <w:pPr>
        <w:pStyle w:val="LV1"/>
      </w:pPr>
      <w:bookmarkStart w:id="13" w:name="_Ref409687573"/>
      <w:bookmarkStart w:id="14" w:name="_Ref409687579"/>
      <w:bookmarkStart w:id="15" w:name="_Ref409687725"/>
      <w:bookmarkStart w:id="16" w:name="_Toc453833109"/>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DA3996">
      <w:pPr>
        <w:pStyle w:val="LV2"/>
      </w:pPr>
      <w:bookmarkStart w:id="17" w:name="_Ref403053584"/>
      <w:r w:rsidRPr="00D5620B">
        <w:t xml:space="preserve">This Statement of Principles is </w:t>
      </w:r>
      <w:r w:rsidRPr="002F77A1">
        <w:t xml:space="preserve">about </w:t>
      </w:r>
      <w:r w:rsidR="005D4FF1" w:rsidRPr="005D4FF1">
        <w:t>suicide and attempted suicide</w:t>
      </w:r>
      <w:r w:rsidR="00D5620B" w:rsidRPr="002F77A1">
        <w:t xml:space="preserve"> </w:t>
      </w:r>
      <w:r w:rsidRPr="002F77A1">
        <w:t>and death</w:t>
      </w:r>
      <w:r w:rsidRPr="00D5620B">
        <w:t xml:space="preserve"> from</w:t>
      </w:r>
      <w:r w:rsidR="002F77A1">
        <w:t xml:space="preserve"> </w:t>
      </w:r>
      <w:r w:rsidR="00AC48BE" w:rsidRPr="00AC48BE">
        <w:t>attempted suicide</w:t>
      </w:r>
      <w:r w:rsidRPr="00D5620B">
        <w:t>.</w:t>
      </w:r>
      <w:bookmarkEnd w:id="17"/>
    </w:p>
    <w:p w:rsidR="00215860" w:rsidRPr="00C670B0" w:rsidRDefault="00215860" w:rsidP="00C670B0">
      <w:pPr>
        <w:pStyle w:val="LVtext"/>
      </w:pPr>
      <w:r w:rsidRPr="00C670B0">
        <w:t>Meaning of</w:t>
      </w:r>
      <w:r w:rsidR="00D60FC8" w:rsidRPr="00C670B0">
        <w:t xml:space="preserve"> </w:t>
      </w:r>
      <w:r w:rsidR="005D4FF1" w:rsidRPr="005D4FF1">
        <w:rPr>
          <w:b/>
        </w:rPr>
        <w:t>suicide and attempted suicide</w:t>
      </w:r>
    </w:p>
    <w:p w:rsidR="00AC48BE" w:rsidRPr="00237BAF" w:rsidRDefault="007C7DEE" w:rsidP="00AC48BE">
      <w:pPr>
        <w:pStyle w:val="LV2"/>
      </w:pPr>
      <w:bookmarkStart w:id="18" w:name="_Ref409598124"/>
      <w:bookmarkStart w:id="19" w:name="_Ref402529683"/>
      <w:r w:rsidRPr="00237BAF">
        <w:t>For the purposes of this Statement of Principles</w:t>
      </w:r>
      <w:r w:rsidR="00AC48BE">
        <w:t>:</w:t>
      </w:r>
      <w:r w:rsidR="002F77A1" w:rsidRPr="002F77A1">
        <w:t xml:space="preserve"> </w:t>
      </w:r>
      <w:bookmarkEnd w:id="18"/>
    </w:p>
    <w:p w:rsidR="00AC48BE" w:rsidRPr="008E76DC" w:rsidRDefault="00AC48BE" w:rsidP="000E7550">
      <w:pPr>
        <w:pStyle w:val="LV3"/>
        <w:spacing w:after="100"/>
        <w:contextualSpacing w:val="0"/>
      </w:pPr>
      <w:r w:rsidRPr="00AC48BE">
        <w:rPr>
          <w:lang w:val="en-GB"/>
        </w:rPr>
        <w:t>suicide</w:t>
      </w:r>
      <w:r w:rsidRPr="00AC48BE">
        <w:rPr>
          <w:b/>
          <w:lang w:val="en-GB"/>
        </w:rPr>
        <w:t xml:space="preserve"> </w:t>
      </w:r>
      <w:r w:rsidRPr="00AC48BE">
        <w:rPr>
          <w:lang w:val="en-GB"/>
        </w:rPr>
        <w:t>means the intentional act of taking one's own life; and</w:t>
      </w:r>
    </w:p>
    <w:p w:rsidR="007C7DEE" w:rsidRPr="008E76DC" w:rsidRDefault="00AC48BE" w:rsidP="00AC48BE">
      <w:pPr>
        <w:pStyle w:val="LV3"/>
      </w:pPr>
      <w:r w:rsidRPr="00AC48BE">
        <w:t>attempted suicide means an intentional act, the purpose of which is to take one's own life, but which has a non-fatal outcome.</w:t>
      </w:r>
      <w:bookmarkEnd w:id="19"/>
    </w:p>
    <w:p w:rsidR="00FD775E" w:rsidRDefault="00237BAF" w:rsidP="00C670B0">
      <w:pPr>
        <w:pStyle w:val="LVtext"/>
      </w:pPr>
      <w:r w:rsidRPr="003A5C26">
        <w:t>Death from</w:t>
      </w:r>
      <w:r w:rsidR="008F572A" w:rsidRPr="00237BAF">
        <w:t xml:space="preserve"> </w:t>
      </w:r>
      <w:r w:rsidR="00AC48BE" w:rsidRPr="00AC48BE">
        <w:rPr>
          <w:b/>
        </w:rPr>
        <w:t>attempted suicide</w:t>
      </w:r>
    </w:p>
    <w:p w:rsidR="008F572A" w:rsidRPr="00237BAF" w:rsidRDefault="008F572A" w:rsidP="00DA3996">
      <w:pPr>
        <w:pStyle w:val="LV2"/>
      </w:pPr>
      <w:r w:rsidRPr="00237BAF">
        <w:t xml:space="preserve">For the purposes of this Statement of </w:t>
      </w:r>
      <w:r w:rsidR="00D5620B">
        <w:t xml:space="preserve">Principles, </w:t>
      </w:r>
      <w:r w:rsidR="00AC48BE" w:rsidRPr="00AC48BE">
        <w:t>attempted suicide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2A3353">
        <w:t>'</w:t>
      </w:r>
      <w:r w:rsidRPr="00D5620B">
        <w:t>s</w:t>
      </w:r>
      <w:r w:rsidR="002F77A1">
        <w:t xml:space="preserve"> </w:t>
      </w:r>
      <w:r w:rsidR="00AC48BE" w:rsidRPr="00AC48BE">
        <w:t>attempted suicide</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268C6">
        <w:t>–</w:t>
      </w:r>
      <w:r w:rsidR="00D32F71">
        <w:t xml:space="preserve"> </w:t>
      </w:r>
      <w:r w:rsidR="00885EAB" w:rsidRPr="00046E67">
        <w:t>Dictionary</w:t>
      </w:r>
      <w:r w:rsidR="00D268C6">
        <w:t>.</w:t>
      </w:r>
    </w:p>
    <w:p w:rsidR="007C7DEE" w:rsidRPr="00A20CA1" w:rsidRDefault="007C7DEE" w:rsidP="0075266A">
      <w:pPr>
        <w:pStyle w:val="LV1"/>
        <w:keepNext/>
      </w:pPr>
      <w:bookmarkStart w:id="20" w:name="_Toc453833110"/>
      <w:r w:rsidRPr="00A20CA1">
        <w:lastRenderedPageBreak/>
        <w:t>Basis for determining the factors</w:t>
      </w:r>
      <w:bookmarkEnd w:id="20"/>
    </w:p>
    <w:p w:rsidR="007C7DEE" w:rsidRPr="00237BAF" w:rsidRDefault="00F863D4" w:rsidP="00DA3996">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AC48BE" w:rsidRPr="00AC48BE">
        <w:t xml:space="preserve">suicide </w:t>
      </w:r>
      <w:r w:rsidR="0075266A">
        <w:t>or</w:t>
      </w:r>
      <w:r w:rsidR="00AC48BE" w:rsidRPr="00AC48BE">
        <w:t xml:space="preserve"> attempted suicide</w:t>
      </w:r>
      <w:r>
        <w:t xml:space="preserve"> </w:t>
      </w:r>
      <w:r w:rsidRPr="00D5620B">
        <w:t>and death from</w:t>
      </w:r>
      <w:r>
        <w:t xml:space="preserve"> </w:t>
      </w:r>
      <w:r w:rsidR="00AC48BE" w:rsidRPr="00AC48BE">
        <w:t>attempted suicide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69220C">
      <w:pPr>
        <w:pStyle w:val="LV1"/>
      </w:pPr>
      <w:bookmarkStart w:id="21" w:name="_Ref411946955"/>
      <w:bookmarkStart w:id="22" w:name="_Ref411946997"/>
      <w:bookmarkStart w:id="23" w:name="_Ref412032503"/>
      <w:bookmarkStart w:id="24" w:name="_Toc453833111"/>
      <w:r w:rsidRPr="00301C54">
        <w:t xml:space="preserve">Factors that must </w:t>
      </w:r>
      <w:r w:rsidR="00D32F71">
        <w:t>exist</w:t>
      </w:r>
      <w:bookmarkEnd w:id="21"/>
      <w:bookmarkEnd w:id="22"/>
      <w:bookmarkEnd w:id="23"/>
      <w:bookmarkEnd w:id="24"/>
    </w:p>
    <w:p w:rsidR="007C7DEE" w:rsidRPr="00AA6D8B" w:rsidRDefault="002716E4" w:rsidP="00DA3996">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AC48BE" w:rsidRPr="00AC48BE">
        <w:t xml:space="preserve">suicide </w:t>
      </w:r>
      <w:r w:rsidR="0075266A">
        <w:t>or</w:t>
      </w:r>
      <w:r w:rsidR="00AC48BE" w:rsidRPr="00AC48BE">
        <w:t xml:space="preserve"> attempted suicide</w:t>
      </w:r>
      <w:r w:rsidR="007A3989">
        <w:t xml:space="preserve"> </w:t>
      </w:r>
      <w:r w:rsidR="007C7DEE" w:rsidRPr="00AA6D8B">
        <w:t xml:space="preserve">or death from </w:t>
      </w:r>
      <w:r w:rsidR="00AC48BE" w:rsidRPr="00AC48BE">
        <w:t>attempted suicide</w:t>
      </w:r>
      <w:r w:rsidR="007A3989">
        <w:t xml:space="preserve"> </w:t>
      </w:r>
      <w:r w:rsidR="007C7DEE" w:rsidRPr="00AA6D8B">
        <w:t>with the circumstances of a pers</w:t>
      </w:r>
      <w:r w:rsidR="002A1ECC" w:rsidRPr="00AA6D8B">
        <w:t>on</w:t>
      </w:r>
      <w:r w:rsidR="002A3353">
        <w:t>'</w:t>
      </w:r>
      <w:r w:rsidR="002A1ECC" w:rsidRPr="00AA6D8B">
        <w:t>s relevant service</w:t>
      </w:r>
      <w:r w:rsidR="007C7DEE" w:rsidRPr="00AA6D8B">
        <w:t>:</w:t>
      </w:r>
      <w:bookmarkEnd w:id="25"/>
    </w:p>
    <w:p w:rsidR="0075266A" w:rsidRDefault="0075266A" w:rsidP="0075266A">
      <w:pPr>
        <w:pStyle w:val="LV2"/>
      </w:pPr>
      <w:r w:rsidRPr="0075266A">
        <w:t>being a prisoner</w:t>
      </w:r>
      <w:r>
        <w:t xml:space="preserve"> </w:t>
      </w:r>
      <w:r w:rsidRPr="0075266A">
        <w:t>of</w:t>
      </w:r>
      <w:r>
        <w:t xml:space="preserve"> </w:t>
      </w:r>
      <w:r w:rsidRPr="0075266A">
        <w:t>war before the suicide or the attempted suicide;</w:t>
      </w:r>
    </w:p>
    <w:p w:rsidR="007C7DEE" w:rsidRPr="008D1B8B" w:rsidRDefault="0075266A" w:rsidP="0075266A">
      <w:pPr>
        <w:pStyle w:val="LV2"/>
      </w:pPr>
      <w:r w:rsidRPr="0075266A">
        <w:t>having a clinically significant disorder of m</w:t>
      </w:r>
      <w:bookmarkStart w:id="26" w:name="_GoBack"/>
      <w:bookmarkEnd w:id="26"/>
      <w:r w:rsidRPr="0075266A">
        <w:t>ental health as specified at the time of the suicide or the attempted suicide;</w:t>
      </w:r>
    </w:p>
    <w:p w:rsidR="00885EAB" w:rsidRPr="00046E67" w:rsidRDefault="00046E67" w:rsidP="002717B2">
      <w:pPr>
        <w:pStyle w:val="NOTE"/>
      </w:pPr>
      <w:r>
        <w:t xml:space="preserve">Note: </w:t>
      </w:r>
      <w:r w:rsidR="0075266A" w:rsidRPr="0075266A">
        <w:rPr>
          <w:b/>
          <w:i/>
        </w:rPr>
        <w:t>clinically significant disorder of mental health as specified</w:t>
      </w:r>
      <w:r w:rsidR="00885EAB" w:rsidRPr="00046E67">
        <w:t xml:space="preserve"> is defined in the </w:t>
      </w:r>
      <w:r w:rsidR="00FA0587">
        <w:t xml:space="preserve">Schedule 1 - </w:t>
      </w:r>
      <w:r w:rsidR="00885EAB" w:rsidRPr="002717B2">
        <w:t>Dictionary</w:t>
      </w:r>
      <w:r w:rsidR="00885EAB" w:rsidRPr="00046E67">
        <w:t>.</w:t>
      </w:r>
      <w:r w:rsidR="002716E4" w:rsidRPr="00046E67">
        <w:tab/>
      </w:r>
      <w:r w:rsidR="00EB2BC4">
        <w:t xml:space="preserve"> </w:t>
      </w:r>
    </w:p>
    <w:p w:rsidR="0075266A" w:rsidRDefault="0075266A" w:rsidP="0075266A">
      <w:pPr>
        <w:pStyle w:val="LV2"/>
      </w:pPr>
      <w:r w:rsidRPr="0075266A">
        <w:t>experiencing a category 1A stressor within the five years before the suicide or the attempted suicide;</w:t>
      </w:r>
    </w:p>
    <w:p w:rsidR="0075266A" w:rsidRDefault="0075266A" w:rsidP="0075266A">
      <w:pPr>
        <w:pStyle w:val="NOTE"/>
      </w:pPr>
      <w:r>
        <w:t xml:space="preserve">Note: </w:t>
      </w:r>
      <w:r w:rsidRPr="0075266A">
        <w:rPr>
          <w:b/>
          <w:i/>
        </w:rPr>
        <w:t>category 1A stressor</w:t>
      </w:r>
      <w:r w:rsidRPr="00046E67">
        <w:t xml:space="preserve"> is defined in the </w:t>
      </w:r>
      <w:r>
        <w:t xml:space="preserve">Schedule 1 - </w:t>
      </w:r>
      <w:r w:rsidRPr="002717B2">
        <w:t>Dictionary</w:t>
      </w:r>
      <w:r w:rsidRPr="00046E67">
        <w:t>.</w:t>
      </w:r>
      <w:r w:rsidRPr="00046E67">
        <w:tab/>
      </w:r>
    </w:p>
    <w:p w:rsidR="0075266A" w:rsidRDefault="0075266A" w:rsidP="0075266A">
      <w:pPr>
        <w:pStyle w:val="LV2"/>
      </w:pPr>
      <w:r w:rsidRPr="0075266A">
        <w:t>experiencing a category 1B stressor within the five years before the suicide or the attempted suicide;</w:t>
      </w:r>
    </w:p>
    <w:p w:rsidR="0075266A" w:rsidRDefault="0075266A" w:rsidP="0075266A">
      <w:pPr>
        <w:pStyle w:val="NOTE"/>
      </w:pPr>
      <w:r>
        <w:t xml:space="preserve">Note: </w:t>
      </w:r>
      <w:r w:rsidRPr="0075266A">
        <w:rPr>
          <w:b/>
          <w:i/>
        </w:rPr>
        <w:t>category 1</w:t>
      </w:r>
      <w:r>
        <w:rPr>
          <w:b/>
          <w:i/>
        </w:rPr>
        <w:t>B</w:t>
      </w:r>
      <w:r w:rsidRPr="0075266A">
        <w:rPr>
          <w:b/>
          <w:i/>
        </w:rPr>
        <w:t xml:space="preserve"> stressor</w:t>
      </w:r>
      <w:r w:rsidRPr="00046E67">
        <w:t xml:space="preserve"> is defined in the </w:t>
      </w:r>
      <w:r>
        <w:t xml:space="preserve">Schedule 1 - </w:t>
      </w:r>
      <w:r w:rsidRPr="002717B2">
        <w:t>Dictionary</w:t>
      </w:r>
      <w:r w:rsidRPr="00046E67">
        <w:t>.</w:t>
      </w:r>
    </w:p>
    <w:p w:rsidR="0075266A" w:rsidRDefault="0075266A" w:rsidP="0075266A">
      <w:pPr>
        <w:pStyle w:val="LV2"/>
      </w:pPr>
      <w:r w:rsidRPr="0075266A">
        <w:t>having a significant other who experiences a category 1A stressor within the two years before the suicide or the attempted suicide;</w:t>
      </w:r>
    </w:p>
    <w:p w:rsidR="0075266A" w:rsidRDefault="0075266A" w:rsidP="0075266A">
      <w:pPr>
        <w:pStyle w:val="NOTE"/>
      </w:pPr>
      <w:r>
        <w:t xml:space="preserve">Note: </w:t>
      </w:r>
      <w:r w:rsidR="005D4FF1" w:rsidRPr="0075266A">
        <w:rPr>
          <w:b/>
          <w:i/>
        </w:rPr>
        <w:t>category 1A stressor</w:t>
      </w:r>
      <w:r w:rsidR="005D4FF1" w:rsidRPr="00046E67">
        <w:t xml:space="preserve"> </w:t>
      </w:r>
      <w:r w:rsidR="005D4FF1">
        <w:t xml:space="preserve">and </w:t>
      </w:r>
      <w:r w:rsidRPr="0075266A">
        <w:rPr>
          <w:b/>
          <w:i/>
        </w:rPr>
        <w:t xml:space="preserve">significant other </w:t>
      </w:r>
      <w:r w:rsidR="006A4E71">
        <w:t>are</w:t>
      </w:r>
      <w:r w:rsidRPr="00046E67">
        <w:t xml:space="preserve"> defined in the </w:t>
      </w:r>
      <w:r>
        <w:t xml:space="preserve">Schedule 1 - </w:t>
      </w:r>
      <w:r w:rsidRPr="002717B2">
        <w:t>Dictionary</w:t>
      </w:r>
      <w:r w:rsidRPr="00046E67">
        <w:t>.</w:t>
      </w:r>
    </w:p>
    <w:p w:rsidR="0075266A" w:rsidRDefault="0075266A" w:rsidP="0075266A">
      <w:pPr>
        <w:pStyle w:val="LV2"/>
      </w:pPr>
      <w:r w:rsidRPr="0075266A">
        <w:t>experiencing the death of a significant other within the five years before the suicide or the attempted suicide;</w:t>
      </w:r>
    </w:p>
    <w:p w:rsidR="0075266A" w:rsidRDefault="0075266A" w:rsidP="0075266A">
      <w:pPr>
        <w:pStyle w:val="NOTE"/>
      </w:pPr>
      <w:r>
        <w:t xml:space="preserve">Note: </w:t>
      </w:r>
      <w:r w:rsidRPr="0075266A">
        <w:rPr>
          <w:b/>
          <w:i/>
        </w:rPr>
        <w:t xml:space="preserve">significant other </w:t>
      </w:r>
      <w:r w:rsidRPr="00046E67">
        <w:t xml:space="preserve">is defined in the </w:t>
      </w:r>
      <w:r>
        <w:t xml:space="preserve">Schedule 1 - </w:t>
      </w:r>
      <w:r w:rsidRPr="002717B2">
        <w:t>Dictionary</w:t>
      </w:r>
      <w:r w:rsidRPr="00046E67">
        <w:t>.</w:t>
      </w:r>
    </w:p>
    <w:p w:rsidR="005D4FF1" w:rsidRDefault="005D4FF1" w:rsidP="005D4FF1">
      <w:pPr>
        <w:pStyle w:val="LV2"/>
      </w:pPr>
      <w:r w:rsidRPr="00C91CE5">
        <w:t xml:space="preserve">experiencing the death of a parent within the 25 years before the suicide or the attempted suicide, where the person was aged 18 years </w:t>
      </w:r>
      <w:r>
        <w:t>or</w:t>
      </w:r>
      <w:r w:rsidRPr="00C91CE5">
        <w:t xml:space="preserve"> younger at the time of the parent's death;</w:t>
      </w:r>
    </w:p>
    <w:p w:rsidR="0075266A" w:rsidRPr="00C91CE5" w:rsidRDefault="005D4FF1" w:rsidP="005D4FF1">
      <w:pPr>
        <w:pStyle w:val="LV2"/>
      </w:pPr>
      <w:r w:rsidRPr="00C91CE5">
        <w:t xml:space="preserve">experiencing the attempted suicide of a parent within the 25 years before the suicide or the attempted suicide, where the person was aged 18 years </w:t>
      </w:r>
      <w:r>
        <w:t>or</w:t>
      </w:r>
      <w:r w:rsidRPr="00C91CE5">
        <w:t xml:space="preserve"> younger at the time of the parent's attempted suicide;</w:t>
      </w:r>
    </w:p>
    <w:p w:rsidR="005D4FF1" w:rsidRDefault="005D4FF1" w:rsidP="005D4FF1">
      <w:pPr>
        <w:pStyle w:val="LV2"/>
        <w:keepNext/>
      </w:pPr>
      <w:r w:rsidRPr="005C277A">
        <w:lastRenderedPageBreak/>
        <w:t>for persons 18 years of age and younger only, experiencing the suicide of a peer within the five years before the suicide or the attempted suicide;</w:t>
      </w:r>
    </w:p>
    <w:p w:rsidR="005D4FF1" w:rsidRPr="00C91CE5" w:rsidRDefault="005D4FF1" w:rsidP="005D4FF1">
      <w:pPr>
        <w:pStyle w:val="NOTE"/>
      </w:pPr>
      <w:r>
        <w:t xml:space="preserve">Note: </w:t>
      </w:r>
      <w:r w:rsidRPr="005C277A">
        <w:rPr>
          <w:b/>
          <w:i/>
        </w:rPr>
        <w:t>p</w:t>
      </w:r>
      <w:r>
        <w:rPr>
          <w:b/>
          <w:i/>
        </w:rPr>
        <w:t>eer</w:t>
      </w:r>
      <w:r w:rsidRPr="00046E67">
        <w:t xml:space="preserve"> is defined in the </w:t>
      </w:r>
      <w:r>
        <w:t xml:space="preserve">Schedule 1 - </w:t>
      </w:r>
      <w:r w:rsidRPr="002717B2">
        <w:t>Dictionary</w:t>
      </w:r>
      <w:r w:rsidRPr="00046E67">
        <w:t>.</w:t>
      </w:r>
    </w:p>
    <w:p w:rsidR="00C91CE5" w:rsidRPr="00C91CE5" w:rsidRDefault="00C91CE5" w:rsidP="005D4FF1">
      <w:pPr>
        <w:pStyle w:val="LV2"/>
      </w:pPr>
      <w:r w:rsidRPr="00C91CE5">
        <w:rPr>
          <w:lang w:val="en-US"/>
        </w:rPr>
        <w:t xml:space="preserve">experiencing the death of a sibling </w:t>
      </w:r>
      <w:r w:rsidR="007930EF">
        <w:rPr>
          <w:lang w:val="en-US"/>
        </w:rPr>
        <w:t xml:space="preserve">due to suicide </w:t>
      </w:r>
      <w:r w:rsidRPr="00C91CE5">
        <w:rPr>
          <w:lang w:val="en-US"/>
        </w:rPr>
        <w:t>within the 15 years before the suicide or the attempted suicide;</w:t>
      </w:r>
    </w:p>
    <w:p w:rsidR="005C277A" w:rsidRDefault="005C277A" w:rsidP="005C277A">
      <w:pPr>
        <w:pStyle w:val="LV2"/>
      </w:pPr>
      <w:r w:rsidRPr="005C277A">
        <w:t>experiencing a category 2 stressor within the five years before the suicide or the attempted suicide;</w:t>
      </w:r>
    </w:p>
    <w:p w:rsidR="005C277A" w:rsidRDefault="005C277A" w:rsidP="005C277A">
      <w:pPr>
        <w:pStyle w:val="NOTE"/>
      </w:pPr>
      <w:r>
        <w:t xml:space="preserve">Note: </w:t>
      </w:r>
      <w:r w:rsidRPr="0075266A">
        <w:rPr>
          <w:b/>
          <w:i/>
        </w:rPr>
        <w:t xml:space="preserve">category </w:t>
      </w:r>
      <w:r>
        <w:rPr>
          <w:b/>
          <w:i/>
        </w:rPr>
        <w:t>2</w:t>
      </w:r>
      <w:r w:rsidRPr="0075266A">
        <w:rPr>
          <w:b/>
          <w:i/>
        </w:rPr>
        <w:t xml:space="preserve"> stressor</w:t>
      </w:r>
      <w:r w:rsidRPr="00046E67">
        <w:t xml:space="preserve"> is defined in the </w:t>
      </w:r>
      <w:r>
        <w:t xml:space="preserve">Schedule 1 - </w:t>
      </w:r>
      <w:r w:rsidRPr="002717B2">
        <w:t>Dictionary</w:t>
      </w:r>
      <w:r w:rsidRPr="00046E67">
        <w:t>.</w:t>
      </w:r>
    </w:p>
    <w:p w:rsidR="005C277A" w:rsidRDefault="005C277A" w:rsidP="005C277A">
      <w:pPr>
        <w:pStyle w:val="LV2"/>
      </w:pPr>
      <w:r w:rsidRPr="005C277A">
        <w:t>being a perpetrator of bullying within the five years before the suicide or the attempted suicide;</w:t>
      </w:r>
    </w:p>
    <w:p w:rsidR="005C277A" w:rsidRDefault="005C277A" w:rsidP="005C277A">
      <w:pPr>
        <w:pStyle w:val="LV2"/>
      </w:pPr>
      <w:r w:rsidRPr="005C277A">
        <w:t>having experienced severe childhood abuse before the suicide or the attempted suicide;</w:t>
      </w:r>
    </w:p>
    <w:p w:rsidR="005C277A" w:rsidRDefault="005C277A" w:rsidP="005C277A">
      <w:pPr>
        <w:pStyle w:val="NOTE"/>
      </w:pPr>
      <w:r>
        <w:t xml:space="preserve">Note: </w:t>
      </w:r>
      <w:r w:rsidRPr="005C277A">
        <w:rPr>
          <w:b/>
          <w:i/>
        </w:rPr>
        <w:t>severe childhood abuse</w:t>
      </w:r>
      <w:r w:rsidRPr="00046E67">
        <w:t xml:space="preserve"> is defined in the </w:t>
      </w:r>
      <w:r>
        <w:t xml:space="preserve">Schedule 1 - </w:t>
      </w:r>
      <w:r w:rsidRPr="002717B2">
        <w:t>Dictionary</w:t>
      </w:r>
      <w:r w:rsidRPr="00046E67">
        <w:t>.</w:t>
      </w:r>
    </w:p>
    <w:p w:rsidR="005C277A" w:rsidRDefault="005C277A" w:rsidP="005C277A">
      <w:pPr>
        <w:pStyle w:val="LV2"/>
      </w:pPr>
      <w:r w:rsidRPr="005C277A">
        <w:t>attempting suicide or performing a self-injurious act, within the ten years before the suicide or the attempted suicide;</w:t>
      </w:r>
    </w:p>
    <w:p w:rsidR="005C277A" w:rsidRDefault="005C277A" w:rsidP="005C277A">
      <w:pPr>
        <w:pStyle w:val="NOTE"/>
      </w:pPr>
      <w:r>
        <w:t xml:space="preserve">Note: </w:t>
      </w:r>
      <w:r w:rsidRPr="005C277A">
        <w:rPr>
          <w:b/>
          <w:i/>
        </w:rPr>
        <w:t>performing a self-injurious act</w:t>
      </w:r>
      <w:r w:rsidRPr="00046E67">
        <w:t xml:space="preserve"> is defined in the </w:t>
      </w:r>
      <w:r>
        <w:t xml:space="preserve">Schedule 1 - </w:t>
      </w:r>
      <w:r w:rsidRPr="002717B2">
        <w:t>Dictionary</w:t>
      </w:r>
      <w:r w:rsidRPr="00046E67">
        <w:t>.</w:t>
      </w:r>
    </w:p>
    <w:p w:rsidR="005C277A" w:rsidRDefault="005C277A" w:rsidP="005C277A">
      <w:pPr>
        <w:pStyle w:val="LV2"/>
      </w:pPr>
      <w:r w:rsidRPr="005C277A">
        <w:t>having a medical illness or injury which has resulted in, or where the prognosis involves, a severe level of disability at the time of the suicide or the attempted suicide;</w:t>
      </w:r>
    </w:p>
    <w:p w:rsidR="005C277A" w:rsidRDefault="005C277A" w:rsidP="005C277A">
      <w:pPr>
        <w:pStyle w:val="NOTE"/>
      </w:pPr>
      <w:r>
        <w:t xml:space="preserve">Note: </w:t>
      </w:r>
      <w:r w:rsidRPr="005C277A">
        <w:rPr>
          <w:b/>
          <w:i/>
        </w:rPr>
        <w:t>severe level of disability</w:t>
      </w:r>
      <w:r w:rsidRPr="00046E67">
        <w:t xml:space="preserve"> is defined in the </w:t>
      </w:r>
      <w:r>
        <w:t xml:space="preserve">Schedule 1 - </w:t>
      </w:r>
      <w:r w:rsidRPr="002717B2">
        <w:t>Dictionary</w:t>
      </w:r>
      <w:r w:rsidRPr="00046E67">
        <w:t>.</w:t>
      </w:r>
    </w:p>
    <w:p w:rsidR="005C277A" w:rsidRDefault="005C277A" w:rsidP="005C277A">
      <w:pPr>
        <w:pStyle w:val="LV2"/>
      </w:pPr>
      <w:r w:rsidRPr="005C277A">
        <w:t>having epilepsy at the time of the suicide or the attempted suicide;</w:t>
      </w:r>
    </w:p>
    <w:p w:rsidR="005C277A" w:rsidRDefault="005C277A" w:rsidP="005C277A">
      <w:pPr>
        <w:pStyle w:val="LV2"/>
      </w:pPr>
      <w:r w:rsidRPr="005C277A">
        <w:t>having persistent pain as specified of at least three months duration at the time of the suicide or the attempted suicide;</w:t>
      </w:r>
    </w:p>
    <w:p w:rsidR="005C277A" w:rsidRDefault="005C277A" w:rsidP="005C277A">
      <w:pPr>
        <w:pStyle w:val="NOTE"/>
      </w:pPr>
      <w:r>
        <w:t xml:space="preserve">Note: </w:t>
      </w:r>
      <w:r w:rsidRPr="005C277A">
        <w:rPr>
          <w:b/>
          <w:i/>
        </w:rPr>
        <w:t>persistent pain as specified</w:t>
      </w:r>
      <w:r w:rsidRPr="00046E67">
        <w:t xml:space="preserve"> is defined in the </w:t>
      </w:r>
      <w:r>
        <w:t xml:space="preserve">Schedule 1 - </w:t>
      </w:r>
      <w:r w:rsidRPr="002717B2">
        <w:t>Dictionary</w:t>
      </w:r>
      <w:r w:rsidRPr="00046E67">
        <w:t>.</w:t>
      </w:r>
    </w:p>
    <w:p w:rsidR="005C277A" w:rsidRDefault="005C277A" w:rsidP="005C277A">
      <w:pPr>
        <w:pStyle w:val="LV2"/>
      </w:pPr>
      <w:r w:rsidRPr="005C277A">
        <w:t>having failed an academic examination or other academic assessment within the 30 days before the suicide or the attempted suicide;</w:t>
      </w:r>
    </w:p>
    <w:p w:rsidR="005C277A" w:rsidRDefault="005C277A" w:rsidP="005C277A">
      <w:pPr>
        <w:pStyle w:val="LV2"/>
      </w:pPr>
      <w:r w:rsidRPr="005C277A">
        <w:t xml:space="preserve">for </w:t>
      </w:r>
      <w:r w:rsidR="001C55D3">
        <w:t>persons</w:t>
      </w:r>
      <w:r w:rsidRPr="005C277A">
        <w:t xml:space="preserve"> 25 years of age and younger only, commencing a course of antidepressant therapy, or increasing or reducing the dose of antidepressant therapy, within the eight weeks before the suicide or the attempted suicide, and during that time reporting new or worse symptoms of agitation, aggression, insomnia, irritability, hyperkinesia, mania, hypomania or worsening of depressive symptoms;</w:t>
      </w:r>
    </w:p>
    <w:p w:rsidR="005C277A" w:rsidRPr="00C91CE5" w:rsidRDefault="005C277A" w:rsidP="005C277A">
      <w:pPr>
        <w:pStyle w:val="LV2"/>
      </w:pPr>
      <w:r w:rsidRPr="00C91CE5">
        <w:t>taking a drug or a drug from a class of drugs from the specified list of drugs, within the 14 days before the suicide or the attempted suicide;</w:t>
      </w:r>
    </w:p>
    <w:p w:rsidR="005C277A" w:rsidRPr="00C91CE5" w:rsidRDefault="005C277A" w:rsidP="005C277A">
      <w:pPr>
        <w:pStyle w:val="NOTE"/>
      </w:pPr>
      <w:r w:rsidRPr="00C91CE5">
        <w:t xml:space="preserve">Note: </w:t>
      </w:r>
      <w:r w:rsidRPr="00C91CE5">
        <w:rPr>
          <w:b/>
          <w:i/>
        </w:rPr>
        <w:t>specified list of drugs</w:t>
      </w:r>
      <w:r w:rsidRPr="00C91CE5">
        <w:t xml:space="preserve"> is defined in the Schedule 1 - Dictionary.</w:t>
      </w:r>
    </w:p>
    <w:p w:rsidR="00174C82" w:rsidRPr="00C91CE5" w:rsidRDefault="00174C82" w:rsidP="005D4FF1">
      <w:pPr>
        <w:pStyle w:val="LV2"/>
      </w:pPr>
      <w:r w:rsidRPr="00C91CE5">
        <w:t>taking mefloquine or chloroquine</w:t>
      </w:r>
      <w:r w:rsidR="00655C5C">
        <w:t xml:space="preserve"> within the six months </w:t>
      </w:r>
      <w:r w:rsidRPr="00C91CE5">
        <w:t>before the suicide or the attempted suicide;</w:t>
      </w:r>
    </w:p>
    <w:p w:rsidR="005C277A" w:rsidRPr="00C91CE5" w:rsidRDefault="005C277A" w:rsidP="005D4FF1">
      <w:pPr>
        <w:pStyle w:val="LV2"/>
      </w:pPr>
      <w:r w:rsidRPr="00C91CE5">
        <w:lastRenderedPageBreak/>
        <w:t>using methylenedioxypyrovalerone (MDPV) or 4-iodo-2,5-dimethoxy-N-(2-methoxybenzyl)-phenylethylamine (25I-NBOMe) within the 12 hours before the suicide or the attempted suicide;</w:t>
      </w:r>
    </w:p>
    <w:p w:rsidR="00B714B8" w:rsidRDefault="00B714B8" w:rsidP="00B714B8">
      <w:pPr>
        <w:pStyle w:val="LV2"/>
      </w:pPr>
      <w:r w:rsidRPr="00B714B8">
        <w:t>having a moderate to severe traumatic brain injury before the suicide or the attempted suicide;</w:t>
      </w:r>
    </w:p>
    <w:p w:rsidR="00B714B8" w:rsidRDefault="00B714B8" w:rsidP="00B714B8">
      <w:pPr>
        <w:pStyle w:val="LV2"/>
      </w:pPr>
      <w:r w:rsidRPr="00B714B8">
        <w:t>undergoing bariatric surgery within the ten years before the suicide or the attempted suicide;</w:t>
      </w:r>
    </w:p>
    <w:p w:rsidR="00B714B8" w:rsidRDefault="00B714B8" w:rsidP="00B714B8">
      <w:pPr>
        <w:pStyle w:val="NOTE"/>
      </w:pPr>
      <w:r>
        <w:t xml:space="preserve">Note: </w:t>
      </w:r>
      <w:r w:rsidRPr="00B714B8">
        <w:rPr>
          <w:b/>
          <w:i/>
        </w:rPr>
        <w:t>bariatric surgery</w:t>
      </w:r>
      <w:r w:rsidRPr="00046E67">
        <w:t xml:space="preserve"> is defined in the </w:t>
      </w:r>
      <w:r>
        <w:t xml:space="preserve">Schedule 1 - </w:t>
      </w:r>
      <w:r w:rsidRPr="002717B2">
        <w:t>Dictionary</w:t>
      </w:r>
      <w:r w:rsidRPr="00046E67">
        <w:t>.</w:t>
      </w:r>
    </w:p>
    <w:p w:rsidR="005C277A" w:rsidRDefault="005C277A" w:rsidP="005C277A">
      <w:pPr>
        <w:pStyle w:val="LV2"/>
      </w:pPr>
      <w:r w:rsidRPr="005C277A">
        <w:t>anticipating an imminent and permanent relocation to a residential aged care facility at the time of the suicide or the attempted suicide;</w:t>
      </w:r>
    </w:p>
    <w:p w:rsidR="007C7DEE" w:rsidRPr="008D1B8B" w:rsidRDefault="007C7DEE" w:rsidP="00DA3996">
      <w:pPr>
        <w:pStyle w:val="LV2"/>
      </w:pPr>
      <w:bookmarkStart w:id="27" w:name="_Ref402530260"/>
      <w:bookmarkStart w:id="28" w:name="_Ref409598844"/>
      <w:r w:rsidRPr="008D1B8B">
        <w:t>inability to obtain appropriate clinical management for</w:t>
      </w:r>
      <w:bookmarkEnd w:id="27"/>
      <w:r w:rsidR="007A3989">
        <w:t xml:space="preserve"> </w:t>
      </w:r>
      <w:r w:rsidR="00F02584">
        <w:t>the</w:t>
      </w:r>
      <w:r w:rsidR="00F02584" w:rsidRPr="00F02584">
        <w:t xml:space="preserve"> attempted suicide</w:t>
      </w:r>
      <w:r w:rsidR="00D5620B" w:rsidRPr="008D1B8B">
        <w:t>.</w:t>
      </w:r>
      <w:bookmarkEnd w:id="28"/>
    </w:p>
    <w:p w:rsidR="000C21A3" w:rsidRPr="00684C0E" w:rsidRDefault="00D32F71" w:rsidP="0069220C">
      <w:pPr>
        <w:pStyle w:val="LV1"/>
      </w:pPr>
      <w:bookmarkStart w:id="29" w:name="_Toc453833112"/>
      <w:bookmarkStart w:id="30" w:name="_Ref402530057"/>
      <w:r>
        <w:t>Relationship to s</w:t>
      </w:r>
      <w:r w:rsidR="000C21A3" w:rsidRPr="00684C0E">
        <w:t>ervice</w:t>
      </w:r>
      <w:bookmarkEnd w:id="29"/>
    </w:p>
    <w:p w:rsidR="00F03C06" w:rsidRPr="00187DE1" w:rsidRDefault="00F03C06" w:rsidP="00DA3996">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DA3996">
      <w:pPr>
        <w:pStyle w:val="LV2"/>
      </w:pPr>
      <w:r w:rsidRPr="00187DE1">
        <w:t xml:space="preserve">The factor set out in </w:t>
      </w:r>
      <w:r w:rsidR="009056AF">
        <w:t>subsection</w:t>
      </w:r>
      <w:r w:rsidR="00FF1D47">
        <w:t xml:space="preserve"> </w:t>
      </w:r>
      <w:r w:rsidR="00DA3996">
        <w:t>9</w:t>
      </w:r>
      <w:r w:rsidR="00FF1D47">
        <w:t>(</w:t>
      </w:r>
      <w:r w:rsidR="00B714B8">
        <w:t>2</w:t>
      </w:r>
      <w:r w:rsidR="005D4FF1">
        <w:t>6</w:t>
      </w:r>
      <w:r w:rsidR="00FF1D47">
        <w:t xml:space="preserve">) </w:t>
      </w:r>
      <w:r w:rsidRPr="00187DE1">
        <w:t xml:space="preserve">applies only to material contribution to, or aggravation of, </w:t>
      </w:r>
      <w:r w:rsidR="00AC48BE" w:rsidRPr="00AC48BE">
        <w:t>attempted suicide</w:t>
      </w:r>
      <w:r w:rsidR="007A3989">
        <w:t xml:space="preserve"> </w:t>
      </w:r>
      <w:r w:rsidRPr="00187DE1">
        <w:t>where the person</w:t>
      </w:r>
      <w:r w:rsidR="002A3353">
        <w:t>'</w:t>
      </w:r>
      <w:r w:rsidRPr="00187DE1">
        <w:t xml:space="preserve">s </w:t>
      </w:r>
      <w:r w:rsidR="00AC48BE" w:rsidRPr="00AC48BE">
        <w:t>attempted suicide</w:t>
      </w:r>
      <w:r w:rsidR="007A3989">
        <w:t xml:space="preserve"> </w:t>
      </w:r>
      <w:r w:rsidRPr="00187DE1">
        <w:t>was suffered or contracted before or during (but did not arise out of) the person</w:t>
      </w:r>
      <w:r w:rsidR="002A3353">
        <w:t>'</w:t>
      </w:r>
      <w:r w:rsidRPr="00187DE1">
        <w:t xml:space="preserve">s relevant service. </w:t>
      </w:r>
    </w:p>
    <w:p w:rsidR="00774897" w:rsidRPr="00301C54" w:rsidRDefault="00774897" w:rsidP="0069220C">
      <w:pPr>
        <w:pStyle w:val="LV1"/>
      </w:pPr>
      <w:bookmarkStart w:id="31" w:name="_Toc453833113"/>
      <w:r w:rsidRPr="00301C54">
        <w:t>Factors referring to an injury or disea</w:t>
      </w:r>
      <w:r w:rsidR="008B2204">
        <w:t>se covered by another Statement</w:t>
      </w:r>
      <w:r w:rsidRPr="00301C54">
        <w:t xml:space="preserve"> of Principles</w:t>
      </w:r>
      <w:bookmarkEnd w:id="31"/>
    </w:p>
    <w:p w:rsidR="00F03C06" w:rsidRPr="00E64EE4" w:rsidRDefault="00F03C06" w:rsidP="00DA3996">
      <w:pPr>
        <w:pStyle w:val="PlainIndent"/>
      </w:pPr>
      <w:r w:rsidRPr="00E64EE4">
        <w:t>In this Statement of Principles:</w:t>
      </w:r>
    </w:p>
    <w:p w:rsidR="00F03C06" w:rsidRPr="00E64EE4" w:rsidRDefault="00F03C06" w:rsidP="00DA3996">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DA3996">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DA3996">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A3996">
      <w:pPr>
        <w:pStyle w:val="PlainIndent"/>
      </w:pPr>
    </w:p>
    <w:p w:rsidR="00081B7C" w:rsidRPr="00FA33FB" w:rsidRDefault="00081B7C" w:rsidP="00DA3996">
      <w:pPr>
        <w:pStyle w:val="PlainIndent"/>
        <w:sectPr w:rsidR="00081B7C" w:rsidRPr="00FA33FB" w:rsidSect="00B846A0">
          <w:footerReference w:type="even" r:id="rId9"/>
          <w:footerReference w:type="default" r:id="rId10"/>
          <w:headerReference w:type="firs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DA3996">
      <w:pPr>
        <w:pStyle w:val="PlainIndent"/>
      </w:pPr>
    </w:p>
    <w:p w:rsidR="00CF2367" w:rsidRPr="00FA33FB" w:rsidRDefault="00CF2367" w:rsidP="002A3436">
      <w:pPr>
        <w:pStyle w:val="SHHeader"/>
      </w:pPr>
      <w:bookmarkStart w:id="32" w:name="opcAmSched"/>
      <w:bookmarkStart w:id="33" w:name="opcCurrentFind"/>
      <w:bookmarkStart w:id="34" w:name="_Toc45383311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453833115"/>
      <w:r w:rsidRPr="00D97BB3">
        <w:t>Definitions</w:t>
      </w:r>
      <w:bookmarkEnd w:id="35"/>
      <w:bookmarkEnd w:id="36"/>
    </w:p>
    <w:p w:rsidR="00702C42" w:rsidRPr="00516768" w:rsidRDefault="00702C42" w:rsidP="00DA3996">
      <w:pPr>
        <w:pStyle w:val="SH2"/>
      </w:pPr>
      <w:r w:rsidRPr="00516768">
        <w:t>In this instrument:</w:t>
      </w:r>
    </w:p>
    <w:p w:rsidR="00B714B8" w:rsidRDefault="0033639B" w:rsidP="00B714B8">
      <w:pPr>
        <w:pStyle w:val="SH3"/>
      </w:pPr>
      <w:bookmarkStart w:id="37" w:name="_Ref402530810"/>
      <w:r w:rsidRPr="0033639B">
        <w:rPr>
          <w:b/>
          <w:i/>
          <w:lang w:val="en-US"/>
        </w:rPr>
        <w:t>bariatric surgery</w:t>
      </w:r>
      <w:r w:rsidRPr="0033639B">
        <w:rPr>
          <w:lang w:val="en-US"/>
        </w:rPr>
        <w:t xml:space="preserve"> </w:t>
      </w:r>
      <w:r w:rsidRPr="0033639B">
        <w:t>means weight reduction surgical procedures including gastrojejunostomy, gastric stapling, vertical banded gastroplasty and gastrectomy with Roux-en-Y anastomosis.</w:t>
      </w:r>
    </w:p>
    <w:p w:rsidR="00B714B8" w:rsidRDefault="00B714B8" w:rsidP="00B714B8">
      <w:pPr>
        <w:pStyle w:val="SH3"/>
      </w:pPr>
      <w:r w:rsidRPr="00B714B8">
        <w:rPr>
          <w:b/>
          <w:i/>
        </w:rPr>
        <w:t>category 1A stressor</w:t>
      </w:r>
      <w:r>
        <w:t xml:space="preserve"> means one of the following severe traumatic events:</w:t>
      </w:r>
    </w:p>
    <w:p w:rsidR="00B714B8" w:rsidRDefault="00B714B8" w:rsidP="00B714B8">
      <w:pPr>
        <w:pStyle w:val="SH4"/>
      </w:pPr>
      <w:r>
        <w:t>experiencing a life-threatening event;</w:t>
      </w:r>
    </w:p>
    <w:p w:rsidR="00B714B8" w:rsidRDefault="00B714B8" w:rsidP="00B714B8">
      <w:pPr>
        <w:pStyle w:val="SH4"/>
      </w:pPr>
      <w:r>
        <w:t>being subject to a serious physical attack or assault including rape and sexual molestation; or</w:t>
      </w:r>
    </w:p>
    <w:p w:rsidR="00B714B8" w:rsidRPr="00B714B8" w:rsidRDefault="00B714B8" w:rsidP="00B714B8">
      <w:pPr>
        <w:pStyle w:val="SH4"/>
      </w:pPr>
      <w:r>
        <w:t>being threatened with a weapon, being held captive, being kidnapped, or being tortured.</w:t>
      </w:r>
    </w:p>
    <w:p w:rsidR="00B714B8" w:rsidRDefault="00B714B8" w:rsidP="00B714B8">
      <w:pPr>
        <w:pStyle w:val="SH3"/>
      </w:pPr>
      <w:r w:rsidRPr="00B714B8">
        <w:rPr>
          <w:b/>
          <w:i/>
        </w:rPr>
        <w:t>category 1B stressor</w:t>
      </w:r>
      <w:r>
        <w:t xml:space="preserve"> means one of the following severe traumatic events:</w:t>
      </w:r>
    </w:p>
    <w:p w:rsidR="00B714B8" w:rsidRDefault="00B714B8" w:rsidP="00B714B8">
      <w:pPr>
        <w:pStyle w:val="SH4"/>
      </w:pPr>
      <w:r>
        <w:t>being an eyewitness to a person being killed or critically injured;</w:t>
      </w:r>
    </w:p>
    <w:p w:rsidR="00B714B8" w:rsidRDefault="00B714B8" w:rsidP="00B714B8">
      <w:pPr>
        <w:pStyle w:val="SH4"/>
      </w:pPr>
      <w:r>
        <w:t>viewing corpses or critically injured casualties as an eyewitness;</w:t>
      </w:r>
    </w:p>
    <w:p w:rsidR="00B714B8" w:rsidRDefault="00B714B8" w:rsidP="00B714B8">
      <w:pPr>
        <w:pStyle w:val="SH4"/>
      </w:pPr>
      <w:r>
        <w:t xml:space="preserve">being an eyewitness to atrocities inflicted on another person or persons; </w:t>
      </w:r>
    </w:p>
    <w:p w:rsidR="00B714B8" w:rsidRDefault="00B714B8" w:rsidP="00B714B8">
      <w:pPr>
        <w:pStyle w:val="SH4"/>
      </w:pPr>
      <w:r>
        <w:t>killing or maiming a person; or</w:t>
      </w:r>
    </w:p>
    <w:p w:rsidR="00B714B8" w:rsidRDefault="00B714B8" w:rsidP="00B714B8">
      <w:pPr>
        <w:pStyle w:val="SH4"/>
      </w:pPr>
      <w:r>
        <w:t>being an eyewitness to or participating in, the clearance of critically injured casualties.</w:t>
      </w:r>
    </w:p>
    <w:p w:rsidR="00B714B8" w:rsidRPr="00B714B8" w:rsidRDefault="00B714B8" w:rsidP="00B714B8">
      <w:pPr>
        <w:pStyle w:val="NOTE"/>
      </w:pPr>
      <w:r>
        <w:t xml:space="preserve">Note: </w:t>
      </w:r>
      <w:r w:rsidRPr="00B714B8">
        <w:rPr>
          <w:b/>
          <w:i/>
        </w:rPr>
        <w:t>eyewitness</w:t>
      </w:r>
      <w:r w:rsidRPr="00046E67">
        <w:t xml:space="preserve"> is </w:t>
      </w:r>
      <w:r>
        <w:t xml:space="preserve">also </w:t>
      </w:r>
      <w:r w:rsidRPr="00046E67">
        <w:t xml:space="preserve">defined in the </w:t>
      </w:r>
      <w:r>
        <w:t xml:space="preserve">Schedule 1 - </w:t>
      </w:r>
      <w:r w:rsidRPr="002717B2">
        <w:t>Dictionary</w:t>
      </w:r>
      <w:r w:rsidRPr="00046E67">
        <w:t>.</w:t>
      </w:r>
    </w:p>
    <w:p w:rsidR="00B714B8" w:rsidRDefault="00B714B8" w:rsidP="00B714B8">
      <w:pPr>
        <w:pStyle w:val="SH3"/>
      </w:pPr>
      <w:r w:rsidRPr="00B714B8">
        <w:rPr>
          <w:b/>
          <w:i/>
        </w:rPr>
        <w:t>category 2 stressor</w:t>
      </w:r>
      <w:r>
        <w:t xml:space="preserve"> means one of the following negative life events, the effects of which are chronic in nature and cause the person to feel on-going distress, concern or worry:</w:t>
      </w:r>
    </w:p>
    <w:p w:rsidR="00B714B8" w:rsidRDefault="00B714B8" w:rsidP="00B714B8">
      <w:pPr>
        <w:pStyle w:val="SH4"/>
      </w:pPr>
      <w:r>
        <w:t>being socially isolated and unable to maintain friendships or family relationships, due to physical location, language barriers, disability, or medical or psychiatric illness;</w:t>
      </w:r>
    </w:p>
    <w:p w:rsidR="00B714B8" w:rsidRDefault="00B714B8" w:rsidP="00B714B8">
      <w:pPr>
        <w:pStyle w:val="SH4"/>
      </w:pPr>
      <w:r>
        <w:t>experiencing a problem with a long-term relationship including the break-up of a close personal relationship, the need for marital or relationship counselling, marital separation, or divorce;</w:t>
      </w:r>
    </w:p>
    <w:p w:rsidR="00B714B8" w:rsidRDefault="00B714B8" w:rsidP="00B714B8">
      <w:pPr>
        <w:pStyle w:val="SH4"/>
      </w:pPr>
      <w:r>
        <w:t>having concerns in the work or school environment including on-going disharmony with fellow work or school colleagues, perceived lack of social support within the work or school environment, perceived lack of control over tasks performed and stressful workloads, or experiencing bullying in the workplace or school environment;</w:t>
      </w:r>
    </w:p>
    <w:p w:rsidR="00B714B8" w:rsidRDefault="00B714B8" w:rsidP="00B714B8">
      <w:pPr>
        <w:pStyle w:val="SH4"/>
      </w:pPr>
      <w:r>
        <w:t>experiencing serious legal issues including being detained or held in custody, on-going involvement with the police concerning violations of the law, or court appearances associated with personal legal problems;</w:t>
      </w:r>
    </w:p>
    <w:p w:rsidR="00B714B8" w:rsidRDefault="00B714B8" w:rsidP="00B714B8">
      <w:pPr>
        <w:pStyle w:val="SH4"/>
      </w:pPr>
      <w:r>
        <w:lastRenderedPageBreak/>
        <w:t>having severe financial hardship including loss of employment, long periods of unemployment, foreclosure on a property, or bankruptcy;</w:t>
      </w:r>
    </w:p>
    <w:p w:rsidR="00B714B8" w:rsidRDefault="00B714B8" w:rsidP="00B714B8">
      <w:pPr>
        <w:pStyle w:val="SH4"/>
      </w:pPr>
      <w:r>
        <w:t>having a family member or significant other experience a major deterioration in their health; or</w:t>
      </w:r>
    </w:p>
    <w:p w:rsidR="00B714B8" w:rsidRPr="00B714B8" w:rsidRDefault="00B714B8" w:rsidP="00B714B8">
      <w:pPr>
        <w:pStyle w:val="SH4"/>
      </w:pPr>
      <w:r>
        <w:t>being a full-time caregiver to a family member or significant other with a severe physical, mental or developmental disability.</w:t>
      </w:r>
    </w:p>
    <w:p w:rsidR="00B714B8" w:rsidRDefault="00B714B8" w:rsidP="00B714B8">
      <w:pPr>
        <w:pStyle w:val="SH3"/>
      </w:pPr>
      <w:r w:rsidRPr="00B714B8">
        <w:rPr>
          <w:b/>
          <w:i/>
        </w:rPr>
        <w:t>clinically significant disorder of mental health as specified</w:t>
      </w:r>
      <w:r>
        <w:t xml:space="preserve"> means one of the following conditions, which is of sufficient severity to warrant ongoing management, which may involve regular visits (for example, at least monthly) to a psychiatrist, counsellor or general practitioner:</w:t>
      </w:r>
    </w:p>
    <w:p w:rsidR="00B714B8" w:rsidRDefault="00B714B8" w:rsidP="00B714B8">
      <w:pPr>
        <w:pStyle w:val="SH4"/>
      </w:pPr>
      <w:r>
        <w:t>acute stress disorder;</w:t>
      </w:r>
    </w:p>
    <w:p w:rsidR="00B714B8" w:rsidRDefault="00B714B8" w:rsidP="00B714B8">
      <w:pPr>
        <w:pStyle w:val="SH4"/>
      </w:pPr>
      <w:r>
        <w:t>adjustment disorder;</w:t>
      </w:r>
    </w:p>
    <w:p w:rsidR="00B714B8" w:rsidRDefault="00B714B8" w:rsidP="00B714B8">
      <w:pPr>
        <w:pStyle w:val="SH4"/>
      </w:pPr>
      <w:r>
        <w:t>alcohol use disorder;</w:t>
      </w:r>
    </w:p>
    <w:p w:rsidR="00B714B8" w:rsidRDefault="00B714B8" w:rsidP="00B714B8">
      <w:pPr>
        <w:pStyle w:val="SH4"/>
      </w:pPr>
      <w:r>
        <w:t>anxiety disorder;</w:t>
      </w:r>
    </w:p>
    <w:p w:rsidR="00B714B8" w:rsidRDefault="00B714B8" w:rsidP="00B714B8">
      <w:pPr>
        <w:pStyle w:val="SH4"/>
      </w:pPr>
      <w:r>
        <w:t xml:space="preserve">attention-deficit/hyperactivity disorder; </w:t>
      </w:r>
    </w:p>
    <w:p w:rsidR="00B714B8" w:rsidRDefault="00B714B8" w:rsidP="00B714B8">
      <w:pPr>
        <w:pStyle w:val="SH4"/>
      </w:pPr>
      <w:r>
        <w:t>bipolar disorder;</w:t>
      </w:r>
    </w:p>
    <w:p w:rsidR="00B714B8" w:rsidRDefault="00B714B8" w:rsidP="00B714B8">
      <w:pPr>
        <w:pStyle w:val="SH4"/>
      </w:pPr>
      <w:r>
        <w:t>body dysmorphic disorder;</w:t>
      </w:r>
    </w:p>
    <w:p w:rsidR="00B714B8" w:rsidRDefault="00B714B8" w:rsidP="00B714B8">
      <w:pPr>
        <w:pStyle w:val="SH4"/>
      </w:pPr>
      <w:r>
        <w:t>brief psychotic disorder</w:t>
      </w:r>
      <w:r w:rsidR="005D4FF1">
        <w:t>;</w:t>
      </w:r>
    </w:p>
    <w:p w:rsidR="00B714B8" w:rsidRDefault="00B714B8" w:rsidP="00B714B8">
      <w:pPr>
        <w:pStyle w:val="SH4"/>
      </w:pPr>
      <w:r>
        <w:t>conduct disorder;</w:t>
      </w:r>
    </w:p>
    <w:p w:rsidR="00B714B8" w:rsidRDefault="00B714B8" w:rsidP="00B714B8">
      <w:pPr>
        <w:pStyle w:val="SH4"/>
      </w:pPr>
      <w:r>
        <w:t>depressive disorder;</w:t>
      </w:r>
    </w:p>
    <w:p w:rsidR="00B714B8" w:rsidRDefault="00B714B8" w:rsidP="00B714B8">
      <w:pPr>
        <w:pStyle w:val="SH4"/>
      </w:pPr>
      <w:r>
        <w:t xml:space="preserve">eating disorder; </w:t>
      </w:r>
    </w:p>
    <w:p w:rsidR="00B714B8" w:rsidRDefault="00B714B8" w:rsidP="00B714B8">
      <w:pPr>
        <w:pStyle w:val="SH4"/>
      </w:pPr>
      <w:r>
        <w:t>obsessive-compulsive disorder;</w:t>
      </w:r>
    </w:p>
    <w:p w:rsidR="00B714B8" w:rsidRDefault="00B714B8" w:rsidP="00B714B8">
      <w:pPr>
        <w:pStyle w:val="SH4"/>
      </w:pPr>
      <w:r>
        <w:t>oppositional defiant disorder;</w:t>
      </w:r>
    </w:p>
    <w:p w:rsidR="00B714B8" w:rsidRDefault="00B714B8" w:rsidP="00B714B8">
      <w:pPr>
        <w:pStyle w:val="SH4"/>
      </w:pPr>
      <w:r>
        <w:t xml:space="preserve">panic disorder; </w:t>
      </w:r>
    </w:p>
    <w:p w:rsidR="00B714B8" w:rsidRDefault="00B714B8" w:rsidP="00B714B8">
      <w:pPr>
        <w:pStyle w:val="SH4"/>
      </w:pPr>
      <w:r>
        <w:t xml:space="preserve">personality disorder; </w:t>
      </w:r>
    </w:p>
    <w:p w:rsidR="00B714B8" w:rsidRDefault="00B714B8" w:rsidP="00B714B8">
      <w:pPr>
        <w:pStyle w:val="SH4"/>
      </w:pPr>
      <w:r>
        <w:t>phobic anxiety;</w:t>
      </w:r>
    </w:p>
    <w:p w:rsidR="00B714B8" w:rsidRDefault="00B714B8" w:rsidP="00B714B8">
      <w:pPr>
        <w:pStyle w:val="SH4"/>
      </w:pPr>
      <w:r>
        <w:t xml:space="preserve">posttraumatic stress disorder; </w:t>
      </w:r>
    </w:p>
    <w:p w:rsidR="00B714B8" w:rsidRDefault="00B714B8" w:rsidP="00B714B8">
      <w:pPr>
        <w:pStyle w:val="SH4"/>
      </w:pPr>
      <w:r>
        <w:t>schizoaffective disorder;</w:t>
      </w:r>
    </w:p>
    <w:p w:rsidR="00B714B8" w:rsidRDefault="00B714B8" w:rsidP="00B714B8">
      <w:pPr>
        <w:pStyle w:val="SH4"/>
      </w:pPr>
      <w:r>
        <w:t xml:space="preserve">schizophrenia; </w:t>
      </w:r>
    </w:p>
    <w:p w:rsidR="00B714B8" w:rsidRDefault="00B714B8" w:rsidP="00B714B8">
      <w:pPr>
        <w:pStyle w:val="SH4"/>
      </w:pPr>
      <w:r>
        <w:t>substance/medication-induced anxiety disorder;</w:t>
      </w:r>
    </w:p>
    <w:p w:rsidR="00B714B8" w:rsidRDefault="00B714B8" w:rsidP="00B714B8">
      <w:pPr>
        <w:pStyle w:val="SH4"/>
      </w:pPr>
      <w:r>
        <w:t>substance/medication-induced psychotic disorder; or</w:t>
      </w:r>
    </w:p>
    <w:p w:rsidR="00054930" w:rsidRPr="00054930" w:rsidRDefault="00B714B8" w:rsidP="00B714B8">
      <w:pPr>
        <w:pStyle w:val="SH4"/>
      </w:pPr>
      <w:r>
        <w:t>substance use disorder</w:t>
      </w:r>
      <w:r w:rsidR="000E7550">
        <w:t>.</w:t>
      </w:r>
    </w:p>
    <w:p w:rsidR="00B714B8" w:rsidRPr="00B714B8" w:rsidRDefault="00B714B8" w:rsidP="00B714B8">
      <w:pPr>
        <w:pStyle w:val="SH3"/>
      </w:pPr>
      <w:r w:rsidRPr="00B714B8">
        <w:rPr>
          <w:b/>
          <w:i/>
        </w:rPr>
        <w:t>eyewitness</w:t>
      </w:r>
      <w:r w:rsidRPr="00B714B8">
        <w:t xml:space="preserve"> means a person who observes an incident first hand and can give direct evidence of it.  This excludes a person exposed only to media coverage of the incident.</w:t>
      </w:r>
    </w:p>
    <w:p w:rsidR="00885EAB" w:rsidRPr="009C404D" w:rsidRDefault="00885EAB" w:rsidP="00B714B8">
      <w:pPr>
        <w:pStyle w:val="SH3"/>
      </w:pPr>
      <w:r w:rsidRPr="0033639B">
        <w:rPr>
          <w:b/>
          <w:i/>
        </w:rPr>
        <w:t>MRCA</w:t>
      </w:r>
      <w:r w:rsidRPr="00B90B8D">
        <w:rPr>
          <w:b/>
        </w:rPr>
        <w:t xml:space="preserve"> </w:t>
      </w:r>
      <w:r w:rsidRPr="00973808">
        <w:t>me</w:t>
      </w:r>
      <w:r w:rsidRPr="00024911">
        <w:rPr>
          <w:rStyle w:val="SH3nospaceChar"/>
        </w:rPr>
        <w:t>a</w:t>
      </w:r>
      <w:r w:rsidRPr="00973808">
        <w:t>ns</w:t>
      </w:r>
      <w:r w:rsidRPr="009C404D">
        <w:t xml:space="preserve"> the </w:t>
      </w:r>
      <w:r w:rsidRPr="00B714B8">
        <w:rPr>
          <w:i/>
        </w:rPr>
        <w:t>Military Rehabilitation and Compensation Act 2004</w:t>
      </w:r>
      <w:r w:rsidRPr="009C404D">
        <w:t>.</w:t>
      </w:r>
    </w:p>
    <w:p w:rsidR="0033639B" w:rsidRPr="0033639B" w:rsidRDefault="0033639B" w:rsidP="00B714B8">
      <w:pPr>
        <w:pStyle w:val="SH3"/>
      </w:pPr>
      <w:bookmarkStart w:id="38" w:name="_Ref402529607"/>
      <w:bookmarkEnd w:id="37"/>
      <w:r w:rsidRPr="0033639B">
        <w:rPr>
          <w:b/>
          <w:i/>
          <w:lang w:val="en-GB"/>
        </w:rPr>
        <w:t>peer</w:t>
      </w:r>
      <w:r w:rsidRPr="0033639B">
        <w:rPr>
          <w:lang w:val="en-GB"/>
        </w:rPr>
        <w:t xml:space="preserve"> means </w:t>
      </w:r>
      <w:r w:rsidR="00C91CE5">
        <w:rPr>
          <w:lang w:val="en-GB"/>
        </w:rPr>
        <w:t xml:space="preserve">an individual of a similar age, with whom the person </w:t>
      </w:r>
      <w:r w:rsidRPr="0033639B">
        <w:rPr>
          <w:lang w:val="en-GB"/>
        </w:rPr>
        <w:t xml:space="preserve">has a personal </w:t>
      </w:r>
      <w:r w:rsidR="00C91CE5">
        <w:rPr>
          <w:lang w:val="en-GB"/>
        </w:rPr>
        <w:t>association, such as a classmate</w:t>
      </w:r>
      <w:r w:rsidRPr="0033639B">
        <w:rPr>
          <w:lang w:val="en-GB"/>
        </w:rPr>
        <w:t>.</w:t>
      </w:r>
    </w:p>
    <w:p w:rsidR="00B714B8" w:rsidRPr="00B714B8" w:rsidRDefault="00B714B8" w:rsidP="00B714B8">
      <w:pPr>
        <w:pStyle w:val="SH3"/>
      </w:pPr>
      <w:r w:rsidRPr="00B714B8">
        <w:rPr>
          <w:b/>
          <w:i/>
          <w:lang w:val="en-US"/>
        </w:rPr>
        <w:t>performing a self-injurious act</w:t>
      </w:r>
      <w:r w:rsidRPr="00B714B8">
        <w:rPr>
          <w:lang w:val="en-US"/>
        </w:rPr>
        <w:t xml:space="preserve"> means committing deliberate harm to one's own body and may include cutting, burning, hitting or poisoning.  The injury is done independently, without the aid of another person, and is severe enough for tissue damage (such as scarring) to result.  This definition excludes acts associated with suicidal intent and acts related to social and cultural rites of passage which result in cosmetic scarring.</w:t>
      </w:r>
    </w:p>
    <w:p w:rsidR="0033639B" w:rsidRDefault="0033639B" w:rsidP="0033639B">
      <w:pPr>
        <w:pStyle w:val="SH3"/>
        <w:keepNext/>
      </w:pPr>
      <w:r w:rsidRPr="0033639B">
        <w:rPr>
          <w:b/>
          <w:i/>
        </w:rPr>
        <w:lastRenderedPageBreak/>
        <w:t>persistent pain as specified</w:t>
      </w:r>
      <w:r>
        <w:t xml:space="preserve"> means:</w:t>
      </w:r>
    </w:p>
    <w:p w:rsidR="0033639B" w:rsidRDefault="0033639B" w:rsidP="0033639B">
      <w:pPr>
        <w:pStyle w:val="SH4"/>
      </w:pPr>
      <w:r>
        <w:t>continuous pain; or</w:t>
      </w:r>
    </w:p>
    <w:p w:rsidR="0033639B" w:rsidRDefault="0033639B" w:rsidP="0033639B">
      <w:pPr>
        <w:pStyle w:val="SH4"/>
      </w:pPr>
      <w:r>
        <w:t xml:space="preserve">almost continuous pain; or </w:t>
      </w:r>
    </w:p>
    <w:p w:rsidR="0033639B" w:rsidRDefault="0033639B" w:rsidP="0033639B">
      <w:pPr>
        <w:pStyle w:val="SH4"/>
      </w:pPr>
      <w:r>
        <w:t>frequent, severe, intermittent pain;</w:t>
      </w:r>
    </w:p>
    <w:p w:rsidR="0033639B" w:rsidRPr="0033639B" w:rsidRDefault="0033639B" w:rsidP="0033639B">
      <w:pPr>
        <w:pStyle w:val="SH4"/>
        <w:numPr>
          <w:ilvl w:val="0"/>
          <w:numId w:val="0"/>
        </w:numPr>
        <w:ind w:left="907"/>
      </w:pPr>
      <w:r>
        <w:t>which is severe enough to interfere with usual work or leisure activities or activities of daily living.</w:t>
      </w:r>
    </w:p>
    <w:p w:rsidR="0090262E" w:rsidRPr="0090262E" w:rsidRDefault="0090262E" w:rsidP="00B714B8">
      <w:pPr>
        <w:pStyle w:val="SH3"/>
      </w:pPr>
      <w:r w:rsidRPr="00B714B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Default="0090262E" w:rsidP="00304166">
      <w:pPr>
        <w:pStyle w:val="SH4"/>
        <w:ind w:left="1418"/>
      </w:pPr>
      <w:r w:rsidRPr="0090262E">
        <w:t>non-warlike service under the MRCA.</w:t>
      </w:r>
    </w:p>
    <w:p w:rsidR="0033639B" w:rsidRPr="0090262E" w:rsidRDefault="0033639B" w:rsidP="0033639B">
      <w:pPr>
        <w:pStyle w:val="NOTE"/>
      </w:pPr>
      <w:r>
        <w:t xml:space="preserve">Note: </w:t>
      </w:r>
      <w:r w:rsidRPr="0033639B">
        <w:rPr>
          <w:b/>
          <w:i/>
        </w:rPr>
        <w:t>VEA</w:t>
      </w:r>
      <w:r>
        <w:t xml:space="preserve"> and </w:t>
      </w:r>
      <w:r w:rsidRPr="0033639B">
        <w:rPr>
          <w:b/>
          <w:i/>
        </w:rPr>
        <w:t>MRCA</w:t>
      </w:r>
      <w:r w:rsidRPr="00046E67">
        <w:t xml:space="preserve"> </w:t>
      </w:r>
      <w:r>
        <w:t>are</w:t>
      </w:r>
      <w:r w:rsidRPr="00046E67">
        <w:t xml:space="preserve"> </w:t>
      </w:r>
      <w:r>
        <w:t xml:space="preserve">also </w:t>
      </w:r>
      <w:r w:rsidRPr="00046E67">
        <w:t xml:space="preserve">defined in the </w:t>
      </w:r>
      <w:r>
        <w:t xml:space="preserve">Schedule 1 - </w:t>
      </w:r>
      <w:r w:rsidRPr="002717B2">
        <w:t>Dictionary</w:t>
      </w:r>
      <w:r w:rsidRPr="00046E67">
        <w:t>.</w:t>
      </w:r>
    </w:p>
    <w:p w:rsidR="00B714B8" w:rsidRDefault="00B714B8" w:rsidP="00B714B8">
      <w:pPr>
        <w:pStyle w:val="SH3"/>
      </w:pPr>
      <w:r w:rsidRPr="00B714B8">
        <w:rPr>
          <w:b/>
          <w:i/>
        </w:rPr>
        <w:t>severe childhood abuse</w:t>
      </w:r>
      <w:r>
        <w:t xml:space="preserve"> means:</w:t>
      </w:r>
    </w:p>
    <w:p w:rsidR="00B714B8" w:rsidRDefault="00B714B8" w:rsidP="00B714B8">
      <w:pPr>
        <w:pStyle w:val="SH4"/>
      </w:pPr>
      <w:r>
        <w:t>serious physical, emotional, psychological or sexual harm whilst a child aged under 16 years; or</w:t>
      </w:r>
    </w:p>
    <w:p w:rsidR="00B714B8" w:rsidRDefault="00B714B8" w:rsidP="00B714B8">
      <w:pPr>
        <w:pStyle w:val="SH4"/>
      </w:pPr>
      <w:r>
        <w:t>neglect involving a serious failure to provide the necessities for health, physical and emotional development, or wellbeing whilst a child aged under 16 years;</w:t>
      </w:r>
    </w:p>
    <w:p w:rsidR="00B714B8" w:rsidRPr="00B714B8" w:rsidRDefault="00B714B8" w:rsidP="00B714B8">
      <w:pPr>
        <w:pStyle w:val="SH4"/>
        <w:numPr>
          <w:ilvl w:val="0"/>
          <w:numId w:val="0"/>
        </w:numPr>
        <w:ind w:left="907"/>
      </w:pPr>
      <w:r>
        <w:t>where such serious harm or neglect has been perpetrated by a parent, a care provider, an adult who works with or around that child, or any other adult in contact with that child.</w:t>
      </w:r>
    </w:p>
    <w:p w:rsidR="0033639B" w:rsidRPr="0033639B" w:rsidRDefault="0033639B" w:rsidP="0033639B">
      <w:pPr>
        <w:pStyle w:val="SH3"/>
      </w:pPr>
      <w:r w:rsidRPr="0033639B">
        <w:rPr>
          <w:b/>
          <w:i/>
        </w:rPr>
        <w:t>severe level of disability</w:t>
      </w:r>
      <w:r w:rsidRPr="0033639B">
        <w:t xml:space="preserve"> means needing help with some or all activities of daily living (communication, mobility and self-care). </w:t>
      </w:r>
      <w:r>
        <w:t xml:space="preserve"> </w:t>
      </w:r>
      <w:r w:rsidRPr="0033639B">
        <w:t>This definition includes, for example, individuals with serious spinal injury, motor neurone disease or a disseminated malignancy</w:t>
      </w:r>
      <w:r>
        <w:t>.</w:t>
      </w:r>
    </w:p>
    <w:p w:rsidR="00B714B8" w:rsidRPr="00B714B8" w:rsidRDefault="00B714B8" w:rsidP="00B714B8">
      <w:pPr>
        <w:pStyle w:val="SH3"/>
      </w:pPr>
      <w:r w:rsidRPr="00B714B8">
        <w:rPr>
          <w:b/>
          <w:i/>
        </w:rPr>
        <w:t>significant other</w:t>
      </w:r>
      <w:r w:rsidRPr="00B714B8">
        <w:t xml:space="preserve"> means a person who has a close family bond or a close personal relationship and is important or influential in one's life.</w:t>
      </w:r>
    </w:p>
    <w:p w:rsidR="0033639B" w:rsidRDefault="0033639B" w:rsidP="0033639B">
      <w:pPr>
        <w:pStyle w:val="SH3"/>
      </w:pPr>
      <w:r w:rsidRPr="0033639B">
        <w:rPr>
          <w:b/>
          <w:i/>
        </w:rPr>
        <w:t>specified list of drugs</w:t>
      </w:r>
      <w:r>
        <w:t xml:space="preserve"> means:</w:t>
      </w:r>
    </w:p>
    <w:p w:rsidR="0033639B" w:rsidRDefault="0033639B" w:rsidP="0033639B">
      <w:pPr>
        <w:pStyle w:val="SH4"/>
      </w:pPr>
      <w:r>
        <w:t>angiotensin-receptor antagonists;</w:t>
      </w:r>
    </w:p>
    <w:p w:rsidR="0033639B" w:rsidRDefault="0033639B" w:rsidP="0033639B">
      <w:pPr>
        <w:pStyle w:val="SH4"/>
      </w:pPr>
      <w:r>
        <w:t xml:space="preserve">antiepileptics; </w:t>
      </w:r>
    </w:p>
    <w:p w:rsidR="0033639B" w:rsidRDefault="0033639B" w:rsidP="0033639B">
      <w:pPr>
        <w:pStyle w:val="SH4"/>
      </w:pPr>
      <w:r>
        <w:t xml:space="preserve">antipsychotics; </w:t>
      </w:r>
    </w:p>
    <w:p w:rsidR="0033639B" w:rsidRDefault="0033639B" w:rsidP="0033639B">
      <w:pPr>
        <w:pStyle w:val="SH4"/>
      </w:pPr>
      <w:r>
        <w:t xml:space="preserve">atomoxetine; </w:t>
      </w:r>
    </w:p>
    <w:p w:rsidR="0033639B" w:rsidRDefault="0033639B" w:rsidP="0033639B">
      <w:pPr>
        <w:pStyle w:val="SH4"/>
      </w:pPr>
      <w:r>
        <w:t xml:space="preserve">benzodiazepines; </w:t>
      </w:r>
    </w:p>
    <w:p w:rsidR="00F41A6F" w:rsidRDefault="00F41A6F" w:rsidP="0033639B">
      <w:pPr>
        <w:pStyle w:val="SH4"/>
      </w:pPr>
      <w:r>
        <w:t>beta-blockers;</w:t>
      </w:r>
    </w:p>
    <w:p w:rsidR="0033639B" w:rsidRDefault="0033639B" w:rsidP="0033639B">
      <w:pPr>
        <w:pStyle w:val="SH4"/>
      </w:pPr>
      <w:r>
        <w:t>bupropion;</w:t>
      </w:r>
    </w:p>
    <w:p w:rsidR="0033639B" w:rsidRDefault="0033639B" w:rsidP="0033639B">
      <w:pPr>
        <w:pStyle w:val="SH4"/>
      </w:pPr>
      <w:r>
        <w:t xml:space="preserve">corticosteroids, other than topical steroids; </w:t>
      </w:r>
    </w:p>
    <w:p w:rsidR="0033639B" w:rsidRDefault="0033639B" w:rsidP="0033639B">
      <w:pPr>
        <w:pStyle w:val="SH4"/>
      </w:pPr>
      <w:r>
        <w:t xml:space="preserve">doxycycline; </w:t>
      </w:r>
    </w:p>
    <w:p w:rsidR="0033639B" w:rsidRDefault="0033639B" w:rsidP="0033639B">
      <w:pPr>
        <w:pStyle w:val="SH4"/>
      </w:pPr>
      <w:r>
        <w:t>interferons;</w:t>
      </w:r>
    </w:p>
    <w:p w:rsidR="0033639B" w:rsidRDefault="0033639B" w:rsidP="0033639B">
      <w:pPr>
        <w:pStyle w:val="SH4"/>
      </w:pPr>
      <w:r>
        <w:t>isotretinoin;</w:t>
      </w:r>
    </w:p>
    <w:p w:rsidR="0033639B" w:rsidRDefault="0033639B" w:rsidP="0033639B">
      <w:pPr>
        <w:pStyle w:val="SH4"/>
      </w:pPr>
      <w:r>
        <w:t>opi</w:t>
      </w:r>
      <w:r w:rsidR="005D4FF1">
        <w:t>oid</w:t>
      </w:r>
      <w:r>
        <w:t xml:space="preserve"> analgesics; </w:t>
      </w:r>
    </w:p>
    <w:p w:rsidR="0033639B" w:rsidRDefault="0033639B" w:rsidP="0033639B">
      <w:pPr>
        <w:pStyle w:val="SH4"/>
      </w:pPr>
      <w:r>
        <w:t>varenicline; or</w:t>
      </w:r>
    </w:p>
    <w:p w:rsidR="0033639B" w:rsidRPr="0033639B" w:rsidRDefault="0033639B" w:rsidP="0033639B">
      <w:pPr>
        <w:pStyle w:val="SH4"/>
      </w:pPr>
      <w:r>
        <w:t>zolpidem.</w:t>
      </w:r>
    </w:p>
    <w:p w:rsidR="00885EAB" w:rsidRPr="00513D05" w:rsidRDefault="00AC48BE" w:rsidP="00B714B8">
      <w:pPr>
        <w:pStyle w:val="SH3"/>
      </w:pPr>
      <w:r w:rsidRPr="00B714B8">
        <w:rPr>
          <w:b/>
          <w:i/>
        </w:rPr>
        <w:lastRenderedPageBreak/>
        <w:t>suicide and attempted suicide</w:t>
      </w:r>
      <w:r w:rsidR="00DF6D11" w:rsidRPr="00513D05">
        <w:t>—see subsection</w:t>
      </w:r>
      <w:r w:rsidR="009056AF">
        <w:t xml:space="preserve"> </w:t>
      </w:r>
      <w:r w:rsidR="00A77E0D">
        <w:t>7</w:t>
      </w:r>
      <w:r w:rsidR="009056AF">
        <w:t>(2)</w:t>
      </w:r>
      <w:r w:rsidR="00051B75">
        <w:t>.</w:t>
      </w:r>
    </w:p>
    <w:p w:rsidR="00885EAB" w:rsidRPr="009C404D" w:rsidRDefault="00054930" w:rsidP="00B714B8">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B714B8">
      <w:pPr>
        <w:pStyle w:val="SH3"/>
      </w:pPr>
      <w:r w:rsidRPr="0033639B">
        <w:rPr>
          <w:b/>
          <w:i/>
        </w:rPr>
        <w:t>VEA</w:t>
      </w:r>
      <w:r w:rsidRPr="0019084F">
        <w:t xml:space="preserve"> means the </w:t>
      </w:r>
      <w:r w:rsidRPr="00B714B8">
        <w:rPr>
          <w:i/>
        </w:rPr>
        <w:t>Veterans</w:t>
      </w:r>
      <w:r w:rsidR="00D0417B" w:rsidRPr="00B714B8">
        <w:rPr>
          <w:i/>
        </w:rPr>
        <w:t>'</w:t>
      </w:r>
      <w:r w:rsidRPr="00B714B8">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3"/>
          <w:headerReference w:type="default" r:id="rId14"/>
          <w:footerReference w:type="even" r:id="rId15"/>
          <w:headerReference w:type="first" r:id="rId16"/>
          <w:footerReference w:type="first" r:id="rId17"/>
          <w:pgSz w:w="11907" w:h="16839" w:code="9"/>
          <w:pgMar w:top="1440" w:right="1797" w:bottom="1440" w:left="1797" w:header="720" w:footer="709" w:gutter="0"/>
          <w:cols w:space="720"/>
          <w:docGrid w:linePitch="299"/>
        </w:sectPr>
      </w:pPr>
    </w:p>
    <w:p w:rsidR="00FD775E" w:rsidRDefault="00FD775E" w:rsidP="003F4535">
      <w:pPr>
        <w:rPr>
          <w:b/>
          <w:i/>
        </w:rPr>
      </w:pPr>
    </w:p>
    <w:p w:rsidR="00FD775E" w:rsidRPr="00FD775E" w:rsidRDefault="00FD775E" w:rsidP="00FD775E"/>
    <w:p w:rsidR="00FD775E" w:rsidRDefault="00FD775E" w:rsidP="00FD775E"/>
    <w:p w:rsidR="00FD775E" w:rsidRDefault="00FD775E" w:rsidP="00FD775E"/>
    <w:p w:rsidR="00CF2367" w:rsidRPr="00FD775E" w:rsidRDefault="00FD775E" w:rsidP="00FD775E">
      <w:pPr>
        <w:tabs>
          <w:tab w:val="left" w:pos="7485"/>
        </w:tabs>
      </w:pPr>
      <w:r>
        <w:tab/>
      </w:r>
    </w:p>
    <w:sectPr w:rsidR="00CF2367" w:rsidRPr="00FD775E"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550" w:rsidRDefault="000E7550" w:rsidP="00715914">
      <w:pPr>
        <w:spacing w:line="240" w:lineRule="auto"/>
      </w:pPr>
      <w:r>
        <w:separator/>
      </w:r>
    </w:p>
  </w:endnote>
  <w:endnote w:type="continuationSeparator" w:id="0">
    <w:p w:rsidR="000E7550" w:rsidRDefault="000E755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550" w:rsidRPr="00E33C1C" w:rsidRDefault="000E7550"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E7550" w:rsidRPr="00C01863" w:rsidTr="00FD775E">
      <w:tc>
        <w:tcPr>
          <w:tcW w:w="709" w:type="dxa"/>
          <w:tcBorders>
            <w:top w:val="nil"/>
            <w:left w:val="nil"/>
            <w:bottom w:val="nil"/>
            <w:right w:val="nil"/>
          </w:tcBorders>
          <w:shd w:val="clear" w:color="auto" w:fill="auto"/>
        </w:tcPr>
        <w:p w:rsidR="000E7550" w:rsidRPr="00C01863" w:rsidRDefault="000E7550" w:rsidP="00C01863">
          <w:pPr>
            <w:spacing w:line="0" w:lineRule="atLeast"/>
            <w:rPr>
              <w:sz w:val="18"/>
            </w:rPr>
          </w:pPr>
        </w:p>
      </w:tc>
      <w:tc>
        <w:tcPr>
          <w:tcW w:w="7088" w:type="dxa"/>
          <w:tcBorders>
            <w:top w:val="nil"/>
            <w:left w:val="nil"/>
            <w:bottom w:val="nil"/>
            <w:right w:val="nil"/>
          </w:tcBorders>
          <w:shd w:val="clear" w:color="auto" w:fill="auto"/>
        </w:tcPr>
        <w:p w:rsidR="000E7550" w:rsidRDefault="000E7550" w:rsidP="005226B5">
          <w:pPr>
            <w:spacing w:line="0" w:lineRule="atLeast"/>
            <w:jc w:val="center"/>
            <w:rPr>
              <w:i/>
              <w:sz w:val="18"/>
            </w:rPr>
          </w:pPr>
          <w:r w:rsidRPr="007C5CE0">
            <w:rPr>
              <w:i/>
              <w:sz w:val="18"/>
            </w:rPr>
            <w:t>Statement of Principles concerning</w:t>
          </w:r>
        </w:p>
        <w:p w:rsidR="000E7550" w:rsidRDefault="000E7550"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5D4FF1" w:rsidRPr="005D4FF1">
            <w:rPr>
              <w:i/>
              <w:sz w:val="18"/>
              <w:szCs w:val="18"/>
            </w:rPr>
            <w:t>Suicide And Attempted Suicide</w:t>
          </w:r>
          <w:r>
            <w:rPr>
              <w:i/>
              <w:sz w:val="18"/>
              <w:szCs w:val="18"/>
            </w:rPr>
            <w:fldChar w:fldCharType="end"/>
          </w:r>
          <w:r>
            <w:rPr>
              <w:i/>
              <w:sz w:val="18"/>
              <w:szCs w:val="18"/>
            </w:rPr>
            <w:t xml:space="preserve"> (Reasonable Hypothesis) </w:t>
          </w:r>
          <w:r w:rsidRPr="007C5CE0">
            <w:rPr>
              <w:i/>
              <w:sz w:val="18"/>
            </w:rPr>
            <w:t xml:space="preserve">(No.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5D4FF1" w:rsidRPr="005D4FF1">
            <w:rPr>
              <w:i/>
              <w:sz w:val="18"/>
              <w:szCs w:val="18"/>
            </w:rPr>
            <w:t>65</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5D4FF1" w:rsidRPr="005D4FF1">
            <w:rPr>
              <w:i/>
              <w:sz w:val="18"/>
              <w:szCs w:val="18"/>
            </w:rPr>
            <w:t>2016</w:t>
          </w:r>
          <w:r w:rsidRPr="007C5CE0">
            <w:rPr>
              <w:i/>
              <w:sz w:val="18"/>
              <w:szCs w:val="18"/>
            </w:rPr>
            <w:fldChar w:fldCharType="end"/>
          </w:r>
          <w:r w:rsidRPr="007C5CE0">
            <w:rPr>
              <w:i/>
              <w:sz w:val="18"/>
              <w:szCs w:val="18"/>
            </w:rPr>
            <w:t>)</w:t>
          </w:r>
        </w:p>
        <w:p w:rsidR="000E7550" w:rsidRPr="00C01863" w:rsidRDefault="000E7550"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E7550" w:rsidRPr="00C01863" w:rsidRDefault="000E7550" w:rsidP="00FD775E">
          <w:pPr>
            <w:spacing w:line="0" w:lineRule="atLeast"/>
            <w:jc w:val="both"/>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D4FF1">
            <w:rPr>
              <w:i/>
              <w:noProof/>
              <w:sz w:val="18"/>
            </w:rPr>
            <w:t>1</w:t>
          </w:r>
          <w:r>
            <w:rPr>
              <w:i/>
              <w:sz w:val="18"/>
            </w:rPr>
            <w:fldChar w:fldCharType="end"/>
          </w:r>
        </w:p>
      </w:tc>
    </w:tr>
  </w:tbl>
  <w:p w:rsidR="000E7550" w:rsidRPr="00ED79B6" w:rsidRDefault="000E7550"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550" w:rsidRPr="00E33C1C" w:rsidRDefault="000E7550"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62"/>
      <w:gridCol w:w="942"/>
    </w:tblGrid>
    <w:tr w:rsidR="000E7550" w:rsidRPr="00C01863" w:rsidTr="0033639B">
      <w:tc>
        <w:tcPr>
          <w:tcW w:w="709" w:type="dxa"/>
          <w:tcBorders>
            <w:top w:val="nil"/>
            <w:left w:val="nil"/>
            <w:bottom w:val="nil"/>
            <w:right w:val="nil"/>
          </w:tcBorders>
          <w:shd w:val="clear" w:color="auto" w:fill="auto"/>
        </w:tcPr>
        <w:p w:rsidR="000E7550" w:rsidRPr="00C01863" w:rsidRDefault="000E7550" w:rsidP="00C01863">
          <w:pPr>
            <w:spacing w:line="0" w:lineRule="atLeast"/>
            <w:rPr>
              <w:sz w:val="18"/>
            </w:rPr>
          </w:pPr>
        </w:p>
      </w:tc>
      <w:tc>
        <w:tcPr>
          <w:tcW w:w="6662" w:type="dxa"/>
          <w:tcBorders>
            <w:top w:val="nil"/>
            <w:left w:val="nil"/>
            <w:bottom w:val="nil"/>
            <w:right w:val="nil"/>
          </w:tcBorders>
          <w:shd w:val="clear" w:color="auto" w:fill="auto"/>
        </w:tcPr>
        <w:p w:rsidR="000E7550" w:rsidRDefault="000E7550" w:rsidP="005226B5">
          <w:pPr>
            <w:spacing w:line="0" w:lineRule="atLeast"/>
            <w:jc w:val="center"/>
            <w:rPr>
              <w:i/>
              <w:sz w:val="18"/>
            </w:rPr>
          </w:pPr>
          <w:r w:rsidRPr="007C5CE0">
            <w:rPr>
              <w:i/>
              <w:sz w:val="18"/>
            </w:rPr>
            <w:t>Statement of Principles concerning</w:t>
          </w:r>
        </w:p>
        <w:p w:rsidR="000E7550" w:rsidRDefault="005D4FF1" w:rsidP="005226B5">
          <w:pPr>
            <w:spacing w:line="0" w:lineRule="atLeast"/>
            <w:jc w:val="center"/>
            <w:rPr>
              <w:i/>
              <w:sz w:val="18"/>
              <w:szCs w:val="18"/>
            </w:rPr>
          </w:pPr>
          <w:r w:rsidRPr="005D4FF1">
            <w:rPr>
              <w:i/>
              <w:sz w:val="18"/>
              <w:szCs w:val="18"/>
            </w:rPr>
            <w:t>Suicide And Attempted Suicide</w:t>
          </w:r>
          <w:r w:rsidR="000E7550">
            <w:rPr>
              <w:i/>
              <w:sz w:val="18"/>
              <w:szCs w:val="18"/>
            </w:rPr>
            <w:t xml:space="preserve"> (Reasonable Hypothesis) </w:t>
          </w:r>
          <w:r w:rsidR="000E7550" w:rsidRPr="007C5CE0">
            <w:rPr>
              <w:i/>
              <w:sz w:val="18"/>
            </w:rPr>
            <w:t xml:space="preserve">(No. </w:t>
          </w:r>
          <w:r w:rsidRPr="005D4FF1">
            <w:rPr>
              <w:i/>
              <w:sz w:val="18"/>
              <w:szCs w:val="18"/>
            </w:rPr>
            <w:t>65</w:t>
          </w:r>
          <w:r w:rsidR="000E7550" w:rsidRPr="007C5CE0">
            <w:rPr>
              <w:i/>
              <w:sz w:val="18"/>
              <w:szCs w:val="18"/>
            </w:rPr>
            <w:t xml:space="preserve"> of </w:t>
          </w:r>
          <w:r w:rsidRPr="005D4FF1">
            <w:rPr>
              <w:i/>
              <w:sz w:val="18"/>
              <w:szCs w:val="18"/>
            </w:rPr>
            <w:t>2016</w:t>
          </w:r>
          <w:r w:rsidR="000E7550" w:rsidRPr="007C5CE0">
            <w:rPr>
              <w:i/>
              <w:sz w:val="18"/>
              <w:szCs w:val="18"/>
            </w:rPr>
            <w:t>)</w:t>
          </w:r>
        </w:p>
        <w:p w:rsidR="000E7550" w:rsidRPr="00C01863" w:rsidRDefault="000E7550"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942" w:type="dxa"/>
          <w:tcBorders>
            <w:top w:val="nil"/>
            <w:left w:val="nil"/>
            <w:bottom w:val="nil"/>
            <w:right w:val="nil"/>
          </w:tcBorders>
          <w:shd w:val="clear" w:color="auto" w:fill="auto"/>
        </w:tcPr>
        <w:p w:rsidR="000E7550" w:rsidRPr="00C01863" w:rsidRDefault="000E7550"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1252E">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1252E">
            <w:rPr>
              <w:i/>
              <w:noProof/>
              <w:sz w:val="18"/>
            </w:rPr>
            <w:t>10</w:t>
          </w:r>
          <w:r>
            <w:rPr>
              <w:i/>
              <w:sz w:val="18"/>
            </w:rPr>
            <w:fldChar w:fldCharType="end"/>
          </w:r>
        </w:p>
      </w:tc>
    </w:tr>
  </w:tbl>
  <w:p w:rsidR="000E7550" w:rsidRDefault="000E7550"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550" w:rsidRPr="00E33C1C" w:rsidRDefault="000E7550" w:rsidP="007F237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0E7550" w:rsidRPr="00C01863" w:rsidTr="0033639B">
      <w:tc>
        <w:tcPr>
          <w:tcW w:w="709" w:type="dxa"/>
          <w:tcBorders>
            <w:top w:val="nil"/>
            <w:left w:val="nil"/>
            <w:bottom w:val="nil"/>
            <w:right w:val="nil"/>
          </w:tcBorders>
          <w:shd w:val="clear" w:color="auto" w:fill="auto"/>
        </w:tcPr>
        <w:p w:rsidR="000E7550" w:rsidRPr="00C01863" w:rsidRDefault="000E7550" w:rsidP="007F2378">
          <w:pPr>
            <w:spacing w:line="0" w:lineRule="atLeast"/>
            <w:rPr>
              <w:sz w:val="18"/>
            </w:rPr>
          </w:pPr>
        </w:p>
      </w:tc>
      <w:tc>
        <w:tcPr>
          <w:tcW w:w="7088" w:type="dxa"/>
          <w:tcBorders>
            <w:top w:val="nil"/>
            <w:left w:val="nil"/>
            <w:bottom w:val="nil"/>
            <w:right w:val="nil"/>
          </w:tcBorders>
          <w:shd w:val="clear" w:color="auto" w:fill="auto"/>
        </w:tcPr>
        <w:p w:rsidR="000E7550" w:rsidRDefault="000E7550" w:rsidP="005226B5">
          <w:pPr>
            <w:spacing w:line="0" w:lineRule="atLeast"/>
            <w:jc w:val="center"/>
            <w:rPr>
              <w:i/>
              <w:sz w:val="18"/>
            </w:rPr>
          </w:pPr>
          <w:r w:rsidRPr="007C5CE0">
            <w:rPr>
              <w:i/>
              <w:sz w:val="18"/>
            </w:rPr>
            <w:t>Statement of Principles concerning</w:t>
          </w:r>
        </w:p>
        <w:p w:rsidR="000E7550" w:rsidRDefault="005D4FF1" w:rsidP="005226B5">
          <w:pPr>
            <w:spacing w:line="0" w:lineRule="atLeast"/>
            <w:jc w:val="center"/>
            <w:rPr>
              <w:i/>
              <w:sz w:val="18"/>
              <w:szCs w:val="18"/>
            </w:rPr>
          </w:pPr>
          <w:r w:rsidRPr="005D4FF1">
            <w:rPr>
              <w:i/>
              <w:sz w:val="18"/>
              <w:szCs w:val="18"/>
            </w:rPr>
            <w:t>Suicide And Attempted Suicide</w:t>
          </w:r>
          <w:r w:rsidR="000E7550">
            <w:rPr>
              <w:i/>
              <w:sz w:val="18"/>
              <w:szCs w:val="18"/>
            </w:rPr>
            <w:t xml:space="preserve"> (Reasonable Hypothesis) </w:t>
          </w:r>
          <w:r w:rsidR="000E7550" w:rsidRPr="007C5CE0">
            <w:rPr>
              <w:i/>
              <w:sz w:val="18"/>
            </w:rPr>
            <w:t xml:space="preserve">(No. </w:t>
          </w:r>
          <w:r w:rsidRPr="005D4FF1">
            <w:rPr>
              <w:i/>
              <w:sz w:val="18"/>
              <w:szCs w:val="18"/>
            </w:rPr>
            <w:t>65</w:t>
          </w:r>
          <w:r w:rsidR="000E7550" w:rsidRPr="007C5CE0">
            <w:rPr>
              <w:i/>
              <w:sz w:val="18"/>
              <w:szCs w:val="18"/>
            </w:rPr>
            <w:t xml:space="preserve"> of </w:t>
          </w:r>
          <w:r w:rsidRPr="005D4FF1">
            <w:rPr>
              <w:i/>
              <w:sz w:val="18"/>
              <w:szCs w:val="18"/>
            </w:rPr>
            <w:t>2016</w:t>
          </w:r>
          <w:r w:rsidR="000E7550" w:rsidRPr="007C5CE0">
            <w:rPr>
              <w:i/>
              <w:sz w:val="18"/>
              <w:szCs w:val="18"/>
            </w:rPr>
            <w:t>)</w:t>
          </w:r>
        </w:p>
        <w:p w:rsidR="000E7550" w:rsidRPr="007C5CE0" w:rsidRDefault="000E7550"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0E7550" w:rsidRPr="00C01863" w:rsidRDefault="000E7550"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1252E">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1252E">
            <w:rPr>
              <w:i/>
              <w:noProof/>
              <w:sz w:val="18"/>
            </w:rPr>
            <w:t>10</w:t>
          </w:r>
          <w:r>
            <w:rPr>
              <w:i/>
              <w:sz w:val="18"/>
            </w:rPr>
            <w:fldChar w:fldCharType="end"/>
          </w:r>
        </w:p>
      </w:tc>
    </w:tr>
  </w:tbl>
  <w:p w:rsidR="000E7550" w:rsidRDefault="000E75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550" w:rsidRPr="00EF5531" w:rsidRDefault="000E7550"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0E7550" w:rsidRPr="00C01863" w:rsidTr="00FD775E">
      <w:tc>
        <w:tcPr>
          <w:tcW w:w="851" w:type="dxa"/>
          <w:tcBorders>
            <w:top w:val="nil"/>
            <w:left w:val="nil"/>
            <w:bottom w:val="nil"/>
            <w:right w:val="nil"/>
          </w:tcBorders>
          <w:shd w:val="clear" w:color="auto" w:fill="auto"/>
        </w:tcPr>
        <w:p w:rsidR="000E7550" w:rsidRPr="00C01863" w:rsidRDefault="000E7550" w:rsidP="0008674F">
          <w:pPr>
            <w:spacing w:line="0" w:lineRule="atLeast"/>
            <w:rPr>
              <w:sz w:val="18"/>
            </w:rPr>
          </w:pPr>
        </w:p>
      </w:tc>
      <w:tc>
        <w:tcPr>
          <w:tcW w:w="6763" w:type="dxa"/>
          <w:tcBorders>
            <w:top w:val="nil"/>
            <w:left w:val="nil"/>
            <w:bottom w:val="nil"/>
            <w:right w:val="nil"/>
          </w:tcBorders>
          <w:shd w:val="clear" w:color="auto" w:fill="auto"/>
        </w:tcPr>
        <w:p w:rsidR="000E7550" w:rsidRDefault="000E7550"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E7550" w:rsidRDefault="000E7550" w:rsidP="0008674F">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5D4FF1" w:rsidRPr="005D4FF1">
            <w:rPr>
              <w:i/>
              <w:sz w:val="18"/>
              <w:szCs w:val="18"/>
            </w:rPr>
            <w:t>Suicide And Attempted Suicide</w:t>
          </w:r>
          <w:r>
            <w:rPr>
              <w:i/>
              <w:sz w:val="18"/>
              <w:szCs w:val="18"/>
            </w:rPr>
            <w:fldChar w:fldCharType="end"/>
          </w:r>
          <w:r w:rsidRPr="007F2378">
            <w:rPr>
              <w:i/>
              <w:sz w:val="18"/>
            </w:rPr>
            <w:t xml:space="preserve"> </w:t>
          </w:r>
          <w:r>
            <w:rPr>
              <w:i/>
              <w:sz w:val="18"/>
            </w:rPr>
            <w:t xml:space="preserve">(Reasonable Hypothesis) </w:t>
          </w:r>
          <w:r w:rsidRPr="007F2378">
            <w:rPr>
              <w:i/>
              <w:sz w:val="18"/>
            </w:rPr>
            <w:t xml:space="preserve">(No. </w:t>
          </w:r>
          <w:r w:rsidRPr="007F2378">
            <w:rPr>
              <w:i/>
              <w:sz w:val="18"/>
              <w:szCs w:val="18"/>
            </w:rPr>
            <w:fldChar w:fldCharType="begin"/>
          </w:r>
          <w:r w:rsidRPr="007F2378">
            <w:rPr>
              <w:i/>
              <w:sz w:val="18"/>
              <w:szCs w:val="18"/>
            </w:rPr>
            <w:instrText xml:space="preserve"> REF BP \* Charformat  \* MERGEFORMAT </w:instrText>
          </w:r>
          <w:r w:rsidRPr="007F2378">
            <w:rPr>
              <w:i/>
              <w:sz w:val="18"/>
              <w:szCs w:val="18"/>
            </w:rPr>
            <w:fldChar w:fldCharType="separate"/>
          </w:r>
          <w:r w:rsidR="005D4FF1" w:rsidRPr="005D4FF1">
            <w:rPr>
              <w:i/>
              <w:sz w:val="18"/>
              <w:szCs w:val="18"/>
            </w:rPr>
            <w:t>65</w:t>
          </w:r>
          <w:r w:rsidRPr="007F2378">
            <w:rPr>
              <w:i/>
              <w:sz w:val="18"/>
              <w:szCs w:val="18"/>
            </w:rPr>
            <w:fldChar w:fldCharType="end"/>
          </w:r>
          <w:r w:rsidRPr="007F2378">
            <w:rPr>
              <w:i/>
              <w:sz w:val="18"/>
              <w:szCs w:val="18"/>
            </w:rPr>
            <w:t xml:space="preserve"> of </w:t>
          </w:r>
          <w:r w:rsidRPr="007F2378">
            <w:rPr>
              <w:i/>
              <w:sz w:val="18"/>
              <w:szCs w:val="18"/>
            </w:rPr>
            <w:fldChar w:fldCharType="begin"/>
          </w:r>
          <w:r w:rsidRPr="007F2378">
            <w:rPr>
              <w:i/>
              <w:sz w:val="18"/>
              <w:szCs w:val="18"/>
            </w:rPr>
            <w:instrText xml:space="preserve"> REF year \* Charformat \* MERGEFORMAT </w:instrText>
          </w:r>
          <w:r w:rsidRPr="007F2378">
            <w:rPr>
              <w:i/>
              <w:sz w:val="18"/>
              <w:szCs w:val="18"/>
            </w:rPr>
            <w:fldChar w:fldCharType="separate"/>
          </w:r>
          <w:r w:rsidR="005D4FF1" w:rsidRPr="005D4FF1">
            <w:rPr>
              <w:i/>
              <w:sz w:val="18"/>
              <w:szCs w:val="18"/>
            </w:rPr>
            <w:t>2016</w:t>
          </w:r>
          <w:r w:rsidRPr="007F2378">
            <w:rPr>
              <w:i/>
              <w:sz w:val="18"/>
              <w:szCs w:val="18"/>
            </w:rPr>
            <w:fldChar w:fldCharType="end"/>
          </w:r>
          <w:r w:rsidRPr="007F2378">
            <w:rPr>
              <w:i/>
              <w:sz w:val="18"/>
              <w:szCs w:val="18"/>
            </w:rPr>
            <w:t>)</w:t>
          </w:r>
        </w:p>
        <w:p w:rsidR="000E7550" w:rsidRPr="00C01863" w:rsidRDefault="000E7550" w:rsidP="0008674F">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0E7550" w:rsidRPr="00C01863" w:rsidRDefault="000E7550"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D4FF1">
            <w:rPr>
              <w:i/>
              <w:noProof/>
              <w:sz w:val="18"/>
            </w:rPr>
            <w:t>1</w:t>
          </w:r>
          <w:r>
            <w:rPr>
              <w:i/>
              <w:sz w:val="18"/>
            </w:rPr>
            <w:fldChar w:fldCharType="end"/>
          </w:r>
        </w:p>
      </w:tc>
    </w:tr>
  </w:tbl>
  <w:p w:rsidR="000E7550" w:rsidRDefault="000E7550" w:rsidP="0008674F">
    <w:pPr>
      <w:rPr>
        <w:sz w:val="18"/>
      </w:rPr>
    </w:pPr>
  </w:p>
  <w:p w:rsidR="000E7550" w:rsidRPr="00997416" w:rsidRDefault="000E7550" w:rsidP="00997416">
    <w:pPr>
      <w:pStyle w:val="Footer"/>
      <w:rPr>
        <w:sz w:val="16"/>
      </w:rPr>
    </w:pPr>
    <w:r>
      <w:rPr>
        <w:sz w:val="16"/>
      </w:rPr>
      <w:fldChar w:fldCharType="begin"/>
    </w:r>
    <w:r>
      <w:rPr>
        <w:sz w:val="16"/>
      </w:rPr>
      <w:instrText xml:space="preserve"> DOCPROPERTY  WSFooter  \* MERGEFORMAT </w:instrText>
    </w:r>
    <w:r>
      <w:rPr>
        <w:sz w:val="16"/>
      </w:rPr>
      <w:fldChar w:fldCharType="separate"/>
    </w:r>
    <w:r w:rsidR="005D4FF1">
      <w:rPr>
        <w:sz w:val="16"/>
      </w:rPr>
      <w:t>17971341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550" w:rsidRPr="00E33C1C" w:rsidRDefault="000E7550"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0E7550" w:rsidRPr="00C01863" w:rsidTr="00C01863">
      <w:tc>
        <w:tcPr>
          <w:tcW w:w="1384" w:type="dxa"/>
          <w:tcBorders>
            <w:top w:val="nil"/>
            <w:left w:val="nil"/>
            <w:bottom w:val="nil"/>
            <w:right w:val="nil"/>
          </w:tcBorders>
          <w:shd w:val="clear" w:color="auto" w:fill="auto"/>
        </w:tcPr>
        <w:p w:rsidR="000E7550" w:rsidRPr="00C01863" w:rsidRDefault="000E7550" w:rsidP="00C01863">
          <w:pPr>
            <w:spacing w:line="0" w:lineRule="atLeast"/>
            <w:rPr>
              <w:sz w:val="18"/>
            </w:rPr>
          </w:pPr>
        </w:p>
      </w:tc>
      <w:tc>
        <w:tcPr>
          <w:tcW w:w="6379" w:type="dxa"/>
          <w:tcBorders>
            <w:top w:val="nil"/>
            <w:left w:val="nil"/>
            <w:bottom w:val="nil"/>
            <w:right w:val="nil"/>
          </w:tcBorders>
          <w:shd w:val="clear" w:color="auto" w:fill="auto"/>
        </w:tcPr>
        <w:p w:rsidR="000E7550" w:rsidRPr="00C01863" w:rsidRDefault="000E7550"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5D4FF1">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0E7550" w:rsidRPr="00C01863" w:rsidRDefault="000E7550"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0E7550"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E7550" w:rsidRPr="00C01863" w:rsidRDefault="000E7550"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0E7550" w:rsidRPr="00ED79B6" w:rsidRDefault="000E7550"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550" w:rsidRPr="00E33C1C" w:rsidRDefault="000E7550" w:rsidP="00CF2367">
    <w:pPr>
      <w:pBdr>
        <w:top w:val="single" w:sz="6" w:space="1" w:color="auto"/>
      </w:pBdr>
      <w:spacing w:before="120" w:line="0" w:lineRule="atLeast"/>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550" w:rsidRPr="00E33C1C" w:rsidRDefault="000E7550"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5B6C1944" wp14:editId="5D1227DC">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E7550" w:rsidRPr="00284719" w:rsidRDefault="000E7550"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5D4FF1">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C1944"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0E7550" w:rsidRPr="00284719" w:rsidRDefault="000E7550"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5D4FF1">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0E7550" w:rsidRPr="00C01863" w:rsidTr="00C01863">
      <w:tc>
        <w:tcPr>
          <w:tcW w:w="1384" w:type="dxa"/>
          <w:tcBorders>
            <w:top w:val="nil"/>
            <w:left w:val="nil"/>
            <w:bottom w:val="nil"/>
            <w:right w:val="nil"/>
          </w:tcBorders>
          <w:shd w:val="clear" w:color="auto" w:fill="auto"/>
        </w:tcPr>
        <w:p w:rsidR="000E7550" w:rsidRPr="00C01863" w:rsidRDefault="000E7550" w:rsidP="00C01863">
          <w:pPr>
            <w:spacing w:line="0" w:lineRule="atLeast"/>
            <w:rPr>
              <w:sz w:val="18"/>
            </w:rPr>
          </w:pPr>
        </w:p>
      </w:tc>
      <w:tc>
        <w:tcPr>
          <w:tcW w:w="6379" w:type="dxa"/>
          <w:tcBorders>
            <w:top w:val="nil"/>
            <w:left w:val="nil"/>
            <w:bottom w:val="nil"/>
            <w:right w:val="nil"/>
          </w:tcBorders>
          <w:shd w:val="clear" w:color="auto" w:fill="auto"/>
        </w:tcPr>
        <w:p w:rsidR="000E7550" w:rsidRPr="00C01863" w:rsidRDefault="000E7550"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5D4FF1">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0E7550" w:rsidRPr="00C01863" w:rsidRDefault="000E7550"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0E7550"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E7550" w:rsidRPr="00C01863" w:rsidRDefault="000E7550"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0E7550" w:rsidRPr="00ED79B6" w:rsidRDefault="000E7550" w:rsidP="00472DB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550" w:rsidRPr="00E33C1C" w:rsidRDefault="000E7550"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0E7550" w:rsidRPr="00C01863" w:rsidTr="00C01863">
      <w:tc>
        <w:tcPr>
          <w:tcW w:w="1384" w:type="dxa"/>
          <w:tcBorders>
            <w:top w:val="nil"/>
            <w:left w:val="nil"/>
            <w:bottom w:val="nil"/>
            <w:right w:val="nil"/>
          </w:tcBorders>
          <w:shd w:val="clear" w:color="auto" w:fill="auto"/>
        </w:tcPr>
        <w:p w:rsidR="000E7550" w:rsidRPr="00C01863" w:rsidRDefault="000E7550" w:rsidP="00C01863">
          <w:pPr>
            <w:spacing w:line="0" w:lineRule="atLeast"/>
            <w:rPr>
              <w:sz w:val="18"/>
            </w:rPr>
          </w:pPr>
        </w:p>
      </w:tc>
      <w:tc>
        <w:tcPr>
          <w:tcW w:w="6379" w:type="dxa"/>
          <w:tcBorders>
            <w:top w:val="nil"/>
            <w:left w:val="nil"/>
            <w:bottom w:val="nil"/>
            <w:right w:val="nil"/>
          </w:tcBorders>
          <w:shd w:val="clear" w:color="auto" w:fill="auto"/>
        </w:tcPr>
        <w:p w:rsidR="000E7550" w:rsidRPr="00C01863" w:rsidRDefault="000E7550"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5D4FF1">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0E7550" w:rsidRPr="00C01863" w:rsidRDefault="000E7550"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0E7550"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E7550" w:rsidRPr="00C01863" w:rsidRDefault="000E7550"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0E7550" w:rsidRPr="00ED79B6" w:rsidRDefault="000E7550"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550" w:rsidRDefault="000E7550" w:rsidP="00715914">
      <w:pPr>
        <w:spacing w:line="240" w:lineRule="auto"/>
      </w:pPr>
      <w:r>
        <w:separator/>
      </w:r>
    </w:p>
  </w:footnote>
  <w:footnote w:type="continuationSeparator" w:id="0">
    <w:p w:rsidR="000E7550" w:rsidRDefault="000E7550"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550" w:rsidRPr="005B131E" w:rsidRDefault="000E7550" w:rsidP="000E7550">
    <w:pPr>
      <w:jc w:val="center"/>
      <w:rPr>
        <w:sz w:val="32"/>
        <w:szCs w:val="32"/>
      </w:rPr>
    </w:pPr>
  </w:p>
  <w:p w:rsidR="000E7550" w:rsidRDefault="000E75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550" w:rsidRDefault="000E7550">
    <w:pPr>
      <w:rPr>
        <w:sz w:val="20"/>
      </w:rPr>
    </w:pPr>
    <w:r>
      <w:rPr>
        <w:b/>
        <w:sz w:val="20"/>
      </w:rPr>
      <w:fldChar w:fldCharType="begin"/>
    </w:r>
    <w:r>
      <w:rPr>
        <w:b/>
        <w:sz w:val="20"/>
      </w:rPr>
      <w:instrText xml:space="preserve"> STYLEREF CharAmSchNo </w:instrText>
    </w:r>
    <w:r>
      <w:rPr>
        <w:b/>
        <w:sz w:val="20"/>
      </w:rPr>
      <w:fldChar w:fldCharType="separate"/>
    </w:r>
    <w:r w:rsidR="005D4FF1">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5D4FF1">
      <w:rPr>
        <w:noProof/>
        <w:sz w:val="20"/>
      </w:rPr>
      <w:t>Dictionary</w:t>
    </w:r>
    <w:r>
      <w:rPr>
        <w:sz w:val="20"/>
      </w:rPr>
      <w:fldChar w:fldCharType="end"/>
    </w:r>
  </w:p>
  <w:p w:rsidR="000E7550" w:rsidRDefault="000E7550">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0E7550" w:rsidRDefault="000E7550" w:rsidP="00CF236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550" w:rsidRDefault="000E7550" w:rsidP="0053697E">
    <w:pPr>
      <w:rPr>
        <w:sz w:val="20"/>
      </w:rPr>
    </w:pPr>
    <w:r>
      <w:rPr>
        <w:b/>
        <w:sz w:val="20"/>
      </w:rPr>
      <w:fldChar w:fldCharType="begin"/>
    </w:r>
    <w:r>
      <w:rPr>
        <w:b/>
        <w:sz w:val="20"/>
      </w:rPr>
      <w:instrText xml:space="preserve"> STYLEREF CharAmSchNo </w:instrText>
    </w:r>
    <w:r>
      <w:rPr>
        <w:b/>
        <w:sz w:val="20"/>
      </w:rPr>
      <w:fldChar w:fldCharType="separate"/>
    </w:r>
    <w:r w:rsidR="0041252E">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41252E">
      <w:rPr>
        <w:noProof/>
        <w:sz w:val="20"/>
      </w:rPr>
      <w:t>Dictionary</w:t>
    </w:r>
    <w:r>
      <w:rPr>
        <w:sz w:val="20"/>
      </w:rPr>
      <w:fldChar w:fldCharType="end"/>
    </w:r>
  </w:p>
  <w:p w:rsidR="000E7550" w:rsidRDefault="000E7550"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0E7550" w:rsidRDefault="000E7550" w:rsidP="0053697E">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550" w:rsidRDefault="000E755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550" w:rsidRPr="007A1328" w:rsidRDefault="000E7550"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E7550" w:rsidRPr="00284719" w:rsidRDefault="000E7550"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0E7550" w:rsidRPr="00284719" w:rsidRDefault="000E7550" w:rsidP="00284719">
                    <w:pPr>
                      <w:jc w:val="center"/>
                      <w:rPr>
                        <w:rFonts w:ascii="Arial" w:hAnsi="Arial" w:cs="Arial"/>
                        <w:b/>
                        <w:sz w:val="40"/>
                      </w:rPr>
                    </w:pPr>
                  </w:p>
                </w:txbxContent>
              </v:textbox>
              <w10:wrap anchory="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550" w:rsidRPr="007A1328" w:rsidRDefault="000E7550"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E7550" w:rsidRPr="00284719" w:rsidRDefault="000E7550"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5D4FF1">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0E7550" w:rsidRPr="00284719" w:rsidRDefault="000E7550"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5D4FF1">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separate"/>
    </w:r>
    <w:r w:rsidR="005D4FF1">
      <w:rPr>
        <w:noProof/>
        <w:sz w:val="20"/>
      </w:rPr>
      <w:cr/>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E7550" w:rsidRPr="007A1328" w:rsidRDefault="000E7550"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D4FF1">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D4FF1">
      <w:rPr>
        <w:bCs/>
        <w:noProof/>
        <w:sz w:val="20"/>
        <w:lang w:val="en-US"/>
      </w:rPr>
      <w:t>Error! Use the Home tab to apply CharPartNo to the text that you want to appear here.</w:t>
    </w:r>
    <w:r>
      <w:rPr>
        <w:b/>
        <w:sz w:val="20"/>
      </w:rPr>
      <w:fldChar w:fldCharType="end"/>
    </w:r>
  </w:p>
  <w:p w:rsidR="000E7550" w:rsidRPr="007A1328" w:rsidRDefault="000E7550"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5D4FF1">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5D4FF1">
      <w:rPr>
        <w:bCs/>
        <w:noProof/>
        <w:sz w:val="20"/>
        <w:lang w:val="en-US"/>
      </w:rPr>
      <w:t>Error! Use the Home tab to apply CharDivNo to the text that you want to appear here.</w:t>
    </w:r>
    <w:r>
      <w:rPr>
        <w:b/>
        <w:sz w:val="20"/>
      </w:rPr>
      <w:fldChar w:fldCharType="end"/>
    </w:r>
  </w:p>
  <w:p w:rsidR="000E7550" w:rsidRPr="007A1328" w:rsidRDefault="000E7550" w:rsidP="00715914">
    <w:pPr>
      <w:jc w:val="right"/>
      <w:rPr>
        <w:b/>
        <w:sz w:val="24"/>
      </w:rPr>
    </w:pPr>
  </w:p>
  <w:p w:rsidR="000E7550" w:rsidRPr="007A1328" w:rsidRDefault="000E7550"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5D4FF1">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D4FF1">
      <w:rPr>
        <w:b/>
        <w:bCs/>
        <w:noProof/>
        <w:sz w:val="24"/>
        <w:lang w:val="en-US"/>
      </w:rPr>
      <w:t>Error! Use the Home tab to apply CharSectno to the text that you want to appear here.</w:t>
    </w:r>
    <w:r w:rsidRPr="007A1328">
      <w:rPr>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550" w:rsidRPr="007A1328" w:rsidRDefault="000E7550"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478D82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65585E2A"/>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062"/>
    <w:rsid w:val="00032E05"/>
    <w:rsid w:val="000437C1"/>
    <w:rsid w:val="00046E67"/>
    <w:rsid w:val="00051B75"/>
    <w:rsid w:val="0005253C"/>
    <w:rsid w:val="0005365D"/>
    <w:rsid w:val="000539B6"/>
    <w:rsid w:val="00054930"/>
    <w:rsid w:val="000614BF"/>
    <w:rsid w:val="00061E3E"/>
    <w:rsid w:val="00081B7C"/>
    <w:rsid w:val="00085567"/>
    <w:rsid w:val="0008674F"/>
    <w:rsid w:val="00086762"/>
    <w:rsid w:val="00097FDF"/>
    <w:rsid w:val="000A3D68"/>
    <w:rsid w:val="000B1350"/>
    <w:rsid w:val="000B58FA"/>
    <w:rsid w:val="000C21A3"/>
    <w:rsid w:val="000C664A"/>
    <w:rsid w:val="000C6D96"/>
    <w:rsid w:val="000D05EF"/>
    <w:rsid w:val="000D0A7E"/>
    <w:rsid w:val="000D4D03"/>
    <w:rsid w:val="000E2261"/>
    <w:rsid w:val="000E4183"/>
    <w:rsid w:val="000E7550"/>
    <w:rsid w:val="000F21C1"/>
    <w:rsid w:val="000F76FA"/>
    <w:rsid w:val="00101F89"/>
    <w:rsid w:val="001058EA"/>
    <w:rsid w:val="0010745C"/>
    <w:rsid w:val="00122C5C"/>
    <w:rsid w:val="00132CEB"/>
    <w:rsid w:val="00137D25"/>
    <w:rsid w:val="00137FE9"/>
    <w:rsid w:val="00142B62"/>
    <w:rsid w:val="0015201F"/>
    <w:rsid w:val="00157B8B"/>
    <w:rsid w:val="00161A8E"/>
    <w:rsid w:val="001648F7"/>
    <w:rsid w:val="00166C2F"/>
    <w:rsid w:val="00167E0C"/>
    <w:rsid w:val="00174C82"/>
    <w:rsid w:val="001809D7"/>
    <w:rsid w:val="001833C8"/>
    <w:rsid w:val="00187DE1"/>
    <w:rsid w:val="0019084F"/>
    <w:rsid w:val="001939E1"/>
    <w:rsid w:val="00194C3E"/>
    <w:rsid w:val="00195382"/>
    <w:rsid w:val="001A1438"/>
    <w:rsid w:val="001A3746"/>
    <w:rsid w:val="001B0F26"/>
    <w:rsid w:val="001C2AD2"/>
    <w:rsid w:val="001C55D3"/>
    <w:rsid w:val="001C61C5"/>
    <w:rsid w:val="001C69C4"/>
    <w:rsid w:val="001C77EE"/>
    <w:rsid w:val="001D2262"/>
    <w:rsid w:val="001D37EF"/>
    <w:rsid w:val="001D407A"/>
    <w:rsid w:val="001D67F6"/>
    <w:rsid w:val="001E3590"/>
    <w:rsid w:val="001E44BE"/>
    <w:rsid w:val="001E7407"/>
    <w:rsid w:val="001F520E"/>
    <w:rsid w:val="001F5D5E"/>
    <w:rsid w:val="001F6219"/>
    <w:rsid w:val="001F6CD4"/>
    <w:rsid w:val="00206C4D"/>
    <w:rsid w:val="0021053C"/>
    <w:rsid w:val="00214488"/>
    <w:rsid w:val="0021478D"/>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97ECB"/>
    <w:rsid w:val="002A1ECC"/>
    <w:rsid w:val="002A3353"/>
    <w:rsid w:val="002A3436"/>
    <w:rsid w:val="002A7BCF"/>
    <w:rsid w:val="002B45FA"/>
    <w:rsid w:val="002B5188"/>
    <w:rsid w:val="002C7539"/>
    <w:rsid w:val="002D043A"/>
    <w:rsid w:val="002D2AA2"/>
    <w:rsid w:val="002D6224"/>
    <w:rsid w:val="002E35CD"/>
    <w:rsid w:val="002E3F4B"/>
    <w:rsid w:val="002F3C1B"/>
    <w:rsid w:val="002F5948"/>
    <w:rsid w:val="002F77A1"/>
    <w:rsid w:val="00301C54"/>
    <w:rsid w:val="00304166"/>
    <w:rsid w:val="00304D22"/>
    <w:rsid w:val="00304F8B"/>
    <w:rsid w:val="0033221D"/>
    <w:rsid w:val="003354D2"/>
    <w:rsid w:val="00335BC6"/>
    <w:rsid w:val="0033639B"/>
    <w:rsid w:val="003415D3"/>
    <w:rsid w:val="00344701"/>
    <w:rsid w:val="00352B0F"/>
    <w:rsid w:val="00356690"/>
    <w:rsid w:val="00360459"/>
    <w:rsid w:val="00365E25"/>
    <w:rsid w:val="003734C6"/>
    <w:rsid w:val="00375BB3"/>
    <w:rsid w:val="003802D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252E"/>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035"/>
    <w:rsid w:val="00537FBC"/>
    <w:rsid w:val="00545116"/>
    <w:rsid w:val="005574D1"/>
    <w:rsid w:val="00571FBB"/>
    <w:rsid w:val="00575A90"/>
    <w:rsid w:val="00584811"/>
    <w:rsid w:val="00585784"/>
    <w:rsid w:val="00593AA6"/>
    <w:rsid w:val="00594161"/>
    <w:rsid w:val="00594749"/>
    <w:rsid w:val="005B05D3"/>
    <w:rsid w:val="005B4067"/>
    <w:rsid w:val="005C277A"/>
    <w:rsid w:val="005C3F41"/>
    <w:rsid w:val="005C74AC"/>
    <w:rsid w:val="005C7B57"/>
    <w:rsid w:val="005D2D09"/>
    <w:rsid w:val="005D4FF1"/>
    <w:rsid w:val="005E589B"/>
    <w:rsid w:val="005E7FC2"/>
    <w:rsid w:val="00600219"/>
    <w:rsid w:val="006013B7"/>
    <w:rsid w:val="00603D01"/>
    <w:rsid w:val="00603DC4"/>
    <w:rsid w:val="00615B89"/>
    <w:rsid w:val="00616FF5"/>
    <w:rsid w:val="00617C4E"/>
    <w:rsid w:val="00620076"/>
    <w:rsid w:val="006314DD"/>
    <w:rsid w:val="00655C5C"/>
    <w:rsid w:val="0066266D"/>
    <w:rsid w:val="006647B7"/>
    <w:rsid w:val="00667A4E"/>
    <w:rsid w:val="00670EA1"/>
    <w:rsid w:val="00677CC2"/>
    <w:rsid w:val="006840B0"/>
    <w:rsid w:val="00684C0E"/>
    <w:rsid w:val="006905DE"/>
    <w:rsid w:val="0069207B"/>
    <w:rsid w:val="0069220C"/>
    <w:rsid w:val="00695023"/>
    <w:rsid w:val="006A4E71"/>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66A"/>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0EF"/>
    <w:rsid w:val="00793915"/>
    <w:rsid w:val="007A15B1"/>
    <w:rsid w:val="007A3989"/>
    <w:rsid w:val="007B132E"/>
    <w:rsid w:val="007C2253"/>
    <w:rsid w:val="007C5CE0"/>
    <w:rsid w:val="007C7DEE"/>
    <w:rsid w:val="007D3BA2"/>
    <w:rsid w:val="007E163D"/>
    <w:rsid w:val="007E667A"/>
    <w:rsid w:val="007F2378"/>
    <w:rsid w:val="007F278A"/>
    <w:rsid w:val="007F28C9"/>
    <w:rsid w:val="00803587"/>
    <w:rsid w:val="00806368"/>
    <w:rsid w:val="008117E9"/>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3F25"/>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724F4"/>
    <w:rsid w:val="00973808"/>
    <w:rsid w:val="00982242"/>
    <w:rsid w:val="00984EE9"/>
    <w:rsid w:val="009868E9"/>
    <w:rsid w:val="00997416"/>
    <w:rsid w:val="009A7FBD"/>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7E0D"/>
    <w:rsid w:val="00A931D7"/>
    <w:rsid w:val="00AA64D6"/>
    <w:rsid w:val="00AA6D8B"/>
    <w:rsid w:val="00AC48BE"/>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14B8"/>
    <w:rsid w:val="00B72734"/>
    <w:rsid w:val="00B72A5E"/>
    <w:rsid w:val="00B80199"/>
    <w:rsid w:val="00B83204"/>
    <w:rsid w:val="00B833B0"/>
    <w:rsid w:val="00B846A0"/>
    <w:rsid w:val="00B90372"/>
    <w:rsid w:val="00B90B8D"/>
    <w:rsid w:val="00B92A80"/>
    <w:rsid w:val="00B933A7"/>
    <w:rsid w:val="00BA220B"/>
    <w:rsid w:val="00BA3A57"/>
    <w:rsid w:val="00BA691F"/>
    <w:rsid w:val="00BB040B"/>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1DF8"/>
    <w:rsid w:val="00C324A0"/>
    <w:rsid w:val="00C3300F"/>
    <w:rsid w:val="00C349C5"/>
    <w:rsid w:val="00C3520D"/>
    <w:rsid w:val="00C42BF8"/>
    <w:rsid w:val="00C50043"/>
    <w:rsid w:val="00C5731E"/>
    <w:rsid w:val="00C670B0"/>
    <w:rsid w:val="00C738B9"/>
    <w:rsid w:val="00C7573B"/>
    <w:rsid w:val="00C77046"/>
    <w:rsid w:val="00C91CE5"/>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417B"/>
    <w:rsid w:val="00D050E6"/>
    <w:rsid w:val="00D13441"/>
    <w:rsid w:val="00D150E7"/>
    <w:rsid w:val="00D268C6"/>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2584"/>
    <w:rsid w:val="00F03C06"/>
    <w:rsid w:val="00F072A7"/>
    <w:rsid w:val="00F078DC"/>
    <w:rsid w:val="00F32BA8"/>
    <w:rsid w:val="00F349F1"/>
    <w:rsid w:val="00F41A6F"/>
    <w:rsid w:val="00F4350D"/>
    <w:rsid w:val="00F555AD"/>
    <w:rsid w:val="00F567F7"/>
    <w:rsid w:val="00F62036"/>
    <w:rsid w:val="00F65B52"/>
    <w:rsid w:val="00F67B67"/>
    <w:rsid w:val="00F67BCA"/>
    <w:rsid w:val="00F7279D"/>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A510D"/>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B714B8"/>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B714B8"/>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2238</Words>
  <Characters>12762</Characters>
  <Application>Microsoft Office Word</Application>
  <DocSecurity>0</DocSecurity>
  <PresentationFormat/>
  <Lines>106</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2016-06-16T01:32:00Z</dcterms:created>
  <dcterms:modified xsi:type="dcterms:W3CDTF">2016-06-16T04:03:00Z</dcterms:modified>
  <cp:category/>
  <cp:contentStatus/>
  <dc:language/>
  <cp:version/>
</cp:coreProperties>
</file>