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proofErr w:type="spellStart"/>
      <w:r w:rsidR="00866BD0" w:rsidRPr="00866BD0">
        <w:rPr>
          <w:rFonts w:ascii="Times New Roman" w:hAnsi="Times New Roman"/>
          <w:b/>
        </w:rPr>
        <w:t>stenosing</w:t>
      </w:r>
      <w:proofErr w:type="spellEnd"/>
      <w:r w:rsidR="00866BD0" w:rsidRPr="00866BD0">
        <w:rPr>
          <w:rFonts w:ascii="Times New Roman" w:hAnsi="Times New Roman"/>
          <w:b/>
        </w:rPr>
        <w:t xml:space="preserve"> tenosynovitis (</w:t>
      </w:r>
      <w:r w:rsidR="00435A8D">
        <w:rPr>
          <w:rFonts w:ascii="Times New Roman" w:hAnsi="Times New Roman"/>
          <w:b/>
        </w:rPr>
        <w:t xml:space="preserve">in particular </w:t>
      </w:r>
      <w:r w:rsidR="00866BD0" w:rsidRPr="00866BD0">
        <w:rPr>
          <w:rFonts w:ascii="Times New Roman" w:hAnsi="Times New Roman"/>
          <w:b/>
        </w:rPr>
        <w:t>trigger finger</w:t>
      </w:r>
      <w:r w:rsidR="00435A8D">
        <w:rPr>
          <w:rFonts w:ascii="Times New Roman" w:hAnsi="Times New Roman"/>
          <w:b/>
        </w:rPr>
        <w:t>/</w:t>
      </w:r>
      <w:r w:rsidR="00866BD0" w:rsidRPr="00866BD0">
        <w:rPr>
          <w:rFonts w:ascii="Times New Roman" w:hAnsi="Times New Roman"/>
          <w:b/>
        </w:rPr>
        <w:t xml:space="preserve">thumb and de </w:t>
      </w:r>
      <w:proofErr w:type="spellStart"/>
      <w:r w:rsidR="00866BD0" w:rsidRPr="00866BD0">
        <w:rPr>
          <w:rFonts w:ascii="Times New Roman" w:hAnsi="Times New Roman"/>
          <w:b/>
        </w:rPr>
        <w:t>Quervain</w:t>
      </w:r>
      <w:proofErr w:type="spellEnd"/>
      <w:r w:rsidR="00866BD0" w:rsidRPr="00866BD0">
        <w:rPr>
          <w:rFonts w:ascii="Times New Roman" w:hAnsi="Times New Roman"/>
          <w:b/>
        </w:rPr>
        <w:t xml:space="preserve"> tenosynovitis</w:t>
      </w:r>
      <w:r w:rsidR="00435A8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718FB">
        <w:rPr>
          <w:rFonts w:ascii="Times New Roman" w:hAnsi="Times New Roman"/>
          <w:b/>
        </w:rPr>
        <w:t>11</w:t>
      </w:r>
      <w:r w:rsidR="00D21031">
        <w:rPr>
          <w:rFonts w:ascii="Times New Roman" w:hAnsi="Times New Roman"/>
          <w:b/>
        </w:rPr>
        <w:t> </w:t>
      </w:r>
      <w:r w:rsidR="008718FB">
        <w:rPr>
          <w:rFonts w:ascii="Times New Roman" w:hAnsi="Times New Roman"/>
          <w:b/>
        </w:rPr>
        <w:t>December</w:t>
      </w:r>
      <w:r w:rsidR="00D21031">
        <w:rPr>
          <w:rFonts w:ascii="Times New Roman" w:hAnsi="Times New Roman"/>
          <w:b/>
        </w:rPr>
        <w:t> 2018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proofErr w:type="spellStart"/>
      <w:r w:rsidR="00435A8D" w:rsidRPr="00866BD0">
        <w:rPr>
          <w:rFonts w:ascii="Times New Roman" w:hAnsi="Times New Roman"/>
          <w:b/>
        </w:rPr>
        <w:t>stenosing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 (</w:t>
      </w:r>
      <w:r w:rsidR="00435A8D">
        <w:rPr>
          <w:rFonts w:ascii="Times New Roman" w:hAnsi="Times New Roman"/>
          <w:b/>
        </w:rPr>
        <w:t xml:space="preserve">in particular </w:t>
      </w:r>
      <w:r w:rsidR="00435A8D" w:rsidRPr="00866BD0">
        <w:rPr>
          <w:rFonts w:ascii="Times New Roman" w:hAnsi="Times New Roman"/>
          <w:b/>
        </w:rPr>
        <w:t>trigger finger</w:t>
      </w:r>
      <w:r w:rsidR="00435A8D">
        <w:rPr>
          <w:rFonts w:ascii="Times New Roman" w:hAnsi="Times New Roman"/>
          <w:b/>
        </w:rPr>
        <w:t>/</w:t>
      </w:r>
      <w:r w:rsidR="00435A8D" w:rsidRPr="00866BD0">
        <w:rPr>
          <w:rFonts w:ascii="Times New Roman" w:hAnsi="Times New Roman"/>
          <w:b/>
        </w:rPr>
        <w:t xml:space="preserve">thumb and de </w:t>
      </w:r>
      <w:proofErr w:type="spellStart"/>
      <w:r w:rsidR="00435A8D" w:rsidRPr="00866BD0">
        <w:rPr>
          <w:rFonts w:ascii="Times New Roman" w:hAnsi="Times New Roman"/>
          <w:b/>
        </w:rPr>
        <w:t>Quervain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</w:t>
      </w:r>
      <w:r w:rsidR="00435A8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may be suffered or contracted, or death from </w:t>
      </w:r>
      <w:proofErr w:type="spellStart"/>
      <w:r w:rsidR="00435A8D" w:rsidRPr="00866BD0">
        <w:rPr>
          <w:rFonts w:ascii="Times New Roman" w:hAnsi="Times New Roman"/>
          <w:b/>
        </w:rPr>
        <w:t>stenosing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 (</w:t>
      </w:r>
      <w:r w:rsidR="00435A8D">
        <w:rPr>
          <w:rFonts w:ascii="Times New Roman" w:hAnsi="Times New Roman"/>
          <w:b/>
        </w:rPr>
        <w:t xml:space="preserve">in particular </w:t>
      </w:r>
      <w:r w:rsidR="00435A8D" w:rsidRPr="00866BD0">
        <w:rPr>
          <w:rFonts w:ascii="Times New Roman" w:hAnsi="Times New Roman"/>
          <w:b/>
        </w:rPr>
        <w:t>trigger finger</w:t>
      </w:r>
      <w:r w:rsidR="00435A8D">
        <w:rPr>
          <w:rFonts w:ascii="Times New Roman" w:hAnsi="Times New Roman"/>
          <w:b/>
        </w:rPr>
        <w:t>/</w:t>
      </w:r>
      <w:r w:rsidR="00435A8D" w:rsidRPr="00866BD0">
        <w:rPr>
          <w:rFonts w:ascii="Times New Roman" w:hAnsi="Times New Roman"/>
          <w:b/>
        </w:rPr>
        <w:t xml:space="preserve">thumb and de </w:t>
      </w:r>
      <w:proofErr w:type="spellStart"/>
      <w:r w:rsidR="00435A8D" w:rsidRPr="00866BD0">
        <w:rPr>
          <w:rFonts w:ascii="Times New Roman" w:hAnsi="Times New Roman"/>
          <w:b/>
        </w:rPr>
        <w:t>Quervain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</w:t>
      </w:r>
      <w:r w:rsidR="00435A8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may occur, and the extent to which </w:t>
      </w:r>
      <w:proofErr w:type="spellStart"/>
      <w:r w:rsidR="00435A8D" w:rsidRPr="00866BD0">
        <w:rPr>
          <w:rFonts w:ascii="Times New Roman" w:hAnsi="Times New Roman"/>
          <w:b/>
        </w:rPr>
        <w:t>stenosing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 (</w:t>
      </w:r>
      <w:r w:rsidR="00435A8D">
        <w:rPr>
          <w:rFonts w:ascii="Times New Roman" w:hAnsi="Times New Roman"/>
          <w:b/>
        </w:rPr>
        <w:t xml:space="preserve">in particular </w:t>
      </w:r>
      <w:r w:rsidR="00435A8D" w:rsidRPr="00866BD0">
        <w:rPr>
          <w:rFonts w:ascii="Times New Roman" w:hAnsi="Times New Roman"/>
          <w:b/>
        </w:rPr>
        <w:t>trigger finger</w:t>
      </w:r>
      <w:r w:rsidR="00435A8D">
        <w:rPr>
          <w:rFonts w:ascii="Times New Roman" w:hAnsi="Times New Roman"/>
          <w:b/>
        </w:rPr>
        <w:t>/</w:t>
      </w:r>
      <w:r w:rsidR="00435A8D" w:rsidRPr="00866BD0">
        <w:rPr>
          <w:rFonts w:ascii="Times New Roman" w:hAnsi="Times New Roman"/>
          <w:b/>
        </w:rPr>
        <w:t xml:space="preserve">thumb and de </w:t>
      </w:r>
      <w:proofErr w:type="spellStart"/>
      <w:r w:rsidR="00435A8D" w:rsidRPr="00866BD0">
        <w:rPr>
          <w:rFonts w:ascii="Times New Roman" w:hAnsi="Times New Roman"/>
          <w:b/>
        </w:rPr>
        <w:t>Quervain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</w:t>
      </w:r>
      <w:r w:rsidR="00435A8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or death from </w:t>
      </w:r>
      <w:proofErr w:type="spellStart"/>
      <w:r w:rsidR="00435A8D" w:rsidRPr="00866BD0">
        <w:rPr>
          <w:rFonts w:ascii="Times New Roman" w:hAnsi="Times New Roman"/>
          <w:b/>
        </w:rPr>
        <w:t>stenosing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 (</w:t>
      </w:r>
      <w:r w:rsidR="00435A8D">
        <w:rPr>
          <w:rFonts w:ascii="Times New Roman" w:hAnsi="Times New Roman"/>
          <w:b/>
        </w:rPr>
        <w:t xml:space="preserve">in particular </w:t>
      </w:r>
      <w:r w:rsidR="00435A8D" w:rsidRPr="00866BD0">
        <w:rPr>
          <w:rFonts w:ascii="Times New Roman" w:hAnsi="Times New Roman"/>
          <w:b/>
        </w:rPr>
        <w:t>trigger finger</w:t>
      </w:r>
      <w:r w:rsidR="00435A8D">
        <w:rPr>
          <w:rFonts w:ascii="Times New Roman" w:hAnsi="Times New Roman"/>
          <w:b/>
        </w:rPr>
        <w:t>/</w:t>
      </w:r>
      <w:r w:rsidR="00435A8D" w:rsidRPr="00866BD0">
        <w:rPr>
          <w:rFonts w:ascii="Times New Roman" w:hAnsi="Times New Roman"/>
          <w:b/>
        </w:rPr>
        <w:t xml:space="preserve">thumb and de </w:t>
      </w:r>
      <w:proofErr w:type="spellStart"/>
      <w:r w:rsidR="00435A8D" w:rsidRPr="00866BD0">
        <w:rPr>
          <w:rFonts w:ascii="Times New Roman" w:hAnsi="Times New Roman"/>
          <w:b/>
        </w:rPr>
        <w:t>Quer</w:t>
      </w:r>
      <w:bookmarkStart w:id="0" w:name="_GoBack"/>
      <w:bookmarkEnd w:id="0"/>
      <w:r w:rsidR="00435A8D" w:rsidRPr="00866BD0">
        <w:rPr>
          <w:rFonts w:ascii="Times New Roman" w:hAnsi="Times New Roman"/>
          <w:b/>
        </w:rPr>
        <w:t>vain</w:t>
      </w:r>
      <w:proofErr w:type="spellEnd"/>
      <w:r w:rsidR="00435A8D" w:rsidRPr="00866BD0">
        <w:rPr>
          <w:rFonts w:ascii="Times New Roman" w:hAnsi="Times New Roman"/>
          <w:b/>
        </w:rPr>
        <w:t xml:space="preserve"> tenosynovitis</w:t>
      </w:r>
      <w:r w:rsidR="00435A8D">
        <w:rPr>
          <w:rFonts w:ascii="Times New Roman" w:hAnsi="Times New Roman"/>
          <w:b/>
        </w:rPr>
        <w:t>)</w:t>
      </w:r>
      <w:r w:rsidR="00114E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718FB" w:rsidRPr="008718FB">
        <w:rPr>
          <w:rFonts w:ascii="Times New Roman" w:hAnsi="Times New Roman"/>
          <w:b/>
        </w:rPr>
        <w:t>23 November</w:t>
      </w:r>
      <w:r w:rsidR="00D21031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  <w:r w:rsidR="00B909AE">
        <w:rPr>
          <w:rFonts w:ascii="Times New Roman" w:hAnsi="Times New Roman"/>
        </w:rPr>
        <w:t xml:space="preserve"> 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435A8D" w:rsidRDefault="00435A8D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6C1A1A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86A3D09" wp14:editId="1EB470D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114ED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114EDD">
              <w:rPr>
                <w:rFonts w:ascii="Times New Roman" w:hAnsi="Times New Roman"/>
              </w:rPr>
              <w:t>24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114EDD">
              <w:rPr>
                <w:rFonts w:ascii="Times New Roman" w:hAnsi="Times New Roman"/>
              </w:rPr>
              <w:t>08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D21031">
              <w:rPr>
                <w:rFonts w:ascii="Times New Roman" w:hAnsi="Times New Roman"/>
              </w:rPr>
              <w:t>2018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114EDD"/>
    <w:rsid w:val="001C06B8"/>
    <w:rsid w:val="0020351D"/>
    <w:rsid w:val="002A3CC9"/>
    <w:rsid w:val="002F616D"/>
    <w:rsid w:val="003A67BD"/>
    <w:rsid w:val="00435A8D"/>
    <w:rsid w:val="004D6464"/>
    <w:rsid w:val="004F202B"/>
    <w:rsid w:val="006C1A1A"/>
    <w:rsid w:val="006D54E2"/>
    <w:rsid w:val="006F05C6"/>
    <w:rsid w:val="007D3312"/>
    <w:rsid w:val="008304D3"/>
    <w:rsid w:val="00866BD0"/>
    <w:rsid w:val="008718FB"/>
    <w:rsid w:val="009D73D2"/>
    <w:rsid w:val="00B909AE"/>
    <w:rsid w:val="00CC795C"/>
    <w:rsid w:val="00D04D19"/>
    <w:rsid w:val="00D11222"/>
    <w:rsid w:val="00D17780"/>
    <w:rsid w:val="00D21031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2018-08-14T05:12:00Z</dcterms:created>
  <dcterms:modified xsi:type="dcterms:W3CDTF">2018-08-24T03:38:00Z</dcterms:modified>
</cp:coreProperties>
</file>