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752600" cy="933450"/>
            <wp:effectExtent l="0" t="0" r="0" b="0"/>
            <wp:docPr id="1" name="Picture 1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1C" w:rsidRDefault="0009291C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NOTICE OF </w:t>
      </w:r>
      <w:r w:rsidR="00476221">
        <w:rPr>
          <w:rFonts w:ascii="Times New Roman" w:hAnsi="Times New Roman"/>
          <w:b/>
        </w:rPr>
        <w:t>INVESTIGATION</w:t>
      </w:r>
    </w:p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4C7E3A" w:rsidRDefault="00F41D3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</w:t>
      </w:r>
      <w:r w:rsidR="00476221">
        <w:rPr>
          <w:rFonts w:ascii="Times New Roman" w:hAnsi="Times New Roman"/>
        </w:rPr>
        <w:t>in respect of</w:t>
      </w:r>
      <w:r>
        <w:rPr>
          <w:rFonts w:ascii="Times New Roman" w:hAnsi="Times New Roman"/>
        </w:rPr>
        <w:t xml:space="preserve"> </w:t>
      </w:r>
      <w:r w:rsidR="00964052">
        <w:rPr>
          <w:rFonts w:ascii="Times New Roman" w:hAnsi="Times New Roman"/>
        </w:rPr>
        <w:t xml:space="preserve">the </w:t>
      </w:r>
      <w:r w:rsidR="004C7E3A">
        <w:rPr>
          <w:rFonts w:ascii="Times New Roman" w:hAnsi="Times New Roman"/>
        </w:rPr>
        <w:t>following:</w:t>
      </w:r>
    </w:p>
    <w:p w:rsidR="00DB60CC" w:rsidRDefault="004C7E3A" w:rsidP="00BD735D">
      <w:pPr>
        <w:pStyle w:val="Quotation1"/>
        <w:numPr>
          <w:ilvl w:val="0"/>
          <w:numId w:val="0"/>
        </w:numPr>
        <w:tabs>
          <w:tab w:val="num" w:pos="425"/>
        </w:tabs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964052">
        <w:rPr>
          <w:rFonts w:ascii="Times New Roman" w:hAnsi="Times New Roman"/>
        </w:rPr>
        <w:t xml:space="preserve">definition of </w:t>
      </w:r>
      <w:r w:rsidR="00BD735D">
        <w:rPr>
          <w:rFonts w:ascii="Times New Roman" w:hAnsi="Times New Roman"/>
        </w:rPr>
        <w:t xml:space="preserve">the term </w:t>
      </w:r>
      <w:r w:rsidR="007723A7">
        <w:rPr>
          <w:rFonts w:ascii="Times New Roman" w:hAnsi="Times New Roman"/>
        </w:rPr>
        <w:t>"</w:t>
      </w:r>
      <w:r w:rsidR="00964052">
        <w:rPr>
          <w:rFonts w:ascii="Times New Roman" w:hAnsi="Times New Roman"/>
        </w:rPr>
        <w:t>cumulative equivalent dose</w:t>
      </w:r>
      <w:r w:rsidR="007723A7">
        <w:rPr>
          <w:rFonts w:ascii="Times New Roman" w:hAnsi="Times New Roman"/>
        </w:rPr>
        <w:t>"</w:t>
      </w:r>
      <w:r w:rsidR="00964052">
        <w:rPr>
          <w:rFonts w:ascii="Times New Roman" w:hAnsi="Times New Roman"/>
        </w:rPr>
        <w:t xml:space="preserve"> referred to in the ionising radiation </w:t>
      </w:r>
      <w:r w:rsidR="00291BF3">
        <w:rPr>
          <w:rFonts w:ascii="Times New Roman" w:hAnsi="Times New Roman"/>
        </w:rPr>
        <w:t>factor</w:t>
      </w:r>
      <w:r w:rsidR="00964052">
        <w:rPr>
          <w:rFonts w:ascii="Times New Roman" w:hAnsi="Times New Roman"/>
        </w:rPr>
        <w:t xml:space="preserve"> in the</w:t>
      </w:r>
      <w:r w:rsidR="002947DC">
        <w:rPr>
          <w:rFonts w:ascii="Times New Roman" w:hAnsi="Times New Roman"/>
          <w:b/>
        </w:rPr>
        <w:t xml:space="preserve"> </w:t>
      </w:r>
      <w:r w:rsidR="00964052">
        <w:rPr>
          <w:rFonts w:ascii="Times New Roman" w:hAnsi="Times New Roman"/>
        </w:rPr>
        <w:t>Statement</w:t>
      </w:r>
      <w:r w:rsidR="000A74D4">
        <w:rPr>
          <w:rFonts w:ascii="Times New Roman" w:hAnsi="Times New Roman"/>
        </w:rPr>
        <w:t>s</w:t>
      </w:r>
      <w:r w:rsidR="00964052">
        <w:rPr>
          <w:rFonts w:ascii="Times New Roman" w:hAnsi="Times New Roman"/>
        </w:rPr>
        <w:t xml:space="preserve"> of Principles </w:t>
      </w:r>
      <w:r w:rsidR="00BD735D">
        <w:rPr>
          <w:rFonts w:ascii="Times New Roman" w:hAnsi="Times New Roman"/>
        </w:rPr>
        <w:t xml:space="preserve">for the kinds of injury, disease or death </w:t>
      </w:r>
      <w:r w:rsidR="007723A7">
        <w:rPr>
          <w:rFonts w:ascii="Times New Roman" w:hAnsi="Times New Roman"/>
        </w:rPr>
        <w:t>listed</w:t>
      </w:r>
      <w:r w:rsidR="00964052">
        <w:rPr>
          <w:rFonts w:ascii="Times New Roman" w:hAnsi="Times New Roman"/>
        </w:rPr>
        <w:t xml:space="preserve"> in </w:t>
      </w:r>
      <w:r w:rsidR="00964052" w:rsidRPr="00CD5B9A">
        <w:rPr>
          <w:rFonts w:ascii="Times New Roman" w:hAnsi="Times New Roman"/>
          <w:b/>
        </w:rPr>
        <w:t>Schedule 1</w:t>
      </w:r>
      <w:r w:rsidR="00964052">
        <w:rPr>
          <w:rFonts w:ascii="Times New Roman" w:hAnsi="Times New Roman"/>
        </w:rPr>
        <w:t xml:space="preserve"> </w:t>
      </w:r>
      <w:r w:rsidR="00F601FC">
        <w:rPr>
          <w:rFonts w:ascii="Times New Roman" w:hAnsi="Times New Roman"/>
        </w:rPr>
        <w:t>below</w:t>
      </w:r>
      <w:r w:rsidR="00DB60CC">
        <w:rPr>
          <w:rFonts w:ascii="Times New Roman" w:hAnsi="Times New Roman"/>
        </w:rPr>
        <w:t>.</w:t>
      </w:r>
    </w:p>
    <w:p w:rsidR="000A74D4" w:rsidRPr="009E3A8B" w:rsidRDefault="009E3A8B" w:rsidP="009D0A60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Submissions</w:t>
      </w:r>
    </w:p>
    <w:p w:rsidR="0009291C" w:rsidRDefault="00F41D3F" w:rsidP="00590D86">
      <w:p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invites the following persons and organisations to </w:t>
      </w:r>
      <w:r w:rsidR="00470763">
        <w:rPr>
          <w:rFonts w:ascii="Times New Roman" w:hAnsi="Times New Roman"/>
        </w:rPr>
        <w:t xml:space="preserve">provide comments or </w:t>
      </w:r>
      <w:r>
        <w:rPr>
          <w:rFonts w:ascii="Times New Roman" w:hAnsi="Times New Roman"/>
        </w:rPr>
        <w:t xml:space="preserve">make written submissions to the Authority in respect of the </w:t>
      </w:r>
      <w:r w:rsidR="00470763">
        <w:rPr>
          <w:rFonts w:ascii="Times New Roman" w:hAnsi="Times New Roman"/>
        </w:rPr>
        <w:t>review</w:t>
      </w:r>
      <w:r>
        <w:rPr>
          <w:rFonts w:ascii="Times New Roman" w:hAnsi="Times New Roman"/>
        </w:rPr>
        <w:t>:</w:t>
      </w:r>
    </w:p>
    <w:p w:rsidR="0009291C" w:rsidRDefault="00F41D3F" w:rsidP="00590D86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>;</w:t>
      </w:r>
    </w:p>
    <w:p w:rsidR="0009291C" w:rsidRDefault="00F41D3F" w:rsidP="00590D86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09291C" w:rsidRDefault="00F41D3F" w:rsidP="00590D86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09291C" w:rsidRDefault="00F41D3F" w:rsidP="00590D86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:rsidR="0009291C" w:rsidRDefault="00F41D3F" w:rsidP="007723A7">
      <w:p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:rsidR="009E3A8B" w:rsidRPr="009E3A8B" w:rsidRDefault="009E3A8B" w:rsidP="007723A7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First Meeting</w:t>
      </w:r>
    </w:p>
    <w:p w:rsidR="0009291C" w:rsidRDefault="00F41D3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7723A7">
        <w:rPr>
          <w:rFonts w:ascii="Times New Roman" w:hAnsi="Times New Roman"/>
          <w:b/>
        </w:rPr>
        <w:t>4 April</w:t>
      </w:r>
      <w:r w:rsidR="00720D60">
        <w:rPr>
          <w:rFonts w:ascii="Times New Roman" w:hAnsi="Times New Roman"/>
          <w:b/>
        </w:rPr>
        <w:t xml:space="preserve"> 201</w:t>
      </w:r>
      <w:r w:rsidR="00C76DB5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>.</w:t>
      </w:r>
    </w:p>
    <w:p w:rsidR="009E3A8B" w:rsidRPr="009E3A8B" w:rsidRDefault="009E3A8B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 Details</w:t>
      </w:r>
    </w:p>
    <w:p w:rsidR="003D0D67" w:rsidRDefault="003D0D67" w:rsidP="003D0D67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Persons and organisations wishing to make a submission can use the RMA website [</w:t>
      </w:r>
      <w:r w:rsidRPr="00547979">
        <w:rPr>
          <w:rStyle w:val="Hyperlink"/>
          <w:rFonts w:ascii="Times New Roman" w:hAnsi="Times New Roman"/>
          <w:color w:val="0000FF"/>
        </w:rPr>
        <w:t>www.rma.gov.au/investigations/</w:t>
      </w:r>
      <w:r w:rsidRPr="0011706C">
        <w:rPr>
          <w:rStyle w:val="Hyperlink"/>
          <w:rFonts w:ascii="Times New Roman" w:hAnsi="Times New Roman"/>
        </w:rPr>
        <w:t>]</w:t>
      </w:r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Pr="00547979">
          <w:rPr>
            <w:rStyle w:val="Hyperlink"/>
            <w:rFonts w:ascii="Times New Roman" w:hAnsi="Times New Roman"/>
            <w:color w:val="0000FF"/>
          </w:rPr>
          <w:t>info@rma.gov.au</w:t>
        </w:r>
      </w:hyperlink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telephone number or email address below for further assistance.</w:t>
      </w:r>
    </w:p>
    <w:p w:rsidR="0009291C" w:rsidRDefault="00F41D3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at the address below no later than </w:t>
      </w:r>
      <w:r w:rsidR="007723A7">
        <w:rPr>
          <w:rFonts w:ascii="Times New Roman" w:hAnsi="Times New Roman"/>
          <w:b/>
        </w:rPr>
        <w:t>17</w:t>
      </w:r>
      <w:r w:rsidR="00720D60">
        <w:rPr>
          <w:rFonts w:ascii="Times New Roman" w:hAnsi="Times New Roman"/>
          <w:b/>
        </w:rPr>
        <w:t> </w:t>
      </w:r>
      <w:r w:rsidR="00E64CCA">
        <w:rPr>
          <w:rFonts w:ascii="Times New Roman" w:hAnsi="Times New Roman"/>
          <w:b/>
        </w:rPr>
        <w:t>Ma</w:t>
      </w:r>
      <w:r w:rsidR="007723A7">
        <w:rPr>
          <w:rFonts w:ascii="Times New Roman" w:hAnsi="Times New Roman"/>
          <w:b/>
        </w:rPr>
        <w:t>rch</w:t>
      </w:r>
      <w:r w:rsidR="00720D60">
        <w:rPr>
          <w:rFonts w:ascii="Times New Roman" w:hAnsi="Times New Roman"/>
          <w:b/>
        </w:rPr>
        <w:t> 201</w:t>
      </w:r>
      <w:r w:rsidR="00C76DB5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>.</w:t>
      </w:r>
    </w:p>
    <w:p w:rsidR="00947A41" w:rsidRDefault="00947A41" w:rsidP="00947A41">
      <w:pPr>
        <w:spacing w:after="120" w:line="240" w:lineRule="auto"/>
        <w:rPr>
          <w:rFonts w:ascii="Times New Roman" w:hAnsi="Times New Roman"/>
        </w:rPr>
      </w:pPr>
    </w:p>
    <w:p w:rsidR="00CF757E" w:rsidRDefault="00CF757E" w:rsidP="00CF757E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CF757E" w:rsidTr="009A5413">
        <w:tc>
          <w:tcPr>
            <w:tcW w:w="4106" w:type="dxa"/>
            <w:shd w:val="clear" w:color="auto" w:fill="auto"/>
          </w:tcPr>
          <w:p w:rsidR="00CF757E" w:rsidRPr="00361BE8" w:rsidRDefault="00CF757E" w:rsidP="009A5413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CF757E" w:rsidRPr="00361BE8" w:rsidRDefault="00CF757E" w:rsidP="009A5413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CF757E" w:rsidRPr="005E4978" w:rsidRDefault="00CF757E" w:rsidP="009A5413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CF757E" w:rsidRPr="005E4978" w:rsidRDefault="00CF757E" w:rsidP="009A5413">
            <w:pPr>
              <w:rPr>
                <w:rFonts w:eastAsia="Calibri"/>
              </w:rPr>
            </w:pPr>
            <w:r w:rsidRPr="005E4978">
              <w:rPr>
                <w:rFonts w:eastAsia="Calibri"/>
                <w:noProof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2BDC6C73" wp14:editId="42393EE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12700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757E" w:rsidRPr="005D464B" w:rsidTr="009A5413">
        <w:tc>
          <w:tcPr>
            <w:tcW w:w="4106" w:type="dxa"/>
            <w:shd w:val="clear" w:color="auto" w:fill="auto"/>
          </w:tcPr>
          <w:p w:rsidR="00CF757E" w:rsidRPr="005D464B" w:rsidRDefault="00CF757E" w:rsidP="009A5413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CF757E" w:rsidRPr="00361BE8" w:rsidRDefault="00CF757E" w:rsidP="00C528E5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NICHOLAS SAUNDERS AO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  <w:t xml:space="preserve"> </w:t>
            </w:r>
            <w:r w:rsidR="00C528E5">
              <w:rPr>
                <w:rFonts w:ascii="Times New Roman" w:hAnsi="Times New Roman"/>
              </w:rPr>
              <w:t>8</w:t>
            </w:r>
            <w:r w:rsidRPr="00361BE8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2</w:t>
            </w:r>
            <w:r w:rsidRPr="00361BE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2017</w:t>
            </w:r>
          </w:p>
        </w:tc>
      </w:tr>
    </w:tbl>
    <w:p w:rsidR="00CF757E" w:rsidRDefault="00CF757E" w:rsidP="00CF757E">
      <w:pPr>
        <w:spacing w:after="120" w:line="240" w:lineRule="auto"/>
        <w:ind w:left="4320"/>
        <w:rPr>
          <w:rFonts w:ascii="Times New Roman" w:hAnsi="Times New Roman"/>
        </w:rPr>
      </w:pPr>
    </w:p>
    <w:p w:rsidR="00CF757E" w:rsidRDefault="00CF757E" w:rsidP="00CF757E">
      <w:pPr>
        <w:spacing w:after="120" w:line="240" w:lineRule="auto"/>
        <w:ind w:left="4320"/>
        <w:rPr>
          <w:rFonts w:ascii="Times New Roman" w:hAnsi="Times New Roman"/>
        </w:rPr>
      </w:pPr>
    </w:p>
    <w:p w:rsidR="00CD5B9A" w:rsidRPr="00964052" w:rsidRDefault="00CD5B9A" w:rsidP="00CD5B9A">
      <w:pPr>
        <w:spacing w:after="120" w:line="240" w:lineRule="auto"/>
        <w:jc w:val="center"/>
        <w:rPr>
          <w:rFonts w:ascii="Times New Roman" w:hAnsi="Times New Roman"/>
          <w:b/>
        </w:rPr>
      </w:pPr>
      <w:r w:rsidRPr="00964052">
        <w:rPr>
          <w:rFonts w:ascii="Times New Roman" w:hAnsi="Times New Roman"/>
          <w:b/>
        </w:rPr>
        <w:lastRenderedPageBreak/>
        <w:t xml:space="preserve">Schedule 1 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481"/>
        <w:gridCol w:w="1559"/>
        <w:gridCol w:w="2125"/>
      </w:tblGrid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b/>
                <w:sz w:val="18"/>
                <w:szCs w:val="18"/>
              </w:rPr>
              <w:t>Statement of Principles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b/>
                <w:sz w:val="18"/>
                <w:szCs w:val="18"/>
              </w:rPr>
              <w:t>Instrument No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FE45BF">
              <w:rPr>
                <w:rFonts w:ascii="Times New Roman" w:hAnsi="Times New Roman"/>
                <w:b/>
                <w:sz w:val="18"/>
                <w:szCs w:val="18"/>
              </w:rPr>
              <w:t>Ionising Radiation Factor No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FE45BF">
              <w:rPr>
                <w:rFonts w:ascii="Times New Roman" w:hAnsi="Times New Roman"/>
                <w:b/>
                <w:sz w:val="18"/>
                <w:szCs w:val="18"/>
              </w:rPr>
              <w:t xml:space="preserve">Definition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of </w:t>
            </w:r>
            <w:r w:rsidRPr="00C76AE7">
              <w:rPr>
                <w:rFonts w:ascii="Times New Roman" w:hAnsi="Times New Roman"/>
                <w:b/>
              </w:rPr>
              <w:t>"</w:t>
            </w:r>
            <w:r w:rsidRPr="00FE45BF">
              <w:rPr>
                <w:rFonts w:ascii="Times New Roman" w:hAnsi="Times New Roman"/>
                <w:b/>
                <w:sz w:val="18"/>
                <w:szCs w:val="18"/>
              </w:rPr>
              <w:t>cumulative equivalent dose</w:t>
            </w:r>
            <w:r w:rsidRPr="00C76AE7">
              <w:rPr>
                <w:rFonts w:ascii="Times New Roman" w:hAnsi="Times New Roman"/>
                <w:b/>
              </w:rPr>
              <w:t>"</w:t>
            </w:r>
            <w:r w:rsidRPr="00FE45BF">
              <w:rPr>
                <w:rFonts w:ascii="Times New Roman" w:hAnsi="Times New Roman"/>
                <w:b/>
                <w:sz w:val="18"/>
                <w:szCs w:val="18"/>
              </w:rPr>
              <w:t xml:space="preserve"> reference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acoustic neuroma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29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acoustic neuroma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30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acquired cataract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87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acquired cataract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88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acute lymphoblastic leukaemia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75 of 2012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acute lymphoblastic leukaemia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76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acute myeloid leukaemia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71 of 2015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acute myeloid leukaemia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72 of 2015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adenocarcinoma of the kidney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6(l)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adenocarcinoma of the kidney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6(f)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Alzheimer-type dementia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22 of 2010, as amended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jb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angle-closure glaucoma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25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&amp; 6(r)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angle-closure glaucoma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26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&amp; 6(r)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aortic stenosis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21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 &amp; 6(n)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aortic stenosis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22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 &amp; 6(j)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atherosclerotic peripheral vascular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23 2012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 &amp; 6(q)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atherosclerotic peripheral vascular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24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 &amp; 6(o)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benign neoplasm of the eye and adnexa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41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benign neoplasm of the eye and adnexa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42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9(2)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cardiomyopathy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85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9(24) &amp; 9(55)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cardiomyopathy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86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9(21) &amp; 9(49)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carotid arterial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37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&amp; 6(aa)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carotid arterial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38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6(h) &amp; 6(w)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cerebral meningioma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19 of 2009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cerebral meningioma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20 of 2009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cerebrovascular accident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65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6(pp)(xv)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cerebrovascular accident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66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)(xv)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chronic gastritis and chronic gastropathy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25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6(b)(vi)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chronic gastritis and chronic gastropathy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26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6(b)(vi)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chronic myeloid leukaemia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47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chronic myeloid leukaemia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48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chronic pancreatitis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104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chronic pancreatitis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105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cirrhosis of the liver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of 2017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 &amp; 9(30)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erectile dysfunction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43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 &amp; 6(aa)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erectile dysfunction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44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 &amp; 6(z)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external burn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110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external burn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111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fibrosing interstitial lung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53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6(n)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jj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fibrosing interstitial lung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54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6(n)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jj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gastric ulcer and duodenal ulcer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61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6(l)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lastRenderedPageBreak/>
              <w:t>gastric ulcer and duodenal ulcer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62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6(j) &amp; 6(v)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goitre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23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&amp; 6(s)(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goitre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24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&amp; 6(r)(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Graves'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33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 &amp; 6(k)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Graves'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34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 &amp; 6(k)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Hashimoto's thyroiditis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31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 &amp; 6(j)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Hashimoto's thyroiditis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32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heart block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6(o)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jj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heart block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6(o) &amp; 6(ii)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hypothyroidism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6(h) &amp; 6w)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hypothyroidism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6(h) &amp; 6(v)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ischaemic heart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9(17) &amp; 9(60)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ischaemic heart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9(15) &amp; 9(48)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bile duct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69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6(e)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bile duct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70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6(e)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bladder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96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bladder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97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malignant neoplasm of bone </w:t>
            </w:r>
            <w:r>
              <w:rPr>
                <w:rFonts w:ascii="Times New Roman" w:hAnsi="Times New Roman"/>
                <w:sz w:val="18"/>
                <w:szCs w:val="18"/>
              </w:rPr>
              <w:t>and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articular cartilage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106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malignant neoplasm of bone </w:t>
            </w:r>
            <w:r>
              <w:rPr>
                <w:rFonts w:ascii="Times New Roman" w:hAnsi="Times New Roman"/>
                <w:sz w:val="18"/>
                <w:szCs w:val="18"/>
              </w:rPr>
              <w:t>and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articular cartilage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107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brain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85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9(1)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brain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86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9(1)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breast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96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breast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97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cerebral meninges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21 of 2009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cerebral meninges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22 of 2009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colorectum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37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colorectum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38 of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endometrium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11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9(12)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endometrium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12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9(11)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Schedule 1 -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gallbladder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89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gallbladder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90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liver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21of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liver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22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6(g)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lung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92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6(k)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lung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93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6(h)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oesophagus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120 of 2015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oesophagus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121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ovary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70 of 2009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ovary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71 of 2009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renal pelvis and ureter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98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lastRenderedPageBreak/>
              <w:t>malignant neoplasm of the renal pelvis and ureter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99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salivary gland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57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salivary gland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58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 &amp; 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stomach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58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stomach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59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thyroid gland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39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thyroid gland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40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 &amp; 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unknown primary site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80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malignant neoplasm of the unknown primary site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81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mesothelioma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104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mesothelioma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105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multiple sclerosis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100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6(s)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myelodysplastic syndrome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73 of 2015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myelodysplastic syndrome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74 of 2015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myeloma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69 of 2012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narcolepsy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narcolepsy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6(d)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neoplasm of the pituitary gland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53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6(a)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non-aneurysmal aortic atherosclerotic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15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6(f) &amp; 6(q)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non-aneurysmal aortic atherosclerotic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16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6(f) &amp; 6(m)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non-Hodgkin's lymphoma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28 of 2010</w:t>
            </w:r>
            <w:r>
              <w:rPr>
                <w:rFonts w:ascii="Times New Roman" w:hAnsi="Times New Roman"/>
                <w:sz w:val="18"/>
                <w:szCs w:val="18"/>
              </w:rPr>
              <w:t>, as amended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non-melanotic malignant neoplasm of the skin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9(5)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non-melanotic malignant neoplasm of the skin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9(3)(b)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open-angle glaucoma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27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6(h) &amp; 6(t)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open-angle glaucoma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28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6(h) &amp; 6(t)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45BF">
              <w:rPr>
                <w:rFonts w:ascii="Times New Roman" w:hAnsi="Times New Roman"/>
                <w:sz w:val="18"/>
                <w:szCs w:val="18"/>
              </w:rPr>
              <w:t>optochiasmatic</w:t>
            </w:r>
            <w:proofErr w:type="spellEnd"/>
            <w:r w:rsidRPr="00FE45BF">
              <w:rPr>
                <w:rFonts w:ascii="Times New Roman" w:hAnsi="Times New Roman"/>
                <w:sz w:val="18"/>
                <w:szCs w:val="18"/>
              </w:rPr>
              <w:t xml:space="preserve"> arachnoiditis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57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9(6) &amp; 9(14)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45BF">
              <w:rPr>
                <w:rFonts w:ascii="Times New Roman" w:hAnsi="Times New Roman"/>
                <w:sz w:val="18"/>
                <w:szCs w:val="18"/>
              </w:rPr>
              <w:t>optochiasmatic</w:t>
            </w:r>
            <w:proofErr w:type="spellEnd"/>
            <w:r w:rsidRPr="00FE45BF">
              <w:rPr>
                <w:rFonts w:ascii="Times New Roman" w:hAnsi="Times New Roman"/>
                <w:sz w:val="18"/>
                <w:szCs w:val="18"/>
              </w:rPr>
              <w:t xml:space="preserve"> arachnoiditis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58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9(6) &amp; 9(14)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osteomyelitis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90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6(j)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osteomyelitis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91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6(j)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otitis externa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58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 &amp; 6(o)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otitis externa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59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 &amp; 6(o)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otitis media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51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6(e)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otitis media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52 of 2014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6(e)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peritoneal adhesions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9(8)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peritoneal adhesions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4 of 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9(8)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renal artery atherosclerotic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102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6(f) &amp; 6(m)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renal artery atherosclerotic disease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103 of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6(f) &amp; 6(m)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soft tissue sarcoma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5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6(c) &amp; 6(d)(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soft tissue sarcoma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6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6(b) &amp; 6(c)(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tinnitus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33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6(m)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lastRenderedPageBreak/>
              <w:t>tinnitus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34 of 2012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6(m) &amp; 6(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Paragraph 9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trigeminal neuropathy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79 of 2015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9(22) &amp; 9(50)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  <w:tr w:rsidR="00CF757E" w:rsidRPr="00FE45BF" w:rsidTr="009A5413">
        <w:tc>
          <w:tcPr>
            <w:tcW w:w="3473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trigeminal neuropathy</w:t>
            </w: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>80 of 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9(22) &amp; 9(47)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CF757E" w:rsidRPr="00FE45BF" w:rsidRDefault="00CF757E" w:rsidP="009A5413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FE45BF">
              <w:rPr>
                <w:rFonts w:ascii="Times New Roman" w:hAnsi="Times New Roman"/>
                <w:sz w:val="18"/>
                <w:szCs w:val="18"/>
              </w:rPr>
              <w:t xml:space="preserve">Schedule 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E45BF">
              <w:rPr>
                <w:rFonts w:ascii="Times New Roman" w:hAnsi="Times New Roman"/>
                <w:sz w:val="18"/>
                <w:szCs w:val="18"/>
              </w:rPr>
              <w:t xml:space="preserve"> Dictionary</w:t>
            </w:r>
          </w:p>
        </w:tc>
      </w:tr>
    </w:tbl>
    <w:p w:rsidR="00B65B4A" w:rsidRDefault="00B65B4A">
      <w:pPr>
        <w:spacing w:after="0" w:line="240" w:lineRule="auto"/>
        <w:rPr>
          <w:rFonts w:ascii="Times New Roman" w:hAnsi="Times New Roman"/>
          <w:b/>
        </w:rPr>
      </w:pPr>
    </w:p>
    <w:sectPr w:rsidR="00B65B4A" w:rsidSect="0018681D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21" w:rsidRDefault="00476221">
      <w:pPr>
        <w:spacing w:after="0" w:line="240" w:lineRule="auto"/>
      </w:pPr>
      <w:r>
        <w:separator/>
      </w:r>
    </w:p>
  </w:endnote>
  <w:endnote w:type="continuationSeparator" w:id="0">
    <w:p w:rsidR="00476221" w:rsidRDefault="0047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21" w:rsidRDefault="00476221" w:rsidP="0018681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476221" w:rsidRDefault="00476221" w:rsidP="0018681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476221" w:rsidRPr="003D0D67" w:rsidRDefault="00476221" w:rsidP="0018681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  <w:p w:rsidR="00476221" w:rsidRDefault="00476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21" w:rsidRDefault="00476221" w:rsidP="003D0D67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476221" w:rsidRDefault="00476221" w:rsidP="003D0D67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476221" w:rsidRPr="003D0D67" w:rsidRDefault="00476221" w:rsidP="003D0D67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21" w:rsidRDefault="00476221">
      <w:pPr>
        <w:spacing w:after="0" w:line="240" w:lineRule="auto"/>
      </w:pPr>
      <w:r>
        <w:separator/>
      </w:r>
    </w:p>
  </w:footnote>
  <w:footnote w:type="continuationSeparator" w:id="0">
    <w:p w:rsidR="00476221" w:rsidRDefault="0047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7622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76221" w:rsidRDefault="00476221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275" cy="54292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76221" w:rsidRDefault="00476221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76221" w:rsidRDefault="00476221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7622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476221" w:rsidRDefault="00476221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476221" w:rsidRDefault="00476221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476221" w:rsidRDefault="00476221">
    <w:pPr>
      <w:pStyle w:val="Header"/>
      <w:rPr>
        <w:sz w:val="2"/>
        <w:szCs w:val="2"/>
      </w:rPr>
    </w:pPr>
  </w:p>
  <w:p w:rsidR="00476221" w:rsidRDefault="0047622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A04"/>
    <w:multiLevelType w:val="multilevel"/>
    <w:tmpl w:val="AD64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Quotation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753A1"/>
    <w:multiLevelType w:val="hybridMultilevel"/>
    <w:tmpl w:val="F1526994"/>
    <w:lvl w:ilvl="0" w:tplc="A89283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pStyle w:val="NumberLevel4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3F"/>
    <w:rsid w:val="00033393"/>
    <w:rsid w:val="0009291C"/>
    <w:rsid w:val="000A74D4"/>
    <w:rsid w:val="00120CB1"/>
    <w:rsid w:val="00143D9F"/>
    <w:rsid w:val="0018681D"/>
    <w:rsid w:val="00187D9A"/>
    <w:rsid w:val="00196F90"/>
    <w:rsid w:val="00225F9C"/>
    <w:rsid w:val="00230186"/>
    <w:rsid w:val="002571C6"/>
    <w:rsid w:val="0026380E"/>
    <w:rsid w:val="00291BF3"/>
    <w:rsid w:val="002947DC"/>
    <w:rsid w:val="002D223A"/>
    <w:rsid w:val="002D4FCB"/>
    <w:rsid w:val="00315F01"/>
    <w:rsid w:val="00353FB5"/>
    <w:rsid w:val="003D0D67"/>
    <w:rsid w:val="004373CF"/>
    <w:rsid w:val="00470763"/>
    <w:rsid w:val="00476221"/>
    <w:rsid w:val="004B608A"/>
    <w:rsid w:val="004C7E3A"/>
    <w:rsid w:val="0053178F"/>
    <w:rsid w:val="00590D86"/>
    <w:rsid w:val="00595C6C"/>
    <w:rsid w:val="00647001"/>
    <w:rsid w:val="006670F5"/>
    <w:rsid w:val="00677903"/>
    <w:rsid w:val="00687BE1"/>
    <w:rsid w:val="00694A2F"/>
    <w:rsid w:val="006A1F91"/>
    <w:rsid w:val="006E2305"/>
    <w:rsid w:val="00720D60"/>
    <w:rsid w:val="007723A7"/>
    <w:rsid w:val="007A2E2F"/>
    <w:rsid w:val="007F4BE3"/>
    <w:rsid w:val="00843D0D"/>
    <w:rsid w:val="00867A8C"/>
    <w:rsid w:val="00914BFA"/>
    <w:rsid w:val="00936600"/>
    <w:rsid w:val="00946010"/>
    <w:rsid w:val="00947A41"/>
    <w:rsid w:val="00951EC2"/>
    <w:rsid w:val="00964052"/>
    <w:rsid w:val="009D0A60"/>
    <w:rsid w:val="009E3A8B"/>
    <w:rsid w:val="00A21A1A"/>
    <w:rsid w:val="00A747E9"/>
    <w:rsid w:val="00AD71C9"/>
    <w:rsid w:val="00AE40F4"/>
    <w:rsid w:val="00B61E45"/>
    <w:rsid w:val="00B65B4A"/>
    <w:rsid w:val="00BD735D"/>
    <w:rsid w:val="00BF248B"/>
    <w:rsid w:val="00C4638F"/>
    <w:rsid w:val="00C528E5"/>
    <w:rsid w:val="00C76AE7"/>
    <w:rsid w:val="00C76DB5"/>
    <w:rsid w:val="00CD4815"/>
    <w:rsid w:val="00CD5B9A"/>
    <w:rsid w:val="00CF757E"/>
    <w:rsid w:val="00D05D66"/>
    <w:rsid w:val="00D67B56"/>
    <w:rsid w:val="00DB60CC"/>
    <w:rsid w:val="00DB61F3"/>
    <w:rsid w:val="00DE2330"/>
    <w:rsid w:val="00DF13B5"/>
    <w:rsid w:val="00E25451"/>
    <w:rsid w:val="00E3536A"/>
    <w:rsid w:val="00E64CCA"/>
    <w:rsid w:val="00E762C1"/>
    <w:rsid w:val="00E83AAA"/>
    <w:rsid w:val="00EE75F1"/>
    <w:rsid w:val="00F33160"/>
    <w:rsid w:val="00F41D3F"/>
    <w:rsid w:val="00F601FC"/>
    <w:rsid w:val="00F716F1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Pr>
      <w:rFonts w:cs="Times New Roman"/>
    </w:rPr>
  </w:style>
  <w:style w:type="table" w:styleId="TableGrid">
    <w:name w:val="Table Grid"/>
    <w:basedOn w:val="TableNormal"/>
    <w:locked/>
    <w:rsid w:val="0072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0D6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4052"/>
    <w:pPr>
      <w:ind w:left="720"/>
      <w:contextualSpacing/>
    </w:pPr>
  </w:style>
  <w:style w:type="paragraph" w:customStyle="1" w:styleId="NumberLevel4">
    <w:name w:val="Number Level 4"/>
    <w:basedOn w:val="Normal"/>
    <w:rsid w:val="004C7E3A"/>
    <w:pPr>
      <w:numPr>
        <w:ilvl w:val="3"/>
        <w:numId w:val="1"/>
      </w:numPr>
      <w:tabs>
        <w:tab w:val="num" w:pos="425"/>
      </w:tabs>
      <w:spacing w:after="140" w:line="280" w:lineRule="atLeast"/>
      <w:ind w:left="425" w:hanging="425"/>
    </w:pPr>
    <w:rPr>
      <w:rFonts w:ascii="Arial" w:hAnsi="Arial" w:cs="Arial"/>
      <w:lang w:eastAsia="en-AU"/>
    </w:rPr>
  </w:style>
  <w:style w:type="paragraph" w:customStyle="1" w:styleId="Quotation1">
    <w:name w:val="Quotation 1"/>
    <w:aliases w:val="&quot;Q&quot;"/>
    <w:basedOn w:val="Normal"/>
    <w:uiPriority w:val="9"/>
    <w:qFormat/>
    <w:rsid w:val="00BD735D"/>
    <w:pPr>
      <w:numPr>
        <w:ilvl w:val="1"/>
        <w:numId w:val="2"/>
      </w:numPr>
      <w:tabs>
        <w:tab w:val="num" w:pos="425"/>
      </w:tabs>
      <w:spacing w:after="140" w:line="260" w:lineRule="atLeast"/>
      <w:ind w:left="425"/>
    </w:pPr>
    <w:rPr>
      <w:rFonts w:ascii="Arial" w:hAnsi="Arial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2017-02-07T23:58:00Z</dcterms:created>
  <dcterms:modified xsi:type="dcterms:W3CDTF">2017-02-07T23:59:00Z</dcterms:modified>
</cp:coreProperties>
</file>