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00A" w:rsidRDefault="00C66401">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7B000A" w:rsidRDefault="007A5EAB">
      <w:pPr>
        <w:jc w:val="center"/>
        <w:rPr>
          <w:rFonts w:ascii="Times New Roman" w:hAnsi="Times New Roman"/>
          <w:b/>
        </w:rPr>
      </w:pPr>
      <w:r>
        <w:rPr>
          <w:rFonts w:ascii="Times New Roman" w:hAnsi="Times New Roman"/>
          <w:b/>
        </w:rPr>
        <w:t>REPATRIATION MEDICAL AUTHORITY</w:t>
      </w:r>
    </w:p>
    <w:p w:rsidR="007B000A" w:rsidRDefault="007B000A">
      <w:pPr>
        <w:jc w:val="center"/>
        <w:rPr>
          <w:rFonts w:ascii="Times New Roman" w:hAnsi="Times New Roman"/>
          <w:b/>
        </w:rPr>
      </w:pPr>
    </w:p>
    <w:p w:rsidR="007B000A" w:rsidRDefault="007A5EAB">
      <w:pPr>
        <w:jc w:val="center"/>
        <w:rPr>
          <w:rFonts w:ascii="Times New Roman" w:hAnsi="Times New Roman"/>
          <w:b/>
        </w:rPr>
      </w:pPr>
      <w:r>
        <w:rPr>
          <w:rFonts w:ascii="Times New Roman" w:hAnsi="Times New Roman"/>
          <w:b/>
        </w:rPr>
        <w:t xml:space="preserve">INSTRUMENT NO. </w:t>
      </w:r>
      <w:r w:rsidR="003E04FC">
        <w:rPr>
          <w:rFonts w:ascii="Times New Roman" w:hAnsi="Times New Roman"/>
          <w:b/>
        </w:rPr>
        <w:t>53</w:t>
      </w:r>
      <w:r>
        <w:rPr>
          <w:rFonts w:ascii="Times New Roman" w:hAnsi="Times New Roman"/>
          <w:b/>
        </w:rPr>
        <w:t xml:space="preserve"> of </w:t>
      </w:r>
      <w:r w:rsidR="007B2066">
        <w:rPr>
          <w:rFonts w:ascii="Times New Roman" w:hAnsi="Times New Roman"/>
          <w:b/>
        </w:rPr>
        <w:t>2015</w:t>
      </w:r>
    </w:p>
    <w:p w:rsidR="007B000A" w:rsidRDefault="007B000A">
      <w:pPr>
        <w:jc w:val="center"/>
        <w:rPr>
          <w:rFonts w:ascii="Times New Roman" w:hAnsi="Times New Roman"/>
        </w:rPr>
      </w:pPr>
    </w:p>
    <w:p w:rsidR="007B000A" w:rsidRDefault="007A5EAB">
      <w:pPr>
        <w:jc w:val="center"/>
        <w:rPr>
          <w:rFonts w:ascii="Times New Roman" w:hAnsi="Times New Roman"/>
          <w:b/>
          <w:i/>
        </w:rPr>
      </w:pPr>
      <w:r>
        <w:rPr>
          <w:rFonts w:ascii="Times New Roman" w:hAnsi="Times New Roman"/>
          <w:b/>
          <w:i/>
        </w:rPr>
        <w:t>VETERANS’ ENTITLEMENTS ACT 1986</w:t>
      </w:r>
    </w:p>
    <w:p w:rsidR="007B000A" w:rsidRDefault="007A5EAB">
      <w:pPr>
        <w:jc w:val="center"/>
        <w:rPr>
          <w:rFonts w:ascii="Times New Roman" w:hAnsi="Times New Roman"/>
          <w:b/>
          <w:i/>
        </w:rPr>
      </w:pPr>
      <w:r>
        <w:rPr>
          <w:rFonts w:ascii="Times New Roman" w:hAnsi="Times New Roman"/>
          <w:b/>
          <w:i/>
        </w:rPr>
        <w:t>MILITARY REHABILITATION AND COMPENSATION ACT 2004</w:t>
      </w:r>
    </w:p>
    <w:p w:rsidR="007B000A" w:rsidRDefault="007B000A">
      <w:pPr>
        <w:jc w:val="center"/>
        <w:rPr>
          <w:rFonts w:ascii="Times New Roman" w:hAnsi="Times New Roman"/>
          <w:b/>
        </w:rPr>
      </w:pPr>
    </w:p>
    <w:p w:rsidR="007B000A" w:rsidRDefault="007A5EAB">
      <w:pPr>
        <w:pStyle w:val="Heading1"/>
        <w:rPr>
          <w:sz w:val="26"/>
        </w:rPr>
      </w:pPr>
      <w:r>
        <w:rPr>
          <w:sz w:val="26"/>
        </w:rPr>
        <w:t>EXPLANATORY NOTES FOR TABLING</w:t>
      </w:r>
    </w:p>
    <w:p w:rsidR="007B000A" w:rsidRDefault="007B000A">
      <w:pPr>
        <w:jc w:val="center"/>
        <w:rPr>
          <w:rFonts w:ascii="Times New Roman" w:hAnsi="Times New Roman"/>
          <w:b/>
        </w:rPr>
      </w:pPr>
    </w:p>
    <w:p w:rsidR="007B000A" w:rsidRDefault="007B000A">
      <w:pPr>
        <w:jc w:val="center"/>
        <w:rPr>
          <w:rFonts w:ascii="Times New Roman" w:hAnsi="Times New Roman"/>
          <w:b/>
        </w:rPr>
      </w:pPr>
    </w:p>
    <w:p w:rsidR="007B000A" w:rsidRDefault="007A5EAB">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7B2066">
        <w:t>42</w:t>
      </w:r>
      <w:r>
        <w:t xml:space="preserve"> of </w:t>
      </w:r>
      <w:r w:rsidR="007B2066">
        <w:t>2004</w:t>
      </w:r>
      <w:r>
        <w:t xml:space="preserve">, </w:t>
      </w:r>
      <w:r w:rsidR="000B6FC7">
        <w:t xml:space="preserve">as amended, </w:t>
      </w:r>
      <w:r>
        <w:t xml:space="preserve">determined under subsection 196B(2) of the VEA concerning </w:t>
      </w:r>
      <w:r w:rsidR="007B2066">
        <w:rPr>
          <w:b/>
        </w:rPr>
        <w:t>neoplasm of the pituitary gland</w:t>
      </w:r>
      <w:r>
        <w:t>.</w:t>
      </w:r>
    </w:p>
    <w:p w:rsidR="007B000A" w:rsidRDefault="007A5EAB">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7B2066">
        <w:rPr>
          <w:b/>
        </w:rPr>
        <w:t>neoplasm of the pituitary gland</w:t>
      </w:r>
      <w:r>
        <w:t xml:space="preserve"> and</w:t>
      </w:r>
      <w:r>
        <w:rPr>
          <w:b/>
        </w:rPr>
        <w:t xml:space="preserve"> death from </w:t>
      </w:r>
      <w:r w:rsidR="007B2066">
        <w:rPr>
          <w:b/>
        </w:rPr>
        <w:t>neoplasm of the pituitary gland</w:t>
      </w:r>
      <w:r>
        <w:t xml:space="preserve"> can be related to particular kinds of service.  The Authority has therefore determined pursuant to subsection 196B(2) of the VEA a Statement of Principles, Instrument No. </w:t>
      </w:r>
      <w:r w:rsidR="003E04FC">
        <w:t>53</w:t>
      </w:r>
      <w:r>
        <w:t xml:space="preserve"> of </w:t>
      </w:r>
      <w:r w:rsidR="007B2066">
        <w:t>2015</w:t>
      </w:r>
      <w:r>
        <w:t xml:space="preserve"> concerning </w:t>
      </w:r>
      <w:r w:rsidR="007B2066">
        <w:t>neoplasm of the pituitary gland</w:t>
      </w:r>
      <w:r>
        <w:t xml:space="preserve">.  This Instrument will in effect replace the revoked </w:t>
      </w:r>
      <w:r w:rsidR="007B2066" w:rsidRPr="007B2066">
        <w:t>Statement</w:t>
      </w:r>
      <w:r>
        <w:t xml:space="preserve"> of Principles.</w:t>
      </w:r>
    </w:p>
    <w:p w:rsidR="007B000A" w:rsidRDefault="007A5EAB">
      <w:pPr>
        <w:pStyle w:val="BodyText"/>
        <w:numPr>
          <w:ilvl w:val="0"/>
          <w:numId w:val="24"/>
        </w:numPr>
        <w:tabs>
          <w:tab w:val="clear" w:pos="360"/>
          <w:tab w:val="num" w:pos="567"/>
        </w:tabs>
        <w:spacing w:after="120"/>
        <w:ind w:left="567" w:hanging="567"/>
      </w:pPr>
      <w:r>
        <w:t xml:space="preserve">The provisions of the </w:t>
      </w:r>
      <w:r>
        <w:rPr>
          <w:i/>
        </w:rPr>
        <w:t>Military Rehabilitation and Compensation Act 2004</w:t>
      </w:r>
      <w:r>
        <w:t xml:space="preserve"> (the MRCA) relating to claims for compensation commenced on 1 July 2004.  Claims under section 319 of the MRCA for acceptance of liability for a service injury sustained, a service disease contracted or service death on or after 1 July 2004 are determined by the Military Rehabilitation and Compensation Commission by reference to Statements of Principles issued by the Authority pursuant to the VEA.</w:t>
      </w:r>
    </w:p>
    <w:p w:rsidR="007B000A" w:rsidRDefault="007A5EAB">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7B000A" w:rsidRDefault="007A5EAB">
      <w:pPr>
        <w:pStyle w:val="BodyText"/>
        <w:ind w:left="1276" w:hanging="709"/>
      </w:pPr>
      <w:r>
        <w:fldChar w:fldCharType="begin"/>
      </w:r>
      <w:r>
        <w:instrText>symbol 183 \f "Symbol" \s 10 \h</w:instrText>
      </w:r>
      <w:r>
        <w:fldChar w:fldCharType="end"/>
      </w:r>
      <w:r>
        <w:tab/>
        <w:t xml:space="preserve">operational service under the VEA; </w:t>
      </w:r>
    </w:p>
    <w:p w:rsidR="007B000A" w:rsidRDefault="007A5EAB">
      <w:pPr>
        <w:pStyle w:val="BodyText"/>
        <w:ind w:left="1276" w:hanging="709"/>
      </w:pPr>
      <w:r>
        <w:fldChar w:fldCharType="begin"/>
      </w:r>
      <w:r>
        <w:instrText>symbol 183 \f "Symbol" \s 10 \h</w:instrText>
      </w:r>
      <w:r>
        <w:fldChar w:fldCharType="end"/>
      </w:r>
      <w:r>
        <w:tab/>
        <w:t xml:space="preserve">peacekeeping service under the VEA; </w:t>
      </w:r>
    </w:p>
    <w:p w:rsidR="007B000A" w:rsidRDefault="007A5EAB">
      <w:pPr>
        <w:pStyle w:val="BodyText"/>
        <w:ind w:left="1276" w:hanging="709"/>
      </w:pPr>
      <w:r>
        <w:fldChar w:fldCharType="begin"/>
      </w:r>
      <w:r>
        <w:instrText>symbol 183 \f "Symbol" \s 10 \h</w:instrText>
      </w:r>
      <w:r>
        <w:fldChar w:fldCharType="end"/>
      </w:r>
      <w:r>
        <w:tab/>
        <w:t xml:space="preserve">hazardous service under the VEA; </w:t>
      </w:r>
    </w:p>
    <w:p w:rsidR="007B000A" w:rsidRDefault="007A5EAB">
      <w:pPr>
        <w:pStyle w:val="BodyText"/>
        <w:ind w:left="1276" w:hanging="709"/>
      </w:pPr>
      <w:r>
        <w:fldChar w:fldCharType="begin"/>
      </w:r>
      <w:r>
        <w:instrText>symbol 183 \f "Symbol" \s 10 \h</w:instrText>
      </w:r>
      <w:r>
        <w:fldChar w:fldCharType="end"/>
      </w:r>
      <w:r>
        <w:tab/>
        <w:t>British nuclear test defence service under the VEA;</w:t>
      </w:r>
    </w:p>
    <w:p w:rsidR="007B000A" w:rsidRDefault="007A5EAB">
      <w:pPr>
        <w:pStyle w:val="BodyText"/>
        <w:ind w:left="1276" w:hanging="709"/>
      </w:pPr>
      <w:r>
        <w:fldChar w:fldCharType="begin"/>
      </w:r>
      <w:r>
        <w:instrText>symbol 183 \f "Symbol" \s 10 \h</w:instrText>
      </w:r>
      <w:r>
        <w:fldChar w:fldCharType="end"/>
      </w:r>
      <w:r>
        <w:tab/>
        <w:t>warlike service under the MRCA;</w:t>
      </w:r>
    </w:p>
    <w:p w:rsidR="007B000A" w:rsidRDefault="007A5EAB">
      <w:pPr>
        <w:pStyle w:val="BodyText"/>
        <w:spacing w:after="120"/>
        <w:ind w:left="1276" w:hanging="709"/>
      </w:pPr>
      <w:r>
        <w:fldChar w:fldCharType="begin"/>
      </w:r>
      <w:r>
        <w:instrText>symbol 183 \f "Symbol" \s 10 \h</w:instrText>
      </w:r>
      <w:r>
        <w:fldChar w:fldCharType="end"/>
      </w:r>
      <w:r>
        <w:tab/>
        <w:t>non-warlike service under the MRCA,</w:t>
      </w:r>
    </w:p>
    <w:p w:rsidR="007B000A" w:rsidRDefault="007A5EAB">
      <w:pPr>
        <w:pStyle w:val="BodyText"/>
        <w:spacing w:after="120"/>
        <w:ind w:left="567"/>
      </w:pPr>
      <w:r>
        <w:t xml:space="preserve">before it can be said that a reasonable hypothesis has been raised connecting </w:t>
      </w:r>
      <w:r w:rsidR="007B2066">
        <w:t>neoplasm of the pituitary gland</w:t>
      </w:r>
      <w:r>
        <w:t xml:space="preserve"> or death from </w:t>
      </w:r>
      <w:r w:rsidR="007B2066">
        <w:t>neoplasm of the pituitary gland</w:t>
      </w:r>
      <w:r>
        <w:t>, with the circumstances of that service.</w:t>
      </w:r>
    </w:p>
    <w:p w:rsidR="007B000A" w:rsidRDefault="007A5EAB">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7B2066">
        <w:t>22 September 2014</w:t>
      </w:r>
      <w:r>
        <w:t xml:space="preserve"> concerning </w:t>
      </w:r>
      <w:r w:rsidR="007B2066">
        <w:t>neoplasm of the pituitary gland</w:t>
      </w:r>
      <w:r>
        <w:t xml:space="preserve"> in accordance with section 196G of the VEA.  The investigation </w:t>
      </w:r>
      <w:r>
        <w:lastRenderedPageBreak/>
        <w:t>involved an examination of the sound medical-scientific evidence now available to the Authority, including the sound medical-scientific evidence it has previously considered.</w:t>
      </w:r>
    </w:p>
    <w:p w:rsidR="007B000A" w:rsidRDefault="007A5EAB">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B2066">
        <w:t>Instrument</w:t>
      </w:r>
      <w:r>
        <w:t>.  Comparing this Instrument and the revoked Instrument, the differences include:</w:t>
      </w:r>
    </w:p>
    <w:p w:rsidR="007B000A" w:rsidRDefault="007A5EAB">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2005;</w:t>
      </w:r>
    </w:p>
    <w:p w:rsidR="007B000A" w:rsidRDefault="007A5EAB">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ICD code from the Instrument header;</w:t>
      </w:r>
    </w:p>
    <w:p w:rsidR="007B000A" w:rsidRDefault="007A5EA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7B2066">
        <w:rPr>
          <w:rFonts w:ascii="Times New Roman" w:hAnsi="Times New Roman"/>
        </w:rPr>
        <w:t>neoplasm of the pituitary gland</w:t>
      </w:r>
      <w:r>
        <w:rPr>
          <w:rFonts w:ascii="Times New Roman" w:hAnsi="Times New Roman"/>
        </w:rPr>
        <w:t>' in clause 3;</w:t>
      </w:r>
    </w:p>
    <w:p w:rsidR="007B000A" w:rsidRDefault="007A5EAB">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6(</w:t>
      </w:r>
      <w:r w:rsidR="007B2066">
        <w:rPr>
          <w:rFonts w:ascii="Times New Roman" w:hAnsi="Times New Roman"/>
        </w:rPr>
        <w:t>a</w:t>
      </w:r>
      <w:r>
        <w:rPr>
          <w:rFonts w:ascii="Times New Roman" w:hAnsi="Times New Roman"/>
        </w:rPr>
        <w:t>) concerning</w:t>
      </w:r>
      <w:r w:rsidR="007B2066">
        <w:rPr>
          <w:rFonts w:ascii="Times New Roman" w:hAnsi="Times New Roman"/>
        </w:rPr>
        <w:t xml:space="preserve"> 'ionising radiation';</w:t>
      </w:r>
    </w:p>
    <w:p w:rsidR="007B000A" w:rsidRDefault="007A5EA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 of </w:t>
      </w:r>
      <w:r w:rsidR="007B2066">
        <w:rPr>
          <w:rFonts w:ascii="Times New Roman" w:hAnsi="Times New Roman"/>
        </w:rPr>
        <w:t xml:space="preserve">'cumulative equivalent dose' </w:t>
      </w:r>
      <w:r>
        <w:rPr>
          <w:rFonts w:ascii="Times New Roman" w:hAnsi="Times New Roman"/>
        </w:rPr>
        <w:t>in clause 9;</w:t>
      </w:r>
    </w:p>
    <w:p w:rsidR="007B000A" w:rsidRDefault="007A5EA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7B2066">
        <w:rPr>
          <w:rFonts w:ascii="Times New Roman" w:hAnsi="Times New Roman"/>
        </w:rPr>
        <w:t>s</w:t>
      </w:r>
      <w:r>
        <w:rPr>
          <w:rFonts w:ascii="Times New Roman" w:hAnsi="Times New Roman"/>
        </w:rPr>
        <w:t xml:space="preserve"> of </w:t>
      </w:r>
      <w:r w:rsidR="007B2066">
        <w:rPr>
          <w:rFonts w:ascii="Times New Roman" w:hAnsi="Times New Roman"/>
        </w:rPr>
        <w:t>'ICD-10-AM code' and 'relevant service'</w:t>
      </w:r>
      <w:r>
        <w:rPr>
          <w:rFonts w:ascii="Times New Roman" w:hAnsi="Times New Roman"/>
        </w:rPr>
        <w:t xml:space="preserve"> in clause 9;</w:t>
      </w:r>
      <w:r w:rsidR="007B2066">
        <w:rPr>
          <w:rFonts w:ascii="Times New Roman" w:hAnsi="Times New Roman"/>
        </w:rPr>
        <w:t xml:space="preserve"> and</w:t>
      </w:r>
    </w:p>
    <w:p w:rsidR="007B000A" w:rsidRDefault="007A5EAB">
      <w:pPr>
        <w:numPr>
          <w:ilvl w:val="0"/>
          <w:numId w:val="18"/>
        </w:numPr>
        <w:tabs>
          <w:tab w:val="num" w:pos="1276"/>
        </w:tabs>
        <w:spacing w:after="120"/>
        <w:ind w:left="1276" w:hanging="709"/>
        <w:jc w:val="both"/>
        <w:rPr>
          <w:rFonts w:ascii="Times New Roman" w:hAnsi="Times New Roman"/>
        </w:rPr>
      </w:pPr>
      <w:r>
        <w:rPr>
          <w:rFonts w:ascii="Times New Roman" w:hAnsi="Times New Roman"/>
        </w:rPr>
        <w:t>specifying a date of effect for the Instrument in clause 11.</w:t>
      </w:r>
    </w:p>
    <w:p w:rsidR="007B000A" w:rsidRDefault="007A5EAB">
      <w:pPr>
        <w:pStyle w:val="BodyText"/>
        <w:numPr>
          <w:ilvl w:val="0"/>
          <w:numId w:val="24"/>
        </w:numPr>
        <w:tabs>
          <w:tab w:val="clear" w:pos="360"/>
          <w:tab w:val="num" w:pos="567"/>
        </w:tabs>
        <w:spacing w:after="120"/>
        <w:ind w:left="567" w:hanging="567"/>
      </w:pPr>
      <w:r>
        <w:t>Further changes to the format of the Instrument reflect the commencement of the MRCA and clarify that pursuant to subsection 196B(3A) of the VEA, the Statement of Principles has been determined for the purposes of both the VEA and the MRCA.</w:t>
      </w:r>
    </w:p>
    <w:p w:rsidR="007B000A" w:rsidRDefault="007A5EAB">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7B2066">
        <w:t>neoplasm of the pituitary gland</w:t>
      </w:r>
      <w:r>
        <w:t xml:space="preserve"> in the Government Notices Gazette of </w:t>
      </w:r>
      <w:r w:rsidR="007B2066">
        <w:t>22 September 2014</w:t>
      </w:r>
      <w:r>
        <w:t>,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w:t>
      </w:r>
      <w:r w:rsidRPr="007B2066">
        <w:t>.  No submissions</w:t>
      </w:r>
      <w:r>
        <w:t xml:space="preserve"> were received for consideration by the Authority during the investigation.</w:t>
      </w:r>
    </w:p>
    <w:p w:rsidR="007B000A" w:rsidRDefault="007A5EAB">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7B000A" w:rsidRDefault="007A5EAB">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7B2066">
        <w:t>neoplasm of the pituitary gland</w:t>
      </w:r>
      <w:r>
        <w:t xml:space="preserve"> as advertised in the Government Notices Gazette of </w:t>
      </w:r>
      <w:r w:rsidR="007B2066">
        <w:t>22 September 2014</w:t>
      </w:r>
      <w:r>
        <w:t>.</w:t>
      </w:r>
    </w:p>
    <w:p w:rsidR="007B000A" w:rsidRDefault="007A5EAB">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7B000A" w:rsidRDefault="007A5EAB">
      <w:pPr>
        <w:pStyle w:val="BodyText"/>
        <w:ind w:left="2880"/>
      </w:pPr>
      <w:r>
        <w:t>The Registrar</w:t>
      </w:r>
    </w:p>
    <w:p w:rsidR="007B000A" w:rsidRDefault="007A5EAB">
      <w:pPr>
        <w:pStyle w:val="BodyText"/>
        <w:ind w:left="2880"/>
      </w:pPr>
      <w:r>
        <w:t xml:space="preserve">Repatriation Medical Authority </w:t>
      </w:r>
    </w:p>
    <w:p w:rsidR="007B000A" w:rsidRDefault="007A5EAB">
      <w:pPr>
        <w:pStyle w:val="BodyText"/>
        <w:ind w:left="2880"/>
      </w:pPr>
      <w:r>
        <w:t>GPO Box 1014</w:t>
      </w:r>
    </w:p>
    <w:p w:rsidR="007B000A" w:rsidRDefault="007A5EAB">
      <w:pPr>
        <w:pStyle w:val="BodyText"/>
        <w:ind w:left="2880"/>
        <w:jc w:val="left"/>
        <w:rPr>
          <w:b/>
          <w:sz w:val="28"/>
          <w:szCs w:val="28"/>
        </w:rPr>
      </w:pPr>
      <w:r>
        <w:t>BRISBANE    QLD    4001</w:t>
      </w:r>
      <w:r>
        <w:br w:type="page"/>
      </w:r>
      <w:bookmarkStart w:id="1" w:name="_Toc290210739"/>
      <w:r w:rsidR="00C66401">
        <w:rPr>
          <w:noProof/>
          <w:lang w:val="en-AU"/>
        </w:rPr>
        <w:lastRenderedPageBreak/>
        <w:drawing>
          <wp:inline distT="0" distB="0" distL="0" distR="0" wp14:anchorId="67ACE75C" wp14:editId="6F3492C1">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7B000A" w:rsidRDefault="007A5EA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7B000A" w:rsidRDefault="007A5EA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7B000A" w:rsidRDefault="007B000A">
      <w:pPr>
        <w:spacing w:before="120" w:after="120"/>
        <w:jc w:val="center"/>
        <w:rPr>
          <w:rFonts w:ascii="Times New Roman" w:hAnsi="Times New Roman"/>
          <w:szCs w:val="24"/>
        </w:rPr>
      </w:pPr>
    </w:p>
    <w:p w:rsidR="007B000A" w:rsidRDefault="007A5EA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E04FC">
        <w:rPr>
          <w:rFonts w:ascii="Times New Roman" w:hAnsi="Times New Roman"/>
          <w:b/>
          <w:szCs w:val="24"/>
        </w:rPr>
        <w:t>53</w:t>
      </w:r>
      <w:r>
        <w:rPr>
          <w:rFonts w:ascii="Times New Roman" w:hAnsi="Times New Roman"/>
          <w:b/>
          <w:szCs w:val="24"/>
        </w:rPr>
        <w:t xml:space="preserve"> of </w:t>
      </w:r>
      <w:r w:rsidR="007B2066">
        <w:rPr>
          <w:rFonts w:ascii="Times New Roman" w:hAnsi="Times New Roman"/>
          <w:b/>
          <w:szCs w:val="24"/>
        </w:rPr>
        <w:t>2015</w:t>
      </w:r>
    </w:p>
    <w:p w:rsidR="007B000A" w:rsidRDefault="007A5EA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B2066">
        <w:rPr>
          <w:rFonts w:ascii="Times New Roman" w:hAnsi="Times New Roman"/>
          <w:b/>
          <w:szCs w:val="24"/>
        </w:rPr>
        <w:t>Neoplasm of the pituitary gland</w:t>
      </w:r>
    </w:p>
    <w:p w:rsidR="007B000A" w:rsidRDefault="007B000A">
      <w:pPr>
        <w:spacing w:before="120" w:after="120"/>
        <w:jc w:val="both"/>
        <w:rPr>
          <w:rFonts w:ascii="Times New Roman" w:hAnsi="Times New Roman"/>
          <w:szCs w:val="24"/>
        </w:rPr>
      </w:pPr>
    </w:p>
    <w:p w:rsidR="007B000A" w:rsidRDefault="007A5EA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7B000A" w:rsidRDefault="007A5EAB">
      <w:pPr>
        <w:spacing w:before="120" w:after="120"/>
        <w:jc w:val="both"/>
        <w:rPr>
          <w:rFonts w:ascii="Times New Roman" w:hAnsi="Times New Roman"/>
          <w:b/>
          <w:szCs w:val="24"/>
        </w:rPr>
      </w:pPr>
      <w:r>
        <w:rPr>
          <w:rFonts w:ascii="Times New Roman" w:hAnsi="Times New Roman"/>
          <w:b/>
          <w:szCs w:val="24"/>
        </w:rPr>
        <w:t>Overview of the Legislative Instrument</w:t>
      </w:r>
    </w:p>
    <w:p w:rsidR="007B000A" w:rsidRDefault="007A5EA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7B000A" w:rsidRDefault="007A5EA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7B000A" w:rsidRDefault="007A5EAB">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7B2066">
        <w:rPr>
          <w:rFonts w:ascii="Times New Roman" w:hAnsi="Times New Roman"/>
          <w:szCs w:val="24"/>
        </w:rPr>
        <w:t>neoplasm of the pituitary gland</w:t>
      </w:r>
      <w:r>
        <w:rPr>
          <w:rFonts w:ascii="Times New Roman" w:hAnsi="Times New Roman"/>
          <w:szCs w:val="24"/>
        </w:rPr>
        <w:t>;</w:t>
      </w:r>
    </w:p>
    <w:p w:rsidR="007B000A" w:rsidRDefault="007A5EAB">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7B000A" w:rsidRDefault="007A5EAB">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7B2066">
        <w:rPr>
          <w:rFonts w:ascii="Times New Roman" w:hAnsi="Times New Roman"/>
          <w:szCs w:val="24"/>
        </w:rPr>
        <w:t>neoplasm of the pituitary gland</w:t>
      </w:r>
      <w:r>
        <w:rPr>
          <w:rFonts w:ascii="Times New Roman" w:hAnsi="Times New Roman"/>
          <w:szCs w:val="24"/>
        </w:rPr>
        <w:t xml:space="preserve"> with the circumstances of eligible service rendered by a person, as set out in clause 4 of the Explanatory Notes;</w:t>
      </w:r>
    </w:p>
    <w:p w:rsidR="007B000A" w:rsidRDefault="007A5EAB">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7B2066">
        <w:rPr>
          <w:rFonts w:ascii="Times New Roman" w:hAnsi="Times New Roman"/>
          <w:szCs w:val="24"/>
        </w:rPr>
        <w:t>42</w:t>
      </w:r>
      <w:r>
        <w:rPr>
          <w:rFonts w:ascii="Times New Roman" w:hAnsi="Times New Roman"/>
          <w:szCs w:val="24"/>
        </w:rPr>
        <w:t xml:space="preserve"> of </w:t>
      </w:r>
      <w:r w:rsidR="007B2066">
        <w:rPr>
          <w:rFonts w:ascii="Times New Roman" w:hAnsi="Times New Roman"/>
          <w:szCs w:val="24"/>
        </w:rPr>
        <w:t>2004</w:t>
      </w:r>
      <w:r w:rsidR="000B6FC7">
        <w:rPr>
          <w:rFonts w:ascii="Times New Roman" w:hAnsi="Times New Roman"/>
          <w:szCs w:val="24"/>
        </w:rPr>
        <w:t>, as amended</w:t>
      </w:r>
      <w:r>
        <w:rPr>
          <w:rFonts w:ascii="Times New Roman" w:hAnsi="Times New Roman"/>
          <w:szCs w:val="24"/>
        </w:rPr>
        <w:t xml:space="preserve">; and </w:t>
      </w:r>
    </w:p>
    <w:p w:rsidR="007B000A" w:rsidRDefault="007A5EAB">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B2066">
        <w:rPr>
          <w:rFonts w:ascii="Times New Roman" w:hAnsi="Times New Roman"/>
          <w:szCs w:val="24"/>
        </w:rPr>
        <w:t>neoplasm of the pituitary gland</w:t>
      </w:r>
      <w:r>
        <w:rPr>
          <w:rFonts w:ascii="Times New Roman" w:hAnsi="Times New Roman"/>
          <w:szCs w:val="24"/>
        </w:rPr>
        <w:t xml:space="preserve"> which have occurred since that earlier instrument was determined.  </w:t>
      </w:r>
    </w:p>
    <w:p w:rsidR="007B000A" w:rsidRDefault="007A5EA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7B000A" w:rsidRDefault="007A5EAB">
      <w:pPr>
        <w:spacing w:before="120" w:after="120"/>
        <w:jc w:val="both"/>
        <w:rPr>
          <w:rFonts w:ascii="Times New Roman" w:hAnsi="Times New Roman"/>
          <w:b/>
          <w:szCs w:val="24"/>
        </w:rPr>
      </w:pPr>
      <w:r>
        <w:rPr>
          <w:rFonts w:ascii="Times New Roman" w:hAnsi="Times New Roman"/>
          <w:b/>
          <w:szCs w:val="24"/>
        </w:rPr>
        <w:t>Human Rights Implications</w:t>
      </w:r>
    </w:p>
    <w:p w:rsidR="007B000A" w:rsidRDefault="007A5EA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7B000A" w:rsidRDefault="007A5EAB">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7B000A" w:rsidRDefault="007A5EAB">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7B000A" w:rsidRDefault="007A5EAB">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7B000A" w:rsidRDefault="007A5EAB">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7B000A" w:rsidRDefault="007A5EAB">
      <w:pPr>
        <w:spacing w:before="120" w:after="120"/>
        <w:jc w:val="both"/>
        <w:rPr>
          <w:rFonts w:ascii="Times New Roman" w:hAnsi="Times New Roman"/>
          <w:b/>
          <w:szCs w:val="24"/>
        </w:rPr>
      </w:pPr>
      <w:r>
        <w:rPr>
          <w:rFonts w:ascii="Times New Roman" w:hAnsi="Times New Roman"/>
          <w:b/>
          <w:szCs w:val="24"/>
        </w:rPr>
        <w:t>Conclusion</w:t>
      </w:r>
    </w:p>
    <w:p w:rsidR="007B000A" w:rsidRDefault="007A5EA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7B000A" w:rsidRDefault="007B000A">
      <w:pPr>
        <w:spacing w:before="120" w:after="120"/>
        <w:jc w:val="both"/>
        <w:rPr>
          <w:rFonts w:ascii="Times New Roman" w:hAnsi="Times New Roman"/>
          <w:szCs w:val="24"/>
        </w:rPr>
      </w:pPr>
    </w:p>
    <w:p w:rsidR="007B000A" w:rsidRDefault="007A5EAB">
      <w:pPr>
        <w:spacing w:before="120" w:after="120"/>
        <w:jc w:val="both"/>
        <w:rPr>
          <w:szCs w:val="24"/>
        </w:rPr>
      </w:pPr>
      <w:r>
        <w:rPr>
          <w:rFonts w:ascii="Times New Roman" w:hAnsi="Times New Roman"/>
          <w:szCs w:val="24"/>
        </w:rPr>
        <w:t>Repatriation Medical Authority</w:t>
      </w:r>
    </w:p>
    <w:p w:rsidR="007B000A" w:rsidRDefault="007B000A">
      <w:pPr>
        <w:spacing w:before="120" w:after="120"/>
        <w:jc w:val="both"/>
        <w:rPr>
          <w:szCs w:val="24"/>
        </w:rPr>
      </w:pPr>
    </w:p>
    <w:p w:rsidR="007B000A" w:rsidRDefault="007B000A">
      <w:pPr>
        <w:pStyle w:val="BodyText"/>
        <w:ind w:left="2880"/>
      </w:pPr>
    </w:p>
    <w:p w:rsidR="007B000A" w:rsidRDefault="007B000A">
      <w:pPr>
        <w:pStyle w:val="BodyText"/>
        <w:ind w:left="2880"/>
      </w:pPr>
    </w:p>
    <w:p w:rsidR="007B000A" w:rsidRDefault="007B000A">
      <w:pPr>
        <w:pStyle w:val="BodyText"/>
        <w:ind w:left="2880"/>
      </w:pPr>
    </w:p>
    <w:p w:rsidR="007B000A" w:rsidRDefault="007B000A">
      <w:pPr>
        <w:pStyle w:val="BodyText"/>
        <w:ind w:left="2880"/>
      </w:pPr>
    </w:p>
    <w:sectPr w:rsidR="007B000A">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00A" w:rsidRDefault="007A5EAB">
      <w:r>
        <w:separator/>
      </w:r>
    </w:p>
  </w:endnote>
  <w:endnote w:type="continuationSeparator" w:id="0">
    <w:p w:rsidR="007B000A" w:rsidRDefault="007A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00A" w:rsidRDefault="007B00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00A" w:rsidRDefault="007A5EA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C0036">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C0036">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00A" w:rsidRDefault="007B0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00A" w:rsidRDefault="007A5EAB">
      <w:r>
        <w:separator/>
      </w:r>
    </w:p>
  </w:footnote>
  <w:footnote w:type="continuationSeparator" w:id="0">
    <w:p w:rsidR="007B000A" w:rsidRDefault="007A5EAB">
      <w:r>
        <w:continuationSeparator/>
      </w:r>
    </w:p>
  </w:footnote>
  <w:footnote w:id="1">
    <w:p w:rsidR="007B000A" w:rsidRDefault="007A5EA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00A" w:rsidRDefault="007B00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00A" w:rsidRDefault="007B00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00A" w:rsidRDefault="007B0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2D7A61E2"/>
    <w:multiLevelType w:val="singleLevel"/>
    <w:tmpl w:val="0C09000F"/>
    <w:lvl w:ilvl="0">
      <w:start w:val="1"/>
      <w:numFmt w:val="decimal"/>
      <w:lvlText w:val="%1."/>
      <w:lvlJc w:val="left"/>
      <w:pPr>
        <w:tabs>
          <w:tab w:val="num" w:pos="360"/>
        </w:tabs>
        <w:ind w:left="360" w:hanging="360"/>
      </w:pPr>
    </w:lvl>
  </w:abstractNum>
  <w:abstractNum w:abstractNumId="14">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nsid w:val="2F452E60"/>
    <w:multiLevelType w:val="singleLevel"/>
    <w:tmpl w:val="F03009E2"/>
    <w:lvl w:ilvl="0">
      <w:start w:val="3"/>
      <w:numFmt w:val="decimal"/>
      <w:lvlText w:val="%1."/>
      <w:lvlJc w:val="left"/>
      <w:pPr>
        <w:tabs>
          <w:tab w:val="num" w:pos="360"/>
        </w:tabs>
        <w:ind w:left="360" w:hanging="360"/>
      </w:pPr>
    </w:lvl>
  </w:abstractNum>
  <w:abstractNum w:abstractNumId="16">
    <w:nsid w:val="388E6312"/>
    <w:multiLevelType w:val="singleLevel"/>
    <w:tmpl w:val="0C09000F"/>
    <w:lvl w:ilvl="0">
      <w:start w:val="1"/>
      <w:numFmt w:val="decimal"/>
      <w:lvlText w:val="%1."/>
      <w:lvlJc w:val="left"/>
      <w:pPr>
        <w:tabs>
          <w:tab w:val="num" w:pos="360"/>
        </w:tabs>
        <w:ind w:left="360" w:hanging="360"/>
      </w:pPr>
    </w:lvl>
  </w:abstractNum>
  <w:abstractNum w:abstractNumId="17">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56E54866"/>
    <w:multiLevelType w:val="singleLevel"/>
    <w:tmpl w:val="0C09000F"/>
    <w:lvl w:ilvl="0">
      <w:start w:val="1"/>
      <w:numFmt w:val="decimal"/>
      <w:lvlText w:val="%1."/>
      <w:lvlJc w:val="left"/>
      <w:pPr>
        <w:tabs>
          <w:tab w:val="num" w:pos="360"/>
        </w:tabs>
        <w:ind w:left="360" w:hanging="360"/>
      </w:pPr>
    </w:lvl>
  </w:abstractNum>
  <w:abstractNum w:abstractNumId="25">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5D455E79"/>
    <w:multiLevelType w:val="singleLevel"/>
    <w:tmpl w:val="77043B2E"/>
    <w:lvl w:ilvl="0">
      <w:start w:val="10"/>
      <w:numFmt w:val="decimal"/>
      <w:lvlText w:val="%1."/>
      <w:lvlJc w:val="left"/>
      <w:pPr>
        <w:tabs>
          <w:tab w:val="num" w:pos="360"/>
        </w:tabs>
        <w:ind w:left="360" w:hanging="360"/>
      </w:pPr>
    </w:lvl>
  </w:abstractNum>
  <w:abstractNum w:abstractNumId="27">
    <w:nsid w:val="6137563A"/>
    <w:multiLevelType w:val="singleLevel"/>
    <w:tmpl w:val="77043B2E"/>
    <w:lvl w:ilvl="0">
      <w:start w:val="10"/>
      <w:numFmt w:val="decimal"/>
      <w:lvlText w:val="%1."/>
      <w:lvlJc w:val="left"/>
      <w:pPr>
        <w:tabs>
          <w:tab w:val="num" w:pos="360"/>
        </w:tabs>
        <w:ind w:left="360" w:hanging="360"/>
      </w:pPr>
    </w:lvl>
  </w:abstractNum>
  <w:abstractNum w:abstractNumId="28">
    <w:nsid w:val="62256190"/>
    <w:multiLevelType w:val="singleLevel"/>
    <w:tmpl w:val="53AC7F50"/>
    <w:lvl w:ilvl="0">
      <w:start w:val="10"/>
      <w:numFmt w:val="decimal"/>
      <w:lvlText w:val="%1."/>
      <w:lvlJc w:val="left"/>
      <w:pPr>
        <w:tabs>
          <w:tab w:val="num" w:pos="360"/>
        </w:tabs>
        <w:ind w:left="360" w:hanging="360"/>
      </w:pPr>
    </w:lvl>
  </w:abstractNum>
  <w:abstractNum w:abstractNumId="29">
    <w:nsid w:val="65E84AB3"/>
    <w:multiLevelType w:val="singleLevel"/>
    <w:tmpl w:val="F03009E2"/>
    <w:lvl w:ilvl="0">
      <w:start w:val="3"/>
      <w:numFmt w:val="decimal"/>
      <w:lvlText w:val="%1."/>
      <w:lvlJc w:val="left"/>
      <w:pPr>
        <w:tabs>
          <w:tab w:val="num" w:pos="360"/>
        </w:tabs>
        <w:ind w:left="360" w:hanging="360"/>
      </w:pPr>
    </w:lvl>
  </w:abstractNum>
  <w:abstractNum w:abstractNumId="30">
    <w:nsid w:val="68C21F12"/>
    <w:multiLevelType w:val="singleLevel"/>
    <w:tmpl w:val="0C09000F"/>
    <w:lvl w:ilvl="0">
      <w:start w:val="1"/>
      <w:numFmt w:val="decimal"/>
      <w:lvlText w:val="%1."/>
      <w:lvlJc w:val="left"/>
      <w:pPr>
        <w:tabs>
          <w:tab w:val="num" w:pos="360"/>
        </w:tabs>
        <w:ind w:left="360" w:hanging="360"/>
      </w:pPr>
    </w:lvl>
  </w:abstractNum>
  <w:abstractNum w:abstractNumId="31">
    <w:nsid w:val="68E72A13"/>
    <w:multiLevelType w:val="singleLevel"/>
    <w:tmpl w:val="A914D110"/>
    <w:lvl w:ilvl="0">
      <w:start w:val="4"/>
      <w:numFmt w:val="decimal"/>
      <w:lvlText w:val="%1."/>
      <w:lvlJc w:val="left"/>
      <w:pPr>
        <w:tabs>
          <w:tab w:val="num" w:pos="360"/>
        </w:tabs>
        <w:ind w:left="360" w:hanging="360"/>
      </w:pPr>
    </w:lvl>
  </w:abstractNum>
  <w:abstractNum w:abstractNumId="32">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nsid w:val="6C844662"/>
    <w:multiLevelType w:val="singleLevel"/>
    <w:tmpl w:val="B46413B8"/>
    <w:lvl w:ilvl="0">
      <w:start w:val="7"/>
      <w:numFmt w:val="decimal"/>
      <w:lvlText w:val="%1."/>
      <w:lvlJc w:val="left"/>
      <w:pPr>
        <w:tabs>
          <w:tab w:val="num" w:pos="360"/>
        </w:tabs>
        <w:ind w:left="360" w:hanging="360"/>
      </w:pPr>
    </w:lvl>
  </w:abstractNum>
  <w:abstractNum w:abstractNumId="34">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01"/>
    <w:rsid w:val="000B6FC7"/>
    <w:rsid w:val="001142D7"/>
    <w:rsid w:val="003E04FC"/>
    <w:rsid w:val="00551CE2"/>
    <w:rsid w:val="006C0036"/>
    <w:rsid w:val="007A5EAB"/>
    <w:rsid w:val="007B000A"/>
    <w:rsid w:val="007B2066"/>
    <w:rsid w:val="00A55F8C"/>
    <w:rsid w:val="00C66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6891</Characters>
  <Application>Microsoft Office Word</Application>
  <DocSecurity>0</DocSecurity>
  <Lines>57</Lines>
  <Paragraphs>16</Paragraphs>
  <ScaleCrop>false</ScaleCrop>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2015-02-24T01:42:00Z</dcterms:created>
  <dcterms:modified xsi:type="dcterms:W3CDTF">2015-02-24T01:42:00Z</dcterms:modified>
</cp:coreProperties>
</file>